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11" w:rsidRDefault="00413711" w:rsidP="00413711">
      <w:pPr>
        <w:pStyle w:val="Title"/>
      </w:pPr>
      <w:bookmarkStart w:id="0" w:name="_GoBack"/>
      <w:r>
        <w:t>General Development</w:t>
      </w:r>
    </w:p>
    <w:p w:rsidR="00413711" w:rsidRDefault="00413711" w:rsidP="0041371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C6C82">
        <w:rPr>
          <w:noProof/>
        </w:rPr>
        <w:t>April 20, 2019</w:t>
      </w:r>
      <w:r>
        <w:fldChar w:fldCharType="end"/>
      </w:r>
    </w:p>
    <w:p w:rsidR="00413711" w:rsidRDefault="00413711" w:rsidP="00413711"/>
    <w:p w:rsidR="001909AD" w:rsidRDefault="001909AD" w:rsidP="001909AD">
      <w:pPr>
        <w:shd w:val="clear" w:color="auto" w:fill="C5E0B3" w:themeFill="accent6" w:themeFillTint="66"/>
        <w:ind w:left="360" w:right="3262"/>
        <w:jc w:val="center"/>
        <w:rPr>
          <w:color w:val="000000"/>
        </w:rPr>
      </w:pPr>
      <w:r>
        <w:rPr>
          <w:color w:val="000000"/>
        </w:rPr>
        <w:t xml:space="preserve">N.B. only sites in adult brain where neurons still being produced – </w:t>
      </w:r>
      <w:r>
        <w:rPr>
          <w:b/>
          <w:color w:val="000000"/>
        </w:rPr>
        <w:t>olfactory bulb</w:t>
      </w:r>
      <w:r>
        <w:rPr>
          <w:color w:val="000000"/>
        </w:rPr>
        <w:t xml:space="preserve"> and </w:t>
      </w:r>
      <w:r>
        <w:rPr>
          <w:b/>
          <w:color w:val="000000"/>
        </w:rPr>
        <w:t>hippocampus</w:t>
      </w:r>
      <w:r>
        <w:rPr>
          <w:color w:val="000000"/>
        </w:rPr>
        <w:t>!</w:t>
      </w:r>
    </w:p>
    <w:p w:rsidR="0015158D" w:rsidRDefault="0015158D" w:rsidP="001909AD"/>
    <w:p w:rsidR="00413711" w:rsidRDefault="00413711" w:rsidP="001909AD"/>
    <w:p w:rsidR="00413711" w:rsidRDefault="00413711" w:rsidP="001909AD"/>
    <w:p w:rsidR="00413711" w:rsidRDefault="00413711" w:rsidP="001909AD"/>
    <w:p w:rsidR="00BB3BE0" w:rsidRDefault="00BB3BE0" w:rsidP="001909AD"/>
    <w:p w:rsidR="00BB3BE0" w:rsidRDefault="00BB3BE0" w:rsidP="001909AD"/>
    <w:p w:rsidR="00BB3BE0" w:rsidRDefault="00BB3BE0" w:rsidP="001909AD"/>
    <w:p w:rsidR="00413711" w:rsidRPr="00273F8C" w:rsidRDefault="00413711" w:rsidP="00413711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General Development</w:t>
      </w:r>
      <w:r w:rsidRPr="00273F8C">
        <w:rPr>
          <w:szCs w:val="24"/>
        </w:rPr>
        <w:t xml:space="preserve">” → </w:t>
      </w:r>
      <w:r w:rsidR="00242918">
        <w:rPr>
          <w:szCs w:val="24"/>
        </w:rPr>
        <w:t xml:space="preserve">follow this </w:t>
      </w:r>
      <w:hyperlink r:id="rId7" w:tgtFrame="_blank" w:history="1">
        <w:r w:rsidR="00242918">
          <w:rPr>
            <w:rStyle w:val="Hyperlink"/>
            <w:smallCaps/>
            <w:szCs w:val="24"/>
          </w:rPr>
          <w:t>link</w:t>
        </w:r>
        <w:r w:rsidR="00242918">
          <w:rPr>
            <w:rStyle w:val="Hyperlink"/>
            <w:szCs w:val="24"/>
          </w:rPr>
          <w:t xml:space="preserve"> &gt;&gt;</w:t>
        </w:r>
      </w:hyperlink>
    </w:p>
    <w:p w:rsidR="00413711" w:rsidRDefault="00413711" w:rsidP="00413711">
      <w:pPr>
        <w:rPr>
          <w:sz w:val="20"/>
        </w:rPr>
      </w:pPr>
    </w:p>
    <w:p w:rsidR="00413711" w:rsidRDefault="00413711" w:rsidP="00413711">
      <w:pPr>
        <w:pBdr>
          <w:bottom w:val="single" w:sz="4" w:space="1" w:color="auto"/>
        </w:pBdr>
        <w:ind w:right="57"/>
        <w:rPr>
          <w:sz w:val="20"/>
        </w:rPr>
      </w:pPr>
    </w:p>
    <w:p w:rsidR="00413711" w:rsidRPr="00B806B3" w:rsidRDefault="00413711" w:rsidP="00413711">
      <w:pPr>
        <w:pBdr>
          <w:bottom w:val="single" w:sz="4" w:space="1" w:color="auto"/>
        </w:pBdr>
        <w:ind w:right="57"/>
        <w:rPr>
          <w:sz w:val="20"/>
        </w:rPr>
      </w:pPr>
    </w:p>
    <w:p w:rsidR="00413711" w:rsidRDefault="006C6C82" w:rsidP="00413711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413711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13711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13711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13711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13711" w:rsidRPr="00413711" w:rsidRDefault="006C6C82" w:rsidP="00413711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413711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413711" w:rsidRPr="004137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9C" w:rsidRDefault="00BF6B9C">
      <w:r>
        <w:separator/>
      </w:r>
    </w:p>
  </w:endnote>
  <w:endnote w:type="continuationSeparator" w:id="0">
    <w:p w:rsidR="00BF6B9C" w:rsidRDefault="00BF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9E" w:rsidRDefault="008C21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9E" w:rsidRDefault="008C21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9E" w:rsidRDefault="008C2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9C" w:rsidRDefault="00BF6B9C">
      <w:r>
        <w:separator/>
      </w:r>
    </w:p>
  </w:footnote>
  <w:footnote w:type="continuationSeparator" w:id="0">
    <w:p w:rsidR="00BF6B9C" w:rsidRDefault="00BF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9E" w:rsidRDefault="008C21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D" w:rsidRPr="00413711" w:rsidRDefault="00413711" w:rsidP="00413711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1CF5B1" wp14:editId="6F0A38AD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BE7361">
      <w:rPr>
        <w:b/>
        <w:smallCaps/>
      </w:rPr>
      <w:t>Trigeminal Disorders</w:t>
    </w:r>
    <w:r>
      <w:rPr>
        <w:b/>
        <w:bCs/>
        <w:iCs/>
        <w:smallCaps/>
      </w:rPr>
      <w:tab/>
    </w:r>
    <w:r w:rsidR="00BB3BE0">
      <w:t>A13 (1a)</w:t>
    </w:r>
    <w:r>
      <w:t xml:space="preserve"> (</w:t>
    </w:r>
    <w:r>
      <w:fldChar w:fldCharType="begin"/>
    </w:r>
    <w:r>
      <w:instrText xml:space="preserve"> PAGE </w:instrText>
    </w:r>
    <w:r>
      <w:fldChar w:fldCharType="separate"/>
    </w:r>
    <w:r w:rsidR="006C6C82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9E" w:rsidRDefault="008C21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073B"/>
    <w:multiLevelType w:val="hybridMultilevel"/>
    <w:tmpl w:val="49661C28"/>
    <w:lvl w:ilvl="0" w:tplc="D8B07D28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2176A"/>
    <w:multiLevelType w:val="hybridMultilevel"/>
    <w:tmpl w:val="EAA2EE7C"/>
    <w:lvl w:ilvl="0" w:tplc="D8B07D2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D"/>
    <w:rsid w:val="00094204"/>
    <w:rsid w:val="0014620E"/>
    <w:rsid w:val="0015158D"/>
    <w:rsid w:val="001909AD"/>
    <w:rsid w:val="00242918"/>
    <w:rsid w:val="003E7965"/>
    <w:rsid w:val="00412624"/>
    <w:rsid w:val="00413711"/>
    <w:rsid w:val="00524B77"/>
    <w:rsid w:val="006C6C82"/>
    <w:rsid w:val="007232BD"/>
    <w:rsid w:val="00787B52"/>
    <w:rsid w:val="008C219E"/>
    <w:rsid w:val="00A94CA1"/>
    <w:rsid w:val="00AC70F1"/>
    <w:rsid w:val="00B34A37"/>
    <w:rsid w:val="00B555DA"/>
    <w:rsid w:val="00BB3BE0"/>
    <w:rsid w:val="00BF6B9C"/>
    <w:rsid w:val="00C66CB6"/>
    <w:rsid w:val="00C94EFE"/>
    <w:rsid w:val="00EA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FC5D657-8A25-4DFD-B849-51D8C06E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9AD"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  <w:lang w:val="lt-LT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413711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lt-LT"/>
    </w:r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  <w:lang w:val="lt-LT"/>
    </w:rPr>
  </w:style>
  <w:style w:type="paragraph" w:customStyle="1" w:styleId="Nervous2">
    <w:name w:val="Nervous 2"/>
    <w:basedOn w:val="Normal"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rPr>
      <w:color w:val="auto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413711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Pr>
      <w:szCs w:val="24"/>
      <w:lang w:val="lt-LT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Pr>
      <w:b w:val="0"/>
      <w:caps w:val="0"/>
      <w:smallCaps/>
    </w:rPr>
  </w:style>
  <w:style w:type="paragraph" w:customStyle="1" w:styleId="Nervous6">
    <w:name w:val="Nervous 6"/>
    <w:basedOn w:val="Normal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TitleChar">
    <w:name w:val="Title Char"/>
    <w:basedOn w:val="DefaultParagraphFont"/>
    <w:link w:val="Title"/>
    <w:rsid w:val="00413711"/>
    <w:rPr>
      <w:b/>
      <w:bCs/>
      <w:i/>
      <w:iCs/>
      <w:sz w:val="44"/>
    </w:rPr>
  </w:style>
  <w:style w:type="character" w:customStyle="1" w:styleId="HeaderChar">
    <w:name w:val="Header Char"/>
    <w:basedOn w:val="DefaultParagraphFont"/>
    <w:link w:val="Header"/>
    <w:rsid w:val="00413711"/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A.%20Neuroscience%20Basics\A.%20Bibliography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unis\AppData\Roaming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617</CharactersWithSpaces>
  <SharedDoc>false</SharedDoc>
  <HLinks>
    <vt:vector size="6" baseType="variant">
      <vt:variant>
        <vt:i4>6750329</vt:i4>
      </vt:variant>
      <vt:variant>
        <vt:i4>3486</vt:i4>
      </vt:variant>
      <vt:variant>
        <vt:i4>1025</vt:i4>
      </vt:variant>
      <vt:variant>
        <vt:i4>1</vt:i4>
      </vt:variant>
      <vt:variant>
        <vt:lpwstr>D:\Viktoro\Neuroscience\A. Neuroscience Basics\A13. Development\00. Pictures\41-33.jpg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2019-04-21T04:53:00Z</cp:lastPrinted>
  <dcterms:created xsi:type="dcterms:W3CDTF">2015-09-21T01:19:00Z</dcterms:created>
  <dcterms:modified xsi:type="dcterms:W3CDTF">2019-04-21T04:53:00Z</dcterms:modified>
</cp:coreProperties>
</file>