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7BE" w:rsidRDefault="005337BE">
      <w:pPr>
        <w:pStyle w:val="Title"/>
        <w:spacing w:after="120"/>
      </w:pPr>
      <w:bookmarkStart w:id="0" w:name="_GoBack"/>
      <w:r>
        <w:t>Autonomic Neurochemistry</w:t>
      </w:r>
    </w:p>
    <w:p w:rsidR="00CE6448" w:rsidRDefault="00CE6448" w:rsidP="00CE6448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AA4AC3">
        <w:rPr>
          <w:noProof/>
        </w:rPr>
        <w:t>April 20, 2019</w:t>
      </w:r>
      <w:r>
        <w:fldChar w:fldCharType="end"/>
      </w:r>
    </w:p>
    <w:p w:rsidR="00C83DC1" w:rsidRDefault="00CE6448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6655464" w:history="1">
        <w:r w:rsidR="00C83DC1" w:rsidRPr="00AF7BF4">
          <w:rPr>
            <w:rStyle w:val="Hyperlink"/>
            <w:noProof/>
          </w:rPr>
          <w:t>Transmitters</w:t>
        </w:r>
        <w:r w:rsidR="00C83DC1">
          <w:rPr>
            <w:noProof/>
            <w:webHidden/>
          </w:rPr>
          <w:tab/>
        </w:r>
        <w:r w:rsidR="00C83DC1">
          <w:rPr>
            <w:noProof/>
            <w:webHidden/>
          </w:rPr>
          <w:fldChar w:fldCharType="begin"/>
        </w:r>
        <w:r w:rsidR="00C83DC1">
          <w:rPr>
            <w:noProof/>
            <w:webHidden/>
          </w:rPr>
          <w:instrText xml:space="preserve"> PAGEREF _Toc6655464 \h </w:instrText>
        </w:r>
        <w:r w:rsidR="00C83DC1">
          <w:rPr>
            <w:noProof/>
            <w:webHidden/>
          </w:rPr>
        </w:r>
        <w:r w:rsidR="00C83DC1">
          <w:rPr>
            <w:noProof/>
            <w:webHidden/>
          </w:rPr>
          <w:fldChar w:fldCharType="separate"/>
        </w:r>
        <w:r w:rsidR="00AA4AC3">
          <w:rPr>
            <w:noProof/>
            <w:webHidden/>
          </w:rPr>
          <w:t>1</w:t>
        </w:r>
        <w:r w:rsidR="00C83DC1">
          <w:rPr>
            <w:noProof/>
            <w:webHidden/>
          </w:rPr>
          <w:fldChar w:fldCharType="end"/>
        </w:r>
      </w:hyperlink>
    </w:p>
    <w:p w:rsidR="00C83DC1" w:rsidRDefault="00AA4AC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465" w:history="1">
        <w:r w:rsidR="00C83DC1" w:rsidRPr="00AF7BF4">
          <w:rPr>
            <w:rStyle w:val="Hyperlink"/>
            <w:noProof/>
          </w:rPr>
          <w:t>Responses</w:t>
        </w:r>
        <w:r w:rsidR="00C83DC1">
          <w:rPr>
            <w:noProof/>
            <w:webHidden/>
          </w:rPr>
          <w:tab/>
        </w:r>
        <w:r w:rsidR="00C83DC1">
          <w:rPr>
            <w:noProof/>
            <w:webHidden/>
          </w:rPr>
          <w:fldChar w:fldCharType="begin"/>
        </w:r>
        <w:r w:rsidR="00C83DC1">
          <w:rPr>
            <w:noProof/>
            <w:webHidden/>
          </w:rPr>
          <w:instrText xml:space="preserve"> PAGEREF _Toc6655465 \h </w:instrText>
        </w:r>
        <w:r w:rsidR="00C83DC1">
          <w:rPr>
            <w:noProof/>
            <w:webHidden/>
          </w:rPr>
        </w:r>
        <w:r w:rsidR="00C83DC1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83DC1">
          <w:rPr>
            <w:noProof/>
            <w:webHidden/>
          </w:rPr>
          <w:fldChar w:fldCharType="end"/>
        </w:r>
      </w:hyperlink>
    </w:p>
    <w:p w:rsidR="00C83DC1" w:rsidRDefault="00AA4AC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466" w:history="1">
        <w:r w:rsidR="00C83DC1" w:rsidRPr="00AF7BF4">
          <w:rPr>
            <w:rStyle w:val="Hyperlink"/>
            <w:noProof/>
          </w:rPr>
          <w:t>Modes of transmission</w:t>
        </w:r>
        <w:r w:rsidR="00C83DC1">
          <w:rPr>
            <w:noProof/>
            <w:webHidden/>
          </w:rPr>
          <w:tab/>
        </w:r>
        <w:r w:rsidR="00C83DC1">
          <w:rPr>
            <w:noProof/>
            <w:webHidden/>
          </w:rPr>
          <w:fldChar w:fldCharType="begin"/>
        </w:r>
        <w:r w:rsidR="00C83DC1">
          <w:rPr>
            <w:noProof/>
            <w:webHidden/>
          </w:rPr>
          <w:instrText xml:space="preserve"> PAGEREF _Toc6655466 \h </w:instrText>
        </w:r>
        <w:r w:rsidR="00C83DC1">
          <w:rPr>
            <w:noProof/>
            <w:webHidden/>
          </w:rPr>
        </w:r>
        <w:r w:rsidR="00C83DC1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83DC1">
          <w:rPr>
            <w:noProof/>
            <w:webHidden/>
          </w:rPr>
          <w:fldChar w:fldCharType="end"/>
        </w:r>
      </w:hyperlink>
    </w:p>
    <w:p w:rsidR="00CE6448" w:rsidRDefault="00CE6448">
      <w:r>
        <w:rPr>
          <w:b/>
          <w:smallCaps/>
        </w:rPr>
        <w:fldChar w:fldCharType="end"/>
      </w:r>
    </w:p>
    <w:p w:rsidR="005337BE" w:rsidRDefault="005337BE">
      <w:pPr>
        <w:pStyle w:val="Nervous1"/>
      </w:pPr>
      <w:bookmarkStart w:id="1" w:name="_Toc6655464"/>
      <w:r>
        <w:t>Transmitters</w:t>
      </w:r>
      <w:bookmarkEnd w:id="1"/>
    </w:p>
    <w:p w:rsidR="005337BE" w:rsidRDefault="005337BE" w:rsidP="005337B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0000FF"/>
        </w:rPr>
      </w:pPr>
      <w:r>
        <w:rPr>
          <w:b/>
          <w:bCs/>
          <w:smallCaps/>
          <w:color w:val="0000FF"/>
          <w:highlight w:val="yellow"/>
        </w:rPr>
        <w:t>Acetylcholine</w:t>
      </w:r>
      <w:r>
        <w:t>:</w:t>
      </w:r>
    </w:p>
    <w:p w:rsidR="005337BE" w:rsidRDefault="005337BE" w:rsidP="005337BE">
      <w:pPr>
        <w:numPr>
          <w:ilvl w:val="0"/>
          <w:numId w:val="5"/>
        </w:numPr>
        <w:tabs>
          <w:tab w:val="clear" w:pos="2140"/>
          <w:tab w:val="num" w:pos="1440"/>
          <w:tab w:val="num" w:pos="1701"/>
        </w:tabs>
        <w:ind w:left="1760"/>
      </w:pPr>
      <w:r>
        <w:t xml:space="preserve">all </w:t>
      </w:r>
      <w:r>
        <w:rPr>
          <w:b/>
          <w:bCs/>
          <w:i/>
          <w:iCs/>
        </w:rPr>
        <w:t>preganglionic</w:t>
      </w:r>
      <w:r>
        <w:t xml:space="preserve"> neurons</w:t>
      </w:r>
    </w:p>
    <w:p w:rsidR="005337BE" w:rsidRDefault="005337BE" w:rsidP="005337BE">
      <w:pPr>
        <w:numPr>
          <w:ilvl w:val="0"/>
          <w:numId w:val="5"/>
        </w:numPr>
        <w:tabs>
          <w:tab w:val="clear" w:pos="2140"/>
          <w:tab w:val="num" w:pos="1440"/>
          <w:tab w:val="num" w:pos="1701"/>
        </w:tabs>
        <w:ind w:left="1760"/>
      </w:pPr>
      <w:r>
        <w:t xml:space="preserve">anatomically </w:t>
      </w:r>
      <w:r>
        <w:rPr>
          <w:b/>
          <w:bCs/>
          <w:i/>
          <w:iCs/>
        </w:rPr>
        <w:t>parasympathetic postganglionic</w:t>
      </w:r>
      <w:r>
        <w:t xml:space="preserve"> neurons</w:t>
      </w:r>
    </w:p>
    <w:p w:rsidR="005337BE" w:rsidRDefault="005337BE" w:rsidP="005337BE">
      <w:pPr>
        <w:numPr>
          <w:ilvl w:val="0"/>
          <w:numId w:val="5"/>
        </w:numPr>
        <w:tabs>
          <w:tab w:val="clear" w:pos="2140"/>
          <w:tab w:val="num" w:pos="1440"/>
          <w:tab w:val="num" w:pos="1701"/>
        </w:tabs>
        <w:ind w:left="1760"/>
      </w:pPr>
      <w:r>
        <w:t xml:space="preserve">anatomically </w:t>
      </w:r>
      <w:r>
        <w:rPr>
          <w:b/>
          <w:bCs/>
          <w:i/>
          <w:iCs/>
        </w:rPr>
        <w:t>sympathetic postganglionic</w:t>
      </w:r>
      <w:r>
        <w:t xml:space="preserve"> neurons which innervate:</w:t>
      </w:r>
    </w:p>
    <w:p w:rsidR="005337BE" w:rsidRDefault="005337BE" w:rsidP="005337BE">
      <w:pPr>
        <w:numPr>
          <w:ilvl w:val="1"/>
          <w:numId w:val="5"/>
        </w:numPr>
        <w:tabs>
          <w:tab w:val="clear" w:pos="2860"/>
          <w:tab w:val="num" w:pos="2160"/>
          <w:tab w:val="num" w:pos="2410"/>
        </w:tabs>
        <w:ind w:left="2480"/>
      </w:pPr>
      <w:r>
        <w:rPr>
          <w:i/>
          <w:iCs/>
        </w:rPr>
        <w:t>sweat glands</w:t>
      </w:r>
    </w:p>
    <w:p w:rsidR="005337BE" w:rsidRDefault="005337BE" w:rsidP="005337BE">
      <w:pPr>
        <w:numPr>
          <w:ilvl w:val="1"/>
          <w:numId w:val="5"/>
        </w:numPr>
        <w:tabs>
          <w:tab w:val="clear" w:pos="2860"/>
          <w:tab w:val="num" w:pos="2160"/>
          <w:tab w:val="num" w:pos="2410"/>
        </w:tabs>
        <w:ind w:left="2480"/>
      </w:pPr>
      <w:r>
        <w:rPr>
          <w:i/>
          <w:iCs/>
        </w:rPr>
        <w:t>blood vessels in skeletal muscles</w:t>
      </w:r>
      <w:r>
        <w:t xml:space="preserve"> and produce vasodilation when stimulated (sympathetic vasodilator nerves)</w:t>
      </w:r>
    </w:p>
    <w:p w:rsidR="005337BE" w:rsidRDefault="005337BE">
      <w:pPr>
        <w:numPr>
          <w:ilvl w:val="2"/>
          <w:numId w:val="5"/>
        </w:numPr>
      </w:pPr>
      <w:r>
        <w:rPr>
          <w:u w:val="single" w:color="FF0000"/>
        </w:rPr>
        <w:t>no acetylcholine exists in circulating blood</w:t>
      </w:r>
      <w:r>
        <w:t xml:space="preserve"> - effects of cholinergic discharge are localized, discrete and of short duration (high concentration of acetylcholinesterase at cholinergic nerve endings).</w:t>
      </w:r>
    </w:p>
    <w:p w:rsidR="005337BE" w:rsidRDefault="005337BE"/>
    <w:p w:rsidR="005337BE" w:rsidRDefault="005337BE" w:rsidP="005337BE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color w:val="0000FF"/>
        </w:rPr>
      </w:pPr>
      <w:r>
        <w:rPr>
          <w:b/>
          <w:bCs/>
          <w:smallCaps/>
          <w:color w:val="0000FF"/>
          <w:highlight w:val="yellow"/>
        </w:rPr>
        <w:t>Norepinephrine</w:t>
      </w:r>
      <w:r>
        <w:t xml:space="preserve"> - most </w:t>
      </w:r>
      <w:r>
        <w:rPr>
          <w:b/>
          <w:bCs/>
          <w:i/>
          <w:iCs/>
        </w:rPr>
        <w:t>postganglionic sympathetic</w:t>
      </w:r>
      <w:r>
        <w:t xml:space="preserve"> neurons.</w:t>
      </w:r>
    </w:p>
    <w:p w:rsidR="005337BE" w:rsidRDefault="005337BE">
      <w:pPr>
        <w:numPr>
          <w:ilvl w:val="2"/>
          <w:numId w:val="5"/>
        </w:numPr>
      </w:pPr>
      <w:r>
        <w:t>spreads farther and has more prolonged action than acetylcholine.</w:t>
      </w:r>
    </w:p>
    <w:p w:rsidR="005337BE" w:rsidRDefault="005337BE">
      <w:pPr>
        <w:numPr>
          <w:ilvl w:val="2"/>
          <w:numId w:val="5"/>
        </w:numPr>
      </w:pPr>
      <w:r>
        <w:rPr>
          <w:u w:val="single" w:color="FF0000"/>
        </w:rPr>
        <w:t>norepinephrine, epinephrine, dopamine are all found in plasma</w:t>
      </w:r>
      <w:r>
        <w:t xml:space="preserve"> (epinephrine and dopamine come from adrenal medulla, vs. most of norepinephrine - from noradrenergic endings).</w:t>
      </w:r>
    </w:p>
    <w:p w:rsidR="005337BE" w:rsidRDefault="005337BE"/>
    <w:p w:rsidR="005337BE" w:rsidRDefault="005337BE"/>
    <w:p w:rsidR="005337BE" w:rsidRDefault="005337BE">
      <w:pPr>
        <w:numPr>
          <w:ilvl w:val="0"/>
          <w:numId w:val="2"/>
        </w:numPr>
      </w:pPr>
      <w:r w:rsidRPr="0043490D">
        <w:rPr>
          <w:b/>
          <w:bCs/>
          <w:smallCaps/>
          <w:color w:val="0000FF"/>
        </w:rPr>
        <w:t>dopamine</w:t>
      </w:r>
      <w:r>
        <w:t xml:space="preserve"> - secreted by </w:t>
      </w:r>
      <w:r>
        <w:rPr>
          <w:i/>
          <w:iCs/>
        </w:rPr>
        <w:t>interneurons in sympathetic ganglia</w:t>
      </w:r>
      <w:r>
        <w:t>.</w:t>
      </w:r>
    </w:p>
    <w:p w:rsidR="005337BE" w:rsidRDefault="005337BE">
      <w:pPr>
        <w:numPr>
          <w:ilvl w:val="0"/>
          <w:numId w:val="2"/>
        </w:numPr>
      </w:pPr>
      <w:r>
        <w:rPr>
          <w:b/>
          <w:bCs/>
          <w:color w:val="0000FF"/>
        </w:rPr>
        <w:t>GnRH</w:t>
      </w:r>
      <w:r>
        <w:t xml:space="preserve"> - secreted by some of </w:t>
      </w:r>
      <w:r>
        <w:rPr>
          <w:i/>
          <w:iCs/>
        </w:rPr>
        <w:t>preganglionic neurons</w:t>
      </w:r>
      <w:r>
        <w:t>.</w:t>
      </w:r>
    </w:p>
    <w:p w:rsidR="005337BE" w:rsidRDefault="005337BE">
      <w:pPr>
        <w:numPr>
          <w:ilvl w:val="0"/>
          <w:numId w:val="2"/>
        </w:numPr>
      </w:pPr>
      <w:r>
        <w:rPr>
          <w:smallCaps/>
        </w:rPr>
        <w:t>adrenal medulla</w:t>
      </w:r>
      <w:r>
        <w:t xml:space="preserve"> is essentially sympathetic ganglion in which postganglionic cells have lost their axons and secrete norepinephrine, epinephrine, and some dopamine directly into bloodstream.</w:t>
      </w:r>
    </w:p>
    <w:p w:rsidR="005337BE" w:rsidRDefault="005337BE"/>
    <w:p w:rsidR="005337BE" w:rsidRDefault="005337BE">
      <w:pPr>
        <w:numPr>
          <w:ilvl w:val="0"/>
          <w:numId w:val="2"/>
        </w:numPr>
      </w:pPr>
      <w:r>
        <w:rPr>
          <w:u w:val="single"/>
        </w:rPr>
        <w:t>cotransmitters</w:t>
      </w:r>
      <w:r>
        <w:t>:</w:t>
      </w:r>
    </w:p>
    <w:p w:rsidR="005337BE" w:rsidRDefault="005337BE">
      <w:pPr>
        <w:numPr>
          <w:ilvl w:val="0"/>
          <w:numId w:val="3"/>
        </w:numPr>
      </w:pPr>
      <w:r>
        <w:rPr>
          <w:b/>
          <w:bCs/>
          <w:color w:val="800000"/>
        </w:rPr>
        <w:t>VIP</w:t>
      </w:r>
      <w:r>
        <w:t xml:space="preserve"> - released with </w:t>
      </w:r>
      <w:r>
        <w:rPr>
          <w:b/>
          <w:bCs/>
          <w:i/>
          <w:iCs/>
        </w:rPr>
        <w:t>acetylcholine</w:t>
      </w:r>
      <w:r>
        <w:t>;</w:t>
      </w:r>
    </w:p>
    <w:p w:rsidR="005337BE" w:rsidRDefault="005337BE">
      <w:pPr>
        <w:numPr>
          <w:ilvl w:val="0"/>
          <w:numId w:val="7"/>
        </w:numPr>
      </w:pPr>
      <w:r>
        <w:rPr>
          <w:b/>
          <w:bCs/>
        </w:rPr>
        <w:t>vasodilation</w:t>
      </w:r>
      <w:r>
        <w:t xml:space="preserve"> (blood flow↑ into target organ).</w:t>
      </w:r>
    </w:p>
    <w:p w:rsidR="005337BE" w:rsidRDefault="005337BE">
      <w:pPr>
        <w:numPr>
          <w:ilvl w:val="0"/>
          <w:numId w:val="7"/>
        </w:numPr>
      </w:pPr>
      <w:r>
        <w:rPr>
          <w:b/>
          <w:bCs/>
        </w:rPr>
        <w:t>bronchodilation</w:t>
      </w:r>
      <w:r>
        <w:t xml:space="preserve"> (there may be separate </w:t>
      </w:r>
      <w:r>
        <w:rPr>
          <w:b/>
          <w:bCs/>
          <w:smallCaps/>
        </w:rPr>
        <w:t>VIP-secreting</w:t>
      </w:r>
      <w:r>
        <w:rPr>
          <w:smallCaps/>
        </w:rPr>
        <w:t xml:space="preserve"> </w:t>
      </w:r>
      <w:r>
        <w:rPr>
          <w:b/>
          <w:bCs/>
          <w:smallCaps/>
        </w:rPr>
        <w:t>nervous system</w:t>
      </w:r>
      <w:r>
        <w:t xml:space="preserve"> innervating bronchial smooth muscle).</w:t>
      </w:r>
    </w:p>
    <w:p w:rsidR="005337BE" w:rsidRDefault="005337BE">
      <w:pPr>
        <w:numPr>
          <w:ilvl w:val="0"/>
          <w:numId w:val="3"/>
        </w:numPr>
      </w:pPr>
      <w:r>
        <w:rPr>
          <w:b/>
          <w:bCs/>
          <w:color w:val="800000"/>
        </w:rPr>
        <w:t>ATP</w:t>
      </w:r>
      <w:r>
        <w:t xml:space="preserve"> and </w:t>
      </w:r>
      <w:r>
        <w:rPr>
          <w:b/>
          <w:bCs/>
          <w:color w:val="800000"/>
        </w:rPr>
        <w:t>neuropeptide Y</w:t>
      </w:r>
      <w:r>
        <w:t xml:space="preserve"> - released with </w:t>
      </w:r>
      <w:r>
        <w:rPr>
          <w:b/>
          <w:bCs/>
          <w:i/>
          <w:iCs/>
        </w:rPr>
        <w:t>norepinephrine</w:t>
      </w:r>
      <w:r>
        <w:t>.</w:t>
      </w:r>
    </w:p>
    <w:p w:rsidR="005337BE" w:rsidRDefault="005337BE"/>
    <w:p w:rsidR="005337BE" w:rsidRDefault="005337BE">
      <w:pPr>
        <w:pStyle w:val="Header"/>
        <w:tabs>
          <w:tab w:val="clear" w:pos="4320"/>
        </w:tabs>
      </w:pPr>
    </w:p>
    <w:p w:rsidR="005337BE" w:rsidRDefault="005337BE">
      <w:pPr>
        <w:pStyle w:val="Nervous1"/>
      </w:pPr>
      <w:bookmarkStart w:id="2" w:name="_Toc6655465"/>
      <w:r>
        <w:t>Responses</w:t>
      </w:r>
      <w:bookmarkEnd w:id="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5"/>
        <w:gridCol w:w="2298"/>
        <w:gridCol w:w="2490"/>
        <w:gridCol w:w="2598"/>
        <w:gridCol w:w="1091"/>
      </w:tblGrid>
      <w:tr w:rsidR="005337BE">
        <w:trPr>
          <w:cantSplit/>
        </w:trPr>
        <w:tc>
          <w:tcPr>
            <w:tcW w:w="3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337BE" w:rsidRDefault="005337BE">
            <w:pPr>
              <w:jc w:val="center"/>
            </w:pPr>
            <w:r>
              <w:t>Effector organ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5337BE" w:rsidRDefault="005337BE">
            <w:pPr>
              <w:jc w:val="center"/>
            </w:pPr>
            <w:r>
              <w:rPr>
                <w:b/>
                <w:bCs/>
              </w:rPr>
              <w:t>Cholinergic</w:t>
            </w:r>
            <w:r>
              <w:t xml:space="preserve"> impulse</w:t>
            </w:r>
          </w:p>
        </w:tc>
        <w:tc>
          <w:tcPr>
            <w:tcW w:w="37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C0C0C0"/>
          </w:tcPr>
          <w:p w:rsidR="005337BE" w:rsidRDefault="005337BE">
            <w:pPr>
              <w:jc w:val="center"/>
            </w:pPr>
            <w:r>
              <w:rPr>
                <w:b/>
                <w:bCs/>
              </w:rPr>
              <w:t>Noradrenergic</w:t>
            </w:r>
            <w:r>
              <w:t xml:space="preserve"> impulse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337BE" w:rsidRDefault="005337BE"/>
        </w:tc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C0C0C0"/>
            <w:vAlign w:val="center"/>
          </w:tcPr>
          <w:p w:rsidR="005337BE" w:rsidRDefault="005337BE">
            <w:pPr>
              <w:jc w:val="center"/>
            </w:pPr>
            <w:r>
              <w:t>response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:rsidR="005337BE" w:rsidRDefault="005337BE">
            <w:pPr>
              <w:jc w:val="center"/>
            </w:pPr>
            <w:r>
              <w:t>receptor</w:t>
            </w:r>
          </w:p>
        </w:tc>
      </w:tr>
      <w:tr w:rsidR="005337BE">
        <w:trPr>
          <w:cantSplit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 w:rsidP="00A04044">
            <w:r w:rsidRPr="00A04044">
              <w:rPr>
                <w:smallCaps/>
              </w:rPr>
              <w:t>Eye</w:t>
            </w:r>
          </w:p>
        </w:tc>
        <w:tc>
          <w:tcPr>
            <w:tcW w:w="2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r>
              <w:rPr>
                <w:b/>
                <w:bCs/>
              </w:rPr>
              <w:t>Iris</w:t>
            </w:r>
            <w:r>
              <w:t xml:space="preserve"> (radial muscle)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contraction (mydriasis)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r>
              <w:rPr>
                <w:b/>
                <w:bCs/>
              </w:rPr>
              <w:t>Iris</w:t>
            </w:r>
            <w:r>
              <w:t xml:space="preserve"> (sphincter muscle)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contraction (miosis)</w:t>
            </w:r>
          </w:p>
        </w:tc>
        <w:tc>
          <w:tcPr>
            <w:tcW w:w="377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r>
              <w:rPr>
                <w:b/>
                <w:bCs/>
              </w:rPr>
              <w:t>Ciliary</w:t>
            </w:r>
            <w:r>
              <w:t xml:space="preserve"> muscle</w:t>
            </w:r>
          </w:p>
        </w:tc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contraction (for near vision)</w:t>
            </w:r>
          </w:p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relaxation (for far vision)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  <w:rPr>
                <w:vertAlign w:val="subscript"/>
              </w:rPr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 w:rsidP="00A04044">
            <w:pPr>
              <w:rPr>
                <w:smallCaps/>
              </w:rPr>
            </w:pPr>
            <w:r>
              <w:rPr>
                <w:smallCaps/>
              </w:rPr>
              <w:t>Heart</w:t>
            </w:r>
          </w:p>
        </w:tc>
        <w:tc>
          <w:tcPr>
            <w:tcW w:w="2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pStyle w:val="Heading1"/>
            </w:pPr>
            <w:r>
              <w:t>SA node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heart rate↓ (vagal arrest)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heart rate↑</w:t>
            </w:r>
          </w:p>
        </w:tc>
        <w:tc>
          <w:tcPr>
            <w:tcW w:w="109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pStyle w:val="TOC1"/>
              <w:rPr>
                <w:bCs/>
                <w:smallCaps w:val="0"/>
                <w:lang w:val="en-US"/>
              </w:rPr>
            </w:pPr>
            <w:r>
              <w:rPr>
                <w:bCs/>
                <w:smallCaps w:val="0"/>
                <w:lang w:val="en-US"/>
              </w:rPr>
              <w:t>atria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contractility↓, conduction velocity↑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contractility↑, conduction velocity↑</w:t>
            </w:r>
          </w:p>
        </w:tc>
        <w:tc>
          <w:tcPr>
            <w:tcW w:w="1099" w:type="dxa"/>
            <w:vMerge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r>
              <w:rPr>
                <w:b/>
                <w:bCs/>
              </w:rPr>
              <w:t>AV node</w:t>
            </w:r>
            <w:r>
              <w:t>,</w:t>
            </w:r>
          </w:p>
          <w:p w:rsidR="005337BE" w:rsidRDefault="005337BE">
            <w:r>
              <w:rPr>
                <w:b/>
                <w:bCs/>
              </w:rPr>
              <w:t>His-Purkinje system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conduction velocity↓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conduction velocity↑, refractory period↓</w:t>
            </w:r>
          </w:p>
        </w:tc>
        <w:tc>
          <w:tcPr>
            <w:tcW w:w="1099" w:type="dxa"/>
            <w:vMerge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pStyle w:val="TOC1"/>
              <w:rPr>
                <w:bCs/>
                <w:smallCaps w:val="0"/>
                <w:lang w:val="en-US"/>
              </w:rPr>
            </w:pPr>
            <w:r>
              <w:rPr>
                <w:bCs/>
                <w:smallCaps w:val="0"/>
                <w:lang w:val="en-US"/>
              </w:rPr>
              <w:t>ventricles</w:t>
            </w:r>
          </w:p>
        </w:tc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contractility↓</w:t>
            </w:r>
          </w:p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contractility↑</w:t>
            </w:r>
          </w:p>
        </w:tc>
        <w:tc>
          <w:tcPr>
            <w:tcW w:w="109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</w:p>
        </w:tc>
      </w:tr>
      <w:tr w:rsidR="005337BE">
        <w:trPr>
          <w:cantSplit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 w:rsidP="00A04044">
            <w:pPr>
              <w:rPr>
                <w:smallCaps/>
              </w:rPr>
            </w:pPr>
            <w:r>
              <w:rPr>
                <w:smallCaps/>
              </w:rPr>
              <w:t>Arterioles</w:t>
            </w:r>
          </w:p>
        </w:tc>
        <w:tc>
          <w:tcPr>
            <w:tcW w:w="238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pStyle w:val="TOC1"/>
              <w:rPr>
                <w:bCs/>
                <w:smallCaps w:val="0"/>
                <w:lang w:val="en-US"/>
              </w:rPr>
            </w:pPr>
            <w:r>
              <w:rPr>
                <w:bCs/>
                <w:smallCaps w:val="0"/>
                <w:lang w:val="en-US"/>
              </w:rPr>
              <w:t>coronary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constriction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constriction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  <w:rPr>
                <w:vertAlign w:val="subscript"/>
              </w:rPr>
            </w:pPr>
            <w:r>
              <w:t>α</w:t>
            </w:r>
            <w:r>
              <w:rPr>
                <w:vertAlign w:val="subscript"/>
              </w:rPr>
              <w:t>1</w:t>
            </w:r>
            <w:r>
              <w:t>, α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5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dilation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pStyle w:val="TOC1"/>
              <w:rPr>
                <w:bCs/>
                <w:smallCaps w:val="0"/>
                <w:lang w:val="en-US"/>
              </w:rPr>
            </w:pPr>
            <w:r>
              <w:rPr>
                <w:bCs/>
                <w:smallCaps w:val="0"/>
                <w:lang w:val="en-US"/>
              </w:rPr>
              <w:t>skin &amp; mucosa, salivary glands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dilation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 w:rsidP="00A04044">
            <w:r>
              <w:t>constriction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  <w:r>
              <w:t>, α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cerebral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dilation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constriction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skeletal muscle, pulmonary</w:t>
            </w:r>
          </w:p>
        </w:tc>
        <w:tc>
          <w:tcPr>
            <w:tcW w:w="25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dilation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constriction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</w:p>
        </w:tc>
        <w:tc>
          <w:tcPr>
            <w:tcW w:w="25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dilation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abdominal viscera</w:t>
            </w:r>
          </w:p>
        </w:tc>
        <w:tc>
          <w:tcPr>
            <w:tcW w:w="25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constriction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vMerge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</w:p>
        </w:tc>
        <w:tc>
          <w:tcPr>
            <w:tcW w:w="257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dilation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renal</w:t>
            </w:r>
          </w:p>
        </w:tc>
        <w:tc>
          <w:tcPr>
            <w:tcW w:w="25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constriction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  <w:r>
              <w:t>, α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7BE" w:rsidRDefault="005337BE"/>
        </w:tc>
        <w:tc>
          <w:tcPr>
            <w:tcW w:w="23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</w:p>
        </w:tc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dilation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1</w:t>
            </w:r>
            <w:r>
              <w:t>, 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 w:rsidP="00A04044">
            <w:pPr>
              <w:rPr>
                <w:smallCaps/>
              </w:rPr>
            </w:pPr>
            <w:r>
              <w:rPr>
                <w:smallCaps/>
              </w:rPr>
              <w:t>Systemic Veins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constriction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  <w:r>
              <w:t>, α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</w:p>
        </w:tc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dilation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 w:rsidP="00A04044">
            <w:pPr>
              <w:rPr>
                <w:smallCaps/>
              </w:rPr>
            </w:pPr>
            <w:r>
              <w:rPr>
                <w:smallCaps/>
              </w:rPr>
              <w:t>Bronchi</w:t>
            </w:r>
          </w:p>
        </w:tc>
        <w:tc>
          <w:tcPr>
            <w:tcW w:w="2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muscle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contraction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relaxation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Pr="00A04044" w:rsidRDefault="005337BE">
            <w:pPr>
              <w:rPr>
                <w:smallCaps/>
              </w:rPr>
            </w:pPr>
          </w:p>
        </w:tc>
        <w:tc>
          <w:tcPr>
            <w:tcW w:w="2380" w:type="dxa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glands</w:t>
            </w:r>
          </w:p>
        </w:tc>
        <w:tc>
          <w:tcPr>
            <w:tcW w:w="25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stimulation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inhibition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7BE" w:rsidRPr="00A04044" w:rsidRDefault="005337BE">
            <w:pPr>
              <w:rPr>
                <w:smallCaps/>
              </w:rPr>
            </w:pPr>
          </w:p>
        </w:tc>
        <w:tc>
          <w:tcPr>
            <w:tcW w:w="23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</w:p>
        </w:tc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stimulation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 w:rsidP="00A04044">
            <w:pPr>
              <w:rPr>
                <w:smallCaps/>
              </w:rPr>
            </w:pPr>
            <w:r>
              <w:rPr>
                <w:smallCaps/>
              </w:rPr>
              <w:t>Stomach,</w:t>
            </w:r>
          </w:p>
          <w:p w:rsidR="005337BE" w:rsidRDefault="005337BE" w:rsidP="00A04044">
            <w:pPr>
              <w:rPr>
                <w:smallCaps/>
              </w:rPr>
            </w:pPr>
            <w:r>
              <w:rPr>
                <w:smallCaps/>
              </w:rPr>
              <w:t>Intestine</w:t>
            </w:r>
          </w:p>
        </w:tc>
        <w:tc>
          <w:tcPr>
            <w:tcW w:w="2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tone &amp; motility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increase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decrease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  <w:r>
              <w:t>, α</w:t>
            </w:r>
            <w:r>
              <w:rPr>
                <w:vertAlign w:val="subscript"/>
              </w:rPr>
              <w:t>2</w:t>
            </w:r>
            <w:r>
              <w:t>, β</w:t>
            </w:r>
            <w:r>
              <w:rPr>
                <w:vertAlign w:val="subscript"/>
              </w:rPr>
              <w:t>1</w:t>
            </w:r>
            <w:r>
              <w:t>, 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</w:p>
        </w:tc>
        <w:tc>
          <w:tcPr>
            <w:tcW w:w="2380" w:type="dxa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sphincters</w:t>
            </w:r>
          </w:p>
        </w:tc>
        <w:tc>
          <w:tcPr>
            <w:tcW w:w="257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relaxation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contraction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</w:p>
        </w:tc>
        <w:tc>
          <w:tcPr>
            <w:tcW w:w="2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secretion</w:t>
            </w:r>
          </w:p>
        </w:tc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stimulation</w:t>
            </w:r>
          </w:p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inhibition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>Gallbladder, bile ducts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contraction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relaxation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  <w:r>
              <w:rPr>
                <w:smallCaps/>
              </w:rPr>
              <w:t>Juxtaglomerular cells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renin secretion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 xml:space="preserve">Ureters            </w:t>
            </w:r>
            <w:r>
              <w:rPr>
                <w:b/>
                <w:bCs/>
              </w:rPr>
              <w:t>motility &amp; tone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increase (?)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increase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  <w:r>
              <w:rPr>
                <w:smallCaps/>
              </w:rPr>
              <w:t>Urinary bladder</w:t>
            </w:r>
          </w:p>
        </w:tc>
        <w:tc>
          <w:tcPr>
            <w:tcW w:w="2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detrusor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contraction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relaxation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</w:p>
        </w:tc>
        <w:tc>
          <w:tcPr>
            <w:tcW w:w="2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trigone &amp; sphincter</w:t>
            </w:r>
          </w:p>
        </w:tc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relaxation</w:t>
            </w:r>
          </w:p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contraction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  <w:trHeight w:val="524"/>
        </w:trPr>
        <w:tc>
          <w:tcPr>
            <w:tcW w:w="3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>Uterus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 xml:space="preserve">variable </w:t>
            </w:r>
            <w:r>
              <w:rPr>
                <w:sz w:val="20"/>
              </w:rPr>
              <w:t>(depends on menstrual cycle stage, circulating estrogen and progesterone, pregnancy, etc)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contraction (pregnant)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</w:p>
        </w:tc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relaxation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>Male sex organs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erection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ejaculation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  <w:r>
              <w:rPr>
                <w:smallCaps/>
              </w:rPr>
              <w:t>Skin</w:t>
            </w:r>
          </w:p>
        </w:tc>
        <w:tc>
          <w:tcPr>
            <w:tcW w:w="2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sweat glands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generalized secretion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 xml:space="preserve">slight, localized secretion </w:t>
            </w:r>
            <w:r>
              <w:rPr>
                <w:sz w:val="22"/>
              </w:rPr>
              <w:t>(on palms – “adrenergic sweating”)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</w:p>
        </w:tc>
        <w:tc>
          <w:tcPr>
            <w:tcW w:w="238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pilomotor muscles</w:t>
            </w:r>
          </w:p>
        </w:tc>
        <w:tc>
          <w:tcPr>
            <w:tcW w:w="257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 w:rsidP="00A04044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contraction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>Spleen capsule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 w:rsidP="00A04044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contraction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</w:p>
        </w:tc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 w:rsidP="00A04044"/>
        </w:tc>
        <w:tc>
          <w:tcPr>
            <w:tcW w:w="267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relaxation</w:t>
            </w:r>
          </w:p>
        </w:tc>
        <w:tc>
          <w:tcPr>
            <w:tcW w:w="109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>Adrenal medulla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 w:rsidP="00A04044">
            <w:r>
              <w:t>NA &amp; A secretion</w:t>
            </w:r>
          </w:p>
        </w:tc>
        <w:tc>
          <w:tcPr>
            <w:tcW w:w="3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>Liver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 w:rsidP="00A04044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 w:rsidP="00A04044">
            <w:r>
              <w:t>glycogenolysis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  <w:r>
              <w:t>, 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  <w:r>
              <w:rPr>
                <w:smallCaps/>
              </w:rPr>
              <w:t>Skeletal muscle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 w:rsidP="00A04044">
            <w:r>
              <w:t>contraction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 w:rsidP="00A04044">
            <w:r>
              <w:t>glycogenolysis</w:t>
            </w:r>
            <w:r w:rsidR="001E0C55">
              <w:t>, tremor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 w:rsidP="00A04044">
            <w:pPr>
              <w:rPr>
                <w:smallCaps/>
              </w:rPr>
            </w:pPr>
            <w:r>
              <w:rPr>
                <w:smallCaps/>
              </w:rPr>
              <w:t>Adipose tissue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lipolysis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  <w:r>
              <w:t>, β</w:t>
            </w:r>
            <w:r>
              <w:rPr>
                <w:vertAlign w:val="subscript"/>
              </w:rPr>
              <w:t>1</w:t>
            </w:r>
            <w:r>
              <w:t>, β</w:t>
            </w:r>
            <w:r>
              <w:rPr>
                <w:vertAlign w:val="subscript"/>
              </w:rPr>
              <w:t>3</w:t>
            </w:r>
          </w:p>
        </w:tc>
      </w:tr>
      <w:tr w:rsidR="005337BE">
        <w:trPr>
          <w:cantSplit/>
        </w:trPr>
        <w:tc>
          <w:tcPr>
            <w:tcW w:w="14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  <w:r>
              <w:rPr>
                <w:smallCaps/>
              </w:rPr>
              <w:t>Pancreas</w:t>
            </w:r>
          </w:p>
        </w:tc>
        <w:tc>
          <w:tcPr>
            <w:tcW w:w="23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b/>
                <w:bCs/>
              </w:rPr>
              <w:t>exocrine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secretion↑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secretion↓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</w:p>
        </w:tc>
        <w:tc>
          <w:tcPr>
            <w:tcW w:w="2380" w:type="dxa"/>
            <w:vMerge w:val="restart"/>
            <w:tcBorders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r>
              <w:rPr>
                <w:b/>
                <w:bCs/>
              </w:rPr>
              <w:t>endocrine</w:t>
            </w:r>
            <w:r>
              <w:t xml:space="preserve"> (insulin &amp; glucagon secretion)</w:t>
            </w:r>
          </w:p>
        </w:tc>
        <w:tc>
          <w:tcPr>
            <w:tcW w:w="2571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secretion↑</w:t>
            </w:r>
          </w:p>
        </w:tc>
        <w:tc>
          <w:tcPr>
            <w:tcW w:w="2674" w:type="dxa"/>
            <w:tcBorders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secretion↓</w:t>
            </w:r>
          </w:p>
        </w:tc>
        <w:tc>
          <w:tcPr>
            <w:tcW w:w="1099" w:type="dxa"/>
            <w:tcBorders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14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</w:p>
        </w:tc>
        <w:tc>
          <w:tcPr>
            <w:tcW w:w="238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</w:p>
        </w:tc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secretion↑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  <w:r>
              <w:rPr>
                <w:vertAlign w:val="subscript"/>
              </w:rPr>
              <w:t>2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>Salivary glands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secretion↑ (profuse, watery)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secretion↑ (thick, viscous)</w:t>
            </w:r>
          </w:p>
        </w:tc>
        <w:tc>
          <w:tcPr>
            <w:tcW w:w="10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  <w:r>
              <w:rPr>
                <w:vertAlign w:val="subscript"/>
              </w:rPr>
              <w:t>1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</w:p>
        </w:tc>
        <w:tc>
          <w:tcPr>
            <w:tcW w:w="25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/>
        </w:tc>
        <w:tc>
          <w:tcPr>
            <w:tcW w:w="267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amylase secretion</w:t>
            </w:r>
          </w:p>
        </w:tc>
        <w:tc>
          <w:tcPr>
            <w:tcW w:w="10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>Nasopharyngeal glands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secretion↑</w:t>
            </w:r>
          </w:p>
        </w:tc>
        <w:tc>
          <w:tcPr>
            <w:tcW w:w="37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b/>
                <w:bCs/>
              </w:rPr>
            </w:pPr>
            <w:r>
              <w:rPr>
                <w:smallCaps/>
              </w:rPr>
              <w:t>Lacrimal glands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r>
              <w:t>secretion↑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secretion↑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α</w:t>
            </w:r>
          </w:p>
        </w:tc>
      </w:tr>
      <w:tr w:rsidR="005337BE">
        <w:trPr>
          <w:cantSplit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5337BE" w:rsidRDefault="005337BE">
            <w:pPr>
              <w:rPr>
                <w:smallCaps/>
              </w:rPr>
            </w:pPr>
            <w:r>
              <w:rPr>
                <w:smallCaps/>
              </w:rPr>
              <w:t>Pineal gland</w:t>
            </w:r>
          </w:p>
        </w:tc>
        <w:tc>
          <w:tcPr>
            <w:tcW w:w="2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5337BE" w:rsidRDefault="005337BE">
            <w:pPr>
              <w:jc w:val="center"/>
            </w:pPr>
            <w:r>
              <w:t>–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r>
              <w:t>melatonin synthesis &amp; secretion</w:t>
            </w:r>
          </w:p>
        </w:tc>
        <w:tc>
          <w:tcPr>
            <w:tcW w:w="10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D9E5"/>
            <w:vAlign w:val="center"/>
          </w:tcPr>
          <w:p w:rsidR="005337BE" w:rsidRDefault="005337BE">
            <w:pPr>
              <w:jc w:val="center"/>
            </w:pPr>
            <w:r>
              <w:t>β</w:t>
            </w:r>
          </w:p>
        </w:tc>
      </w:tr>
    </w:tbl>
    <w:p w:rsidR="005337BE" w:rsidRDefault="005337BE">
      <w:pPr>
        <w:spacing w:before="120" w:after="120"/>
        <w:jc w:val="right"/>
        <w:rPr>
          <w:color w:val="808080"/>
        </w:rPr>
      </w:pPr>
      <w:r>
        <w:t xml:space="preserve">cardiovascular effects – also see 1276, 1319 p. </w:t>
      </w:r>
      <w:r>
        <w:rPr>
          <w:color w:val="808080"/>
          <w:sz w:val="22"/>
        </w:rPr>
        <w:t>(</w:t>
      </w:r>
      <w:r>
        <w:rPr>
          <w:smallCaps/>
          <w:color w:val="808080"/>
          <w:sz w:val="22"/>
        </w:rPr>
        <w:t>cardiovascular</w:t>
      </w:r>
      <w:r>
        <w:rPr>
          <w:color w:val="808080"/>
          <w:sz w:val="22"/>
        </w:rPr>
        <w:t>)</w:t>
      </w:r>
    </w:p>
    <w:p w:rsidR="005337BE" w:rsidRDefault="005337BE">
      <w:pPr>
        <w:pStyle w:val="Heading3"/>
      </w:pPr>
      <w:r>
        <w:rPr>
          <w:highlight w:val="black"/>
        </w:rPr>
        <w:t>Receptor types</w:t>
      </w:r>
    </w:p>
    <w:p w:rsidR="005337BE" w:rsidRDefault="005337BE" w:rsidP="00BA2A5F">
      <w:r>
        <w:rPr>
          <w:color w:val="CC0099"/>
        </w:rPr>
        <w:t>N cholinoreceptors</w:t>
      </w:r>
      <w:r>
        <w:t xml:space="preserve"> – coupled to ion channels</w:t>
      </w:r>
    </w:p>
    <w:p w:rsidR="005337BE" w:rsidRDefault="005337BE" w:rsidP="00BA2A5F">
      <w:r>
        <w:rPr>
          <w:color w:val="CC0099"/>
        </w:rPr>
        <w:t>M cholinoreceptors</w:t>
      </w:r>
      <w:r>
        <w:t xml:space="preserve"> – coupled to G</w:t>
      </w:r>
      <w:r>
        <w:rPr>
          <w:vertAlign w:val="subscript"/>
        </w:rPr>
        <w:t>q</w:t>
      </w:r>
      <w:r>
        <w:t xml:space="preserve"> proteins (IP</w:t>
      </w:r>
      <w:r>
        <w:rPr>
          <w:vertAlign w:val="subscript"/>
        </w:rPr>
        <w:t xml:space="preserve">3 </w:t>
      </w:r>
      <w:r>
        <w:t>&amp; DAG↑)</w:t>
      </w:r>
      <w:r w:rsidR="00DC4328">
        <w:t>, except M</w:t>
      </w:r>
      <w:r w:rsidR="00DC4328">
        <w:rPr>
          <w:vertAlign w:val="subscript"/>
        </w:rPr>
        <w:t>2</w:t>
      </w:r>
      <w:r w:rsidR="00DC4328">
        <w:t xml:space="preserve"> - G</w:t>
      </w:r>
      <w:r w:rsidR="00DC4328">
        <w:rPr>
          <w:vertAlign w:val="subscript"/>
        </w:rPr>
        <w:t>i</w:t>
      </w:r>
    </w:p>
    <w:p w:rsidR="005337BE" w:rsidRDefault="005337BE" w:rsidP="00BA2A5F">
      <w:r>
        <w:rPr>
          <w:color w:val="CC0099"/>
        </w:rPr>
        <w:t>α</w:t>
      </w:r>
      <w:r>
        <w:rPr>
          <w:color w:val="CC0099"/>
          <w:vertAlign w:val="subscript"/>
        </w:rPr>
        <w:t>1</w:t>
      </w:r>
      <w:r>
        <w:rPr>
          <w:color w:val="CC0099"/>
        </w:rPr>
        <w:t xml:space="preserve"> adrenoreceptors</w:t>
      </w:r>
      <w:r>
        <w:t xml:space="preserve"> – coupled to G</w:t>
      </w:r>
      <w:r>
        <w:rPr>
          <w:vertAlign w:val="subscript"/>
        </w:rPr>
        <w:t>q</w:t>
      </w:r>
      <w:r>
        <w:t xml:space="preserve"> proteins (IP</w:t>
      </w:r>
      <w:r>
        <w:rPr>
          <w:vertAlign w:val="subscript"/>
        </w:rPr>
        <w:t xml:space="preserve">3 </w:t>
      </w:r>
      <w:r>
        <w:t>&amp; DAG↑)</w:t>
      </w:r>
    </w:p>
    <w:p w:rsidR="005337BE" w:rsidRDefault="005337BE" w:rsidP="00BA2A5F">
      <w:r>
        <w:rPr>
          <w:color w:val="CC0099"/>
        </w:rPr>
        <w:t>α</w:t>
      </w:r>
      <w:r>
        <w:rPr>
          <w:color w:val="CC0099"/>
          <w:vertAlign w:val="subscript"/>
        </w:rPr>
        <w:t>2</w:t>
      </w:r>
      <w:r>
        <w:rPr>
          <w:color w:val="CC0099"/>
        </w:rPr>
        <w:t xml:space="preserve"> adrenoreceptors</w:t>
      </w:r>
      <w:r>
        <w:t xml:space="preserve"> – coupled to G</w:t>
      </w:r>
      <w:r>
        <w:rPr>
          <w:vertAlign w:val="subscript"/>
        </w:rPr>
        <w:t>i</w:t>
      </w:r>
      <w:r>
        <w:t xml:space="preserve"> proteins (cAMP↓)</w:t>
      </w:r>
    </w:p>
    <w:p w:rsidR="005337BE" w:rsidRDefault="005337BE" w:rsidP="00BA2A5F">
      <w:r>
        <w:rPr>
          <w:color w:val="CC0099"/>
        </w:rPr>
        <w:t>β</w:t>
      </w:r>
      <w:r>
        <w:rPr>
          <w:color w:val="CC0099"/>
          <w:vertAlign w:val="subscript"/>
        </w:rPr>
        <w:t>1</w:t>
      </w:r>
      <w:r>
        <w:rPr>
          <w:color w:val="CC0099"/>
        </w:rPr>
        <w:t>, β</w:t>
      </w:r>
      <w:r>
        <w:rPr>
          <w:color w:val="CC0099"/>
          <w:vertAlign w:val="subscript"/>
        </w:rPr>
        <w:t>2</w:t>
      </w:r>
      <w:r>
        <w:rPr>
          <w:color w:val="CC0099"/>
        </w:rPr>
        <w:t xml:space="preserve"> adrenoreceptors</w:t>
      </w:r>
      <w:r>
        <w:t xml:space="preserve"> – coupled to G</w:t>
      </w:r>
      <w:r>
        <w:rPr>
          <w:vertAlign w:val="subscript"/>
        </w:rPr>
        <w:t>s</w:t>
      </w:r>
      <w:r>
        <w:t xml:space="preserve"> proteins (cAMP↑).</w:t>
      </w:r>
    </w:p>
    <w:p w:rsidR="005337BE" w:rsidRDefault="005337BE" w:rsidP="00BA2A5F"/>
    <w:p w:rsidR="005337BE" w:rsidRDefault="005337BE">
      <w:pPr>
        <w:spacing w:before="120"/>
      </w:pPr>
      <w:r>
        <w:rPr>
          <w:b/>
          <w:bCs/>
          <w:smallCaps/>
          <w:color w:val="0000FF"/>
          <w:u w:val="single"/>
        </w:rPr>
        <w:t xml:space="preserve">cholinergic </w:t>
      </w:r>
      <w:r>
        <w:rPr>
          <w:b/>
          <w:bCs/>
          <w:color w:val="0000FF"/>
          <w:u w:val="single"/>
        </w:rPr>
        <w:t>division</w:t>
      </w:r>
      <w:r>
        <w:t xml:space="preserve"> is concerned with </w:t>
      </w:r>
      <w:r>
        <w:rPr>
          <w:b/>
          <w:bCs/>
          <w:color w:val="008000"/>
        </w:rPr>
        <w:t>vegetative aspects</w:t>
      </w:r>
      <w:r>
        <w:t xml:space="preserve"> of day-to-day living – “</w:t>
      </w:r>
      <w:r>
        <w:rPr>
          <w:highlight w:val="yellow"/>
        </w:rPr>
        <w:t>rest and digest</w:t>
      </w:r>
      <w:r>
        <w:t>”.</w:t>
      </w:r>
    </w:p>
    <w:p w:rsidR="005337BE" w:rsidRDefault="005337BE" w:rsidP="006101FF">
      <w:pPr>
        <w:spacing w:before="120"/>
        <w:ind w:left="720"/>
      </w:pPr>
      <w:r>
        <w:t xml:space="preserve">N.B. parasympathetic system never discharges diffusely (if it did → massive, undesirable, unpleasant symptoms) – actions are </w:t>
      </w:r>
      <w:r>
        <w:rPr>
          <w:b/>
          <w:bCs/>
          <w:color w:val="FF6600"/>
        </w:rPr>
        <w:t>discrete &amp; localized</w:t>
      </w:r>
      <w:r>
        <w:t xml:space="preserve">; parasympathetic system maintains bodily functions </w:t>
      </w:r>
      <w:r>
        <w:rPr>
          <w:b/>
          <w:bCs/>
          <w:i/>
          <w:iCs/>
        </w:rPr>
        <w:t>essential for life</w:t>
      </w:r>
      <w:r>
        <w:t>!</w:t>
      </w:r>
    </w:p>
    <w:p w:rsidR="005337BE" w:rsidRDefault="005337BE" w:rsidP="00BA2A5F"/>
    <w:p w:rsidR="005337BE" w:rsidRDefault="005337BE">
      <w:pPr>
        <w:spacing w:before="120"/>
      </w:pPr>
      <w:r>
        <w:rPr>
          <w:b/>
          <w:bCs/>
          <w:smallCaps/>
          <w:color w:val="0000FF"/>
          <w:u w:val="single"/>
        </w:rPr>
        <w:t xml:space="preserve">noradrenergic </w:t>
      </w:r>
      <w:r>
        <w:rPr>
          <w:b/>
          <w:bCs/>
          <w:color w:val="0000FF"/>
          <w:u w:val="single"/>
        </w:rPr>
        <w:t>division</w:t>
      </w:r>
      <w:r>
        <w:t xml:space="preserve"> discharges as unit (together with adrenal medulla) in </w:t>
      </w:r>
      <w:r>
        <w:rPr>
          <w:b/>
          <w:bCs/>
          <w:color w:val="008000"/>
        </w:rPr>
        <w:t>emergency situations</w:t>
      </w:r>
      <w:r>
        <w:t xml:space="preserve"> (e.g. trauma, fear, hypoglycemia, cold, exercise) - "</w:t>
      </w:r>
      <w:r w:rsidR="006101FF" w:rsidRPr="006101FF">
        <w:rPr>
          <w:highlight w:val="yellow"/>
        </w:rPr>
        <w:t xml:space="preserve">fright → </w:t>
      </w:r>
      <w:r w:rsidRPr="006101FF">
        <w:rPr>
          <w:highlight w:val="yellow"/>
        </w:rPr>
        <w:t xml:space="preserve">flight </w:t>
      </w:r>
      <w:r>
        <w:rPr>
          <w:highlight w:val="yellow"/>
        </w:rPr>
        <w:t>or fight</w:t>
      </w:r>
      <w:r>
        <w:t>":</w:t>
      </w:r>
    </w:p>
    <w:p w:rsidR="005337BE" w:rsidRDefault="005337BE" w:rsidP="005337BE">
      <w:pPr>
        <w:pStyle w:val="BodyTextIndent2"/>
        <w:numPr>
          <w:ilvl w:val="1"/>
          <w:numId w:val="6"/>
        </w:numPr>
        <w:tabs>
          <w:tab w:val="clear" w:pos="1440"/>
          <w:tab w:val="num" w:pos="1780"/>
        </w:tabs>
        <w:ind w:left="1760"/>
      </w:pPr>
      <w:r>
        <w:t>dilates pupils (letting more light into eyes)</w:t>
      </w:r>
    </w:p>
    <w:p w:rsidR="005337BE" w:rsidRDefault="005337BE" w:rsidP="005337BE">
      <w:pPr>
        <w:pStyle w:val="BodyTextIndent2"/>
        <w:numPr>
          <w:ilvl w:val="1"/>
          <w:numId w:val="6"/>
        </w:numPr>
        <w:tabs>
          <w:tab w:val="clear" w:pos="1440"/>
          <w:tab w:val="num" w:pos="1780"/>
        </w:tabs>
        <w:ind w:left="1760"/>
      </w:pPr>
      <w:r>
        <w:t>accelerates heartbeat and raises BP (providing better perfusion of vital organs and muscles)</w:t>
      </w:r>
    </w:p>
    <w:p w:rsidR="005337BE" w:rsidRDefault="005337BE" w:rsidP="005337BE">
      <w:pPr>
        <w:pStyle w:val="BodyTextIndent2"/>
        <w:numPr>
          <w:ilvl w:val="1"/>
          <w:numId w:val="6"/>
        </w:numPr>
        <w:tabs>
          <w:tab w:val="clear" w:pos="1440"/>
          <w:tab w:val="num" w:pos="1780"/>
        </w:tabs>
        <w:ind w:left="1760"/>
      </w:pPr>
      <w:r>
        <w:t>bronchodilates</w:t>
      </w:r>
    </w:p>
    <w:p w:rsidR="005337BE" w:rsidRDefault="005337BE" w:rsidP="005337BE">
      <w:pPr>
        <w:pStyle w:val="BodyTextIndent2"/>
        <w:numPr>
          <w:ilvl w:val="1"/>
          <w:numId w:val="6"/>
        </w:numPr>
        <w:tabs>
          <w:tab w:val="clear" w:pos="1440"/>
          <w:tab w:val="num" w:pos="1780"/>
        </w:tabs>
        <w:ind w:left="1760"/>
      </w:pPr>
      <w:r>
        <w:t>constricts skin blood vessels (limits bleeding from wounds).</w:t>
      </w:r>
    </w:p>
    <w:p w:rsidR="005337BE" w:rsidRDefault="005337BE" w:rsidP="005337BE">
      <w:pPr>
        <w:pStyle w:val="BodyTextIndent2"/>
        <w:numPr>
          <w:ilvl w:val="1"/>
          <w:numId w:val="6"/>
        </w:numPr>
        <w:tabs>
          <w:tab w:val="clear" w:pos="1440"/>
          <w:tab w:val="num" w:pos="1780"/>
        </w:tabs>
        <w:ind w:left="1760"/>
      </w:pPr>
      <w:r>
        <w:t>lowers thresholds in reticular formation (reinforcing alert, aroused state)</w:t>
      </w:r>
    </w:p>
    <w:p w:rsidR="005337BE" w:rsidRDefault="005337BE" w:rsidP="005337BE">
      <w:pPr>
        <w:pStyle w:val="BodyTextIndent2"/>
        <w:numPr>
          <w:ilvl w:val="1"/>
          <w:numId w:val="6"/>
        </w:numPr>
        <w:tabs>
          <w:tab w:val="clear" w:pos="1440"/>
          <w:tab w:val="num" w:pos="1780"/>
        </w:tabs>
        <w:ind w:left="1760"/>
      </w:pPr>
      <w:r>
        <w:t>elevates plasma glucose and free fatty acid levels (supplying more energy).</w:t>
      </w:r>
    </w:p>
    <w:p w:rsidR="005337BE" w:rsidRDefault="005337BE" w:rsidP="005337BE">
      <w:pPr>
        <w:numPr>
          <w:ilvl w:val="0"/>
          <w:numId w:val="8"/>
        </w:numPr>
        <w:tabs>
          <w:tab w:val="clear" w:pos="360"/>
          <w:tab w:val="num" w:pos="700"/>
        </w:tabs>
        <w:ind w:left="680"/>
      </w:pPr>
      <w:r>
        <w:t>other noradrenergic actions also exists, e.g. continuous tonic noradrenergic discharge to arterioles maintains arterial pressure (in fasting sympathetic tonus↓ → decrease in blood pressure and metabolic rate).</w:t>
      </w:r>
    </w:p>
    <w:p w:rsidR="005337BE" w:rsidRDefault="005337BE">
      <w:pPr>
        <w:spacing w:before="120"/>
      </w:pPr>
      <w:r>
        <w:t xml:space="preserve">N.B. sympathetic system discharges as unit and </w:t>
      </w:r>
      <w:r>
        <w:rPr>
          <w:b/>
          <w:bCs/>
          <w:color w:val="FF6600"/>
        </w:rPr>
        <w:t>diffusely</w:t>
      </w:r>
      <w:r>
        <w:t xml:space="preserve">; sympathetic system is </w:t>
      </w:r>
      <w:r>
        <w:rPr>
          <w:b/>
          <w:bCs/>
          <w:i/>
          <w:iCs/>
        </w:rPr>
        <w:t>not essential for life</w:t>
      </w:r>
      <w:r>
        <w:t>!</w:t>
      </w:r>
    </w:p>
    <w:p w:rsidR="005337BE" w:rsidRDefault="005337BE"/>
    <w:p w:rsidR="005337BE" w:rsidRDefault="005337BE"/>
    <w:p w:rsidR="005337BE" w:rsidRDefault="005337BE">
      <w:pPr>
        <w:numPr>
          <w:ilvl w:val="0"/>
          <w:numId w:val="6"/>
        </w:numPr>
      </w:pPr>
      <w:r>
        <w:rPr>
          <w:b/>
          <w:bCs/>
        </w:rPr>
        <w:t>smooth muscle in</w:t>
      </w:r>
      <w:r>
        <w:t xml:space="preserve"> </w:t>
      </w:r>
      <w:r>
        <w:rPr>
          <w:b/>
          <w:bCs/>
        </w:rPr>
        <w:t>hollow viscera walls</w:t>
      </w:r>
      <w:r>
        <w:t xml:space="preserve"> is innervated by both noradrenergic and cholinergic fibers (activity in one system increases intrinsic activity of smooth muscle whereas activity in other decreases it); however, there is no uniform rule about which system stimulates and which inhibits.</w:t>
      </w:r>
    </w:p>
    <w:p w:rsidR="005337BE" w:rsidRDefault="005337BE">
      <w:pPr>
        <w:numPr>
          <w:ilvl w:val="0"/>
          <w:numId w:val="6"/>
        </w:numPr>
      </w:pPr>
      <w:r>
        <w:t xml:space="preserve">in </w:t>
      </w:r>
      <w:r>
        <w:rPr>
          <w:b/>
          <w:bCs/>
        </w:rPr>
        <w:t>sphincter muscles</w:t>
      </w:r>
      <w:r>
        <w:t>, both noradrenergic and cholinergic innervations are excitatory, but one supplies constrictor component and other dilator.</w:t>
      </w:r>
    </w:p>
    <w:p w:rsidR="005337BE" w:rsidRDefault="005337BE"/>
    <w:p w:rsidR="005337BE" w:rsidRDefault="005337BE"/>
    <w:p w:rsidR="005337BE" w:rsidRDefault="005337BE">
      <w:pPr>
        <w:pStyle w:val="Nervous1"/>
      </w:pPr>
      <w:bookmarkStart w:id="3" w:name="_Toc6655466"/>
      <w:r>
        <w:t>Modes of transmission</w:t>
      </w:r>
      <w:bookmarkEnd w:id="3"/>
    </w:p>
    <w:p w:rsidR="005337BE" w:rsidRDefault="005337BE">
      <w:pPr>
        <w:numPr>
          <w:ilvl w:val="0"/>
          <w:numId w:val="9"/>
        </w:numPr>
        <w:rPr>
          <w:sz w:val="28"/>
          <w:highlight w:val="yellow"/>
        </w:rPr>
      </w:pPr>
      <w:r>
        <w:rPr>
          <w:sz w:val="28"/>
          <w:highlight w:val="yellow"/>
        </w:rPr>
        <w:t>Ganglionic transmission</w:t>
      </w:r>
    </w:p>
    <w:p w:rsidR="005337BE" w:rsidRDefault="005337BE">
      <w:pPr>
        <w:spacing w:before="120" w:after="120"/>
      </w:pPr>
      <w:r>
        <w:t xml:space="preserve">- </w:t>
      </w:r>
      <w:r>
        <w:rPr>
          <w:b/>
          <w:bCs/>
          <w:color w:val="0000FF"/>
        </w:rPr>
        <w:t>acetylcholine</w:t>
      </w:r>
      <w:r>
        <w:t xml:space="preserve"> acting on </w:t>
      </w:r>
      <w:r>
        <w:rPr>
          <w:b/>
          <w:bCs/>
          <w:color w:val="CC0099"/>
        </w:rPr>
        <w:t>N cholinergic receptors</w:t>
      </w:r>
      <w:r>
        <w:tab/>
      </w:r>
      <w:r>
        <w:tab/>
      </w:r>
      <w:r>
        <w:tab/>
      </w:r>
      <w:r>
        <w:rPr>
          <w:color w:val="808080"/>
        </w:rPr>
        <w:t>see A4b p.</w:t>
      </w:r>
    </w:p>
    <w:p w:rsidR="005337BE" w:rsidRDefault="005337BE">
      <w:pPr>
        <w:ind w:left="567" w:hanging="567"/>
      </w:pPr>
      <w:r>
        <w:t xml:space="preserve">N.B. N cholinoreceptors in </w:t>
      </w:r>
      <w:r>
        <w:rPr>
          <w:b/>
          <w:bCs/>
        </w:rPr>
        <w:t>ganglia</w:t>
      </w:r>
      <w:r>
        <w:t xml:space="preserve"> are slightly different from N cholinoreceptors in </w:t>
      </w:r>
      <w:r>
        <w:rPr>
          <w:b/>
          <w:bCs/>
        </w:rPr>
        <w:t>neuromuscular junction</w:t>
      </w:r>
      <w:r>
        <w:t>; main differences:</w:t>
      </w:r>
    </w:p>
    <w:p w:rsidR="005337BE" w:rsidRDefault="005337BE">
      <w:pPr>
        <w:numPr>
          <w:ilvl w:val="0"/>
          <w:numId w:val="10"/>
        </w:numPr>
      </w:pPr>
      <w:r>
        <w:t xml:space="preserve">single preganglionic fiber </w:t>
      </w:r>
      <w:r>
        <w:rPr>
          <w:i/>
          <w:iCs/>
          <w:color w:val="0000FF"/>
        </w:rPr>
        <w:t>does not release enough transmitter</w:t>
      </w:r>
      <w:r>
        <w:t xml:space="preserve"> to depolarize postganglionic neuron to threshold – </w:t>
      </w:r>
      <w:r>
        <w:rPr>
          <w:b/>
          <w:bCs/>
          <w:i/>
          <w:iCs/>
        </w:rPr>
        <w:t>summation is necessary</w:t>
      </w:r>
      <w:r>
        <w:t xml:space="preserve"> (vs. somatic motoneurons always activate muscle fibers)</w:t>
      </w:r>
    </w:p>
    <w:p w:rsidR="005337BE" w:rsidRDefault="005337BE">
      <w:pPr>
        <w:numPr>
          <w:ilvl w:val="0"/>
          <w:numId w:val="10"/>
        </w:numPr>
      </w:pPr>
      <w:r>
        <w:t xml:space="preserve">receptors are </w:t>
      </w:r>
      <w:r>
        <w:rPr>
          <w:i/>
          <w:iCs/>
          <w:color w:val="0000FF"/>
        </w:rPr>
        <w:t>blocked by different drugs</w:t>
      </w:r>
      <w:r>
        <w:t>:</w:t>
      </w:r>
    </w:p>
    <w:p w:rsidR="005337BE" w:rsidRDefault="005337BE" w:rsidP="00B337F3">
      <w:pPr>
        <w:ind w:left="1440"/>
      </w:pPr>
      <w:r>
        <w:t xml:space="preserve">in neuromuscular junction – by </w:t>
      </w:r>
      <w:r w:rsidRPr="00A66C31">
        <w:rPr>
          <w:b/>
          <w:bCs/>
          <w:i/>
          <w:iCs/>
        </w:rPr>
        <w:t>curare-type drugs</w:t>
      </w:r>
      <w:r>
        <w:t>;</w:t>
      </w:r>
    </w:p>
    <w:p w:rsidR="005337BE" w:rsidRDefault="005337BE" w:rsidP="00B337F3">
      <w:pPr>
        <w:ind w:left="1440"/>
      </w:pPr>
      <w:r>
        <w:t xml:space="preserve">in ganglia – by </w:t>
      </w:r>
      <w:r>
        <w:rPr>
          <w:b/>
          <w:bCs/>
          <w:i/>
          <w:iCs/>
        </w:rPr>
        <w:t>ganglionic blockers</w:t>
      </w:r>
      <w:r>
        <w:t>.</w:t>
      </w:r>
    </w:p>
    <w:p w:rsidR="005337BE" w:rsidRDefault="005337BE">
      <w:pPr>
        <w:pStyle w:val="Header"/>
        <w:tabs>
          <w:tab w:val="clear" w:pos="4320"/>
        </w:tabs>
      </w:pPr>
    </w:p>
    <w:p w:rsidR="005337BE" w:rsidRDefault="005337BE">
      <w:pPr>
        <w:pStyle w:val="head3"/>
        <w:spacing w:before="0" w:beforeAutospacing="0" w:after="120" w:afterAutospacing="0"/>
        <w:rPr>
          <w:lang w:val="en-US"/>
        </w:rPr>
      </w:pPr>
      <w:r>
        <w:rPr>
          <w:u w:val="single"/>
          <w:lang w:val="en-US"/>
        </w:rPr>
        <w:t xml:space="preserve">Responses of </w:t>
      </w:r>
      <w:r>
        <w:rPr>
          <w:b/>
          <w:bCs/>
          <w:u w:val="single"/>
          <w:lang w:val="en-US"/>
        </w:rPr>
        <w:t>postganglionic sympathetic</w:t>
      </w:r>
      <w:r>
        <w:rPr>
          <w:u w:val="single"/>
          <w:lang w:val="en-US"/>
        </w:rPr>
        <w:t xml:space="preserve"> neurons</w:t>
      </w:r>
      <w:r>
        <w:rPr>
          <w:lang w:val="en-US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32"/>
        <w:gridCol w:w="1273"/>
        <w:gridCol w:w="5434"/>
        <w:gridCol w:w="1273"/>
      </w:tblGrid>
      <w:tr w:rsidR="005337BE">
        <w:tc>
          <w:tcPr>
            <w:tcW w:w="1951" w:type="dxa"/>
            <w:shd w:val="clear" w:color="auto" w:fill="D9D9D9"/>
          </w:tcPr>
          <w:p w:rsidR="005337BE" w:rsidRDefault="005337B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</w:t>
            </w:r>
          </w:p>
        </w:tc>
        <w:tc>
          <w:tcPr>
            <w:tcW w:w="1276" w:type="dxa"/>
            <w:shd w:val="clear" w:color="auto" w:fill="D9D9D9"/>
          </w:tcPr>
          <w:p w:rsidR="005337BE" w:rsidRDefault="005337B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Duration</w:t>
            </w:r>
          </w:p>
        </w:tc>
        <w:tc>
          <w:tcPr>
            <w:tcW w:w="5528" w:type="dxa"/>
            <w:shd w:val="clear" w:color="auto" w:fill="D9D9D9"/>
          </w:tcPr>
          <w:p w:rsidR="005337BE" w:rsidRDefault="005337B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Transmitter</w:t>
            </w:r>
          </w:p>
        </w:tc>
        <w:tc>
          <w:tcPr>
            <w:tcW w:w="1276" w:type="dxa"/>
            <w:shd w:val="clear" w:color="auto" w:fill="D9D9D9"/>
          </w:tcPr>
          <w:p w:rsidR="005337BE" w:rsidRDefault="005337BE">
            <w:pPr>
              <w:pStyle w:val="NormalWeb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Receptor</w:t>
            </w:r>
          </w:p>
        </w:tc>
      </w:tr>
      <w:tr w:rsidR="005337BE">
        <w:tc>
          <w:tcPr>
            <w:tcW w:w="1951" w:type="dxa"/>
          </w:tcPr>
          <w:p w:rsidR="005337BE" w:rsidRDefault="005337BE">
            <w:pPr>
              <w:pStyle w:val="NormalWeb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Fast EPSP</w:t>
            </w:r>
          </w:p>
        </w:tc>
        <w:tc>
          <w:tcPr>
            <w:tcW w:w="1276" w:type="dxa"/>
          </w:tcPr>
          <w:p w:rsidR="005337BE" w:rsidRDefault="005337BE">
            <w:pPr>
              <w:pStyle w:val="NormalWeb"/>
            </w:pPr>
            <w:r>
              <w:t>30 ms</w:t>
            </w:r>
          </w:p>
        </w:tc>
        <w:tc>
          <w:tcPr>
            <w:tcW w:w="5528" w:type="dxa"/>
          </w:tcPr>
          <w:p w:rsidR="005337BE" w:rsidRDefault="005337BE">
            <w:pPr>
              <w:pStyle w:val="NormalWeb"/>
              <w:rPr>
                <w:b/>
                <w:bCs/>
                <w:color w:val="0000FF"/>
              </w:rPr>
            </w:pPr>
            <w:r>
              <w:rPr>
                <w:b/>
                <w:bCs/>
                <w:color w:val="0000FF"/>
              </w:rPr>
              <w:t>Acetylcholine</w:t>
            </w:r>
          </w:p>
        </w:tc>
        <w:tc>
          <w:tcPr>
            <w:tcW w:w="1276" w:type="dxa"/>
          </w:tcPr>
          <w:p w:rsidR="005337BE" w:rsidRDefault="005337BE">
            <w:pPr>
              <w:pStyle w:val="Heading2"/>
            </w:pPr>
            <w:r>
              <w:t>N</w:t>
            </w:r>
          </w:p>
        </w:tc>
      </w:tr>
      <w:tr w:rsidR="005337BE">
        <w:tc>
          <w:tcPr>
            <w:tcW w:w="1951" w:type="dxa"/>
          </w:tcPr>
          <w:p w:rsidR="005337BE" w:rsidRDefault="005337BE">
            <w:pPr>
              <w:pStyle w:val="NormalWeb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Slow IPSP</w:t>
            </w:r>
          </w:p>
        </w:tc>
        <w:tc>
          <w:tcPr>
            <w:tcW w:w="1276" w:type="dxa"/>
          </w:tcPr>
          <w:p w:rsidR="005337BE" w:rsidRDefault="005337BE">
            <w:pPr>
              <w:pStyle w:val="NormalWeb"/>
            </w:pPr>
            <w:r>
              <w:t>2 sec</w:t>
            </w:r>
          </w:p>
        </w:tc>
        <w:tc>
          <w:tcPr>
            <w:tcW w:w="5528" w:type="dxa"/>
          </w:tcPr>
          <w:p w:rsidR="005337BE" w:rsidRDefault="005337BE">
            <w:pPr>
              <w:pStyle w:val="NormalWeb"/>
            </w:pPr>
            <w:r>
              <w:rPr>
                <w:b/>
                <w:bCs/>
                <w:color w:val="0000FF"/>
              </w:rPr>
              <w:t>Dopamine</w:t>
            </w:r>
            <w:r>
              <w:t xml:space="preserve"> (secreted by interneurons within ganglion – so called </w:t>
            </w:r>
            <w:r>
              <w:rPr>
                <w:b/>
                <w:bCs/>
              </w:rPr>
              <w:t>SIF [small - intensely fluorescent] cells</w:t>
            </w:r>
            <w:r>
              <w:t>)</w:t>
            </w:r>
          </w:p>
        </w:tc>
        <w:tc>
          <w:tcPr>
            <w:tcW w:w="1276" w:type="dxa"/>
          </w:tcPr>
          <w:p w:rsidR="005337BE" w:rsidRDefault="005337BE">
            <w:pPr>
              <w:pStyle w:val="NormalWeb"/>
              <w:rPr>
                <w:vertAlign w:val="subscript"/>
              </w:rPr>
            </w:pPr>
            <w:r>
              <w:t>D</w:t>
            </w:r>
            <w:r>
              <w:rPr>
                <w:vertAlign w:val="subscript"/>
              </w:rPr>
              <w:t>2</w:t>
            </w:r>
          </w:p>
        </w:tc>
      </w:tr>
      <w:tr w:rsidR="005337BE">
        <w:tc>
          <w:tcPr>
            <w:tcW w:w="1951" w:type="dxa"/>
          </w:tcPr>
          <w:p w:rsidR="005337BE" w:rsidRDefault="005337BE">
            <w:pPr>
              <w:pStyle w:val="NormalWeb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Slow EPSP</w:t>
            </w:r>
          </w:p>
        </w:tc>
        <w:tc>
          <w:tcPr>
            <w:tcW w:w="1276" w:type="dxa"/>
          </w:tcPr>
          <w:p w:rsidR="005337BE" w:rsidRDefault="005337BE">
            <w:pPr>
              <w:pStyle w:val="NormalWeb"/>
            </w:pPr>
            <w:r>
              <w:t>30 sec</w:t>
            </w:r>
          </w:p>
        </w:tc>
        <w:tc>
          <w:tcPr>
            <w:tcW w:w="5528" w:type="dxa"/>
          </w:tcPr>
          <w:p w:rsidR="005337BE" w:rsidRDefault="005337BE">
            <w:pPr>
              <w:pStyle w:val="NormalWeb"/>
            </w:pPr>
            <w:r>
              <w:rPr>
                <w:b/>
                <w:bCs/>
                <w:color w:val="0000FF"/>
              </w:rPr>
              <w:t>Acetylcholine</w:t>
            </w:r>
          </w:p>
        </w:tc>
        <w:tc>
          <w:tcPr>
            <w:tcW w:w="1276" w:type="dxa"/>
          </w:tcPr>
          <w:p w:rsidR="005337BE" w:rsidRDefault="005337BE">
            <w:pPr>
              <w:pStyle w:val="NormalWeb"/>
            </w:pPr>
            <w:r>
              <w:t>M</w:t>
            </w:r>
            <w:r>
              <w:rPr>
                <w:vertAlign w:val="subscript"/>
              </w:rPr>
              <w:t>2</w:t>
            </w:r>
          </w:p>
        </w:tc>
      </w:tr>
      <w:tr w:rsidR="005337BE">
        <w:tc>
          <w:tcPr>
            <w:tcW w:w="1951" w:type="dxa"/>
          </w:tcPr>
          <w:p w:rsidR="005337BE" w:rsidRDefault="005337BE">
            <w:pPr>
              <w:pStyle w:val="NormalWeb"/>
              <w:rPr>
                <w:b/>
                <w:bCs/>
                <w:color w:val="008000"/>
              </w:rPr>
            </w:pPr>
            <w:r>
              <w:rPr>
                <w:b/>
                <w:bCs/>
                <w:color w:val="008000"/>
              </w:rPr>
              <w:t>Late slow EPSP</w:t>
            </w:r>
          </w:p>
        </w:tc>
        <w:tc>
          <w:tcPr>
            <w:tcW w:w="1276" w:type="dxa"/>
          </w:tcPr>
          <w:p w:rsidR="005337BE" w:rsidRDefault="005337BE">
            <w:pPr>
              <w:pStyle w:val="NormalWeb"/>
            </w:pPr>
            <w:r>
              <w:t>4 min</w:t>
            </w:r>
          </w:p>
        </w:tc>
        <w:tc>
          <w:tcPr>
            <w:tcW w:w="5528" w:type="dxa"/>
          </w:tcPr>
          <w:p w:rsidR="005337BE" w:rsidRDefault="005337BE">
            <w:pPr>
              <w:pStyle w:val="NormalWeb"/>
            </w:pPr>
            <w:r>
              <w:rPr>
                <w:b/>
                <w:bCs/>
                <w:color w:val="0000FF"/>
              </w:rPr>
              <w:t>GnRH</w:t>
            </w:r>
          </w:p>
        </w:tc>
        <w:tc>
          <w:tcPr>
            <w:tcW w:w="1276" w:type="dxa"/>
          </w:tcPr>
          <w:p w:rsidR="005337BE" w:rsidRDefault="005337BE">
            <w:pPr>
              <w:pStyle w:val="NormalWeb"/>
            </w:pPr>
            <w:r>
              <w:t>GnRH</w:t>
            </w:r>
          </w:p>
        </w:tc>
      </w:tr>
    </w:tbl>
    <w:p w:rsidR="005337BE" w:rsidRDefault="005337BE">
      <w:pPr>
        <w:pStyle w:val="NormalWeb"/>
        <w:ind w:left="1440"/>
      </w:pPr>
      <w:r>
        <w:t>EPSP - excitatory postsynaptic potential</w:t>
      </w:r>
    </w:p>
    <w:p w:rsidR="005337BE" w:rsidRDefault="005337BE">
      <w:pPr>
        <w:pStyle w:val="NormalWeb"/>
        <w:ind w:left="1440"/>
      </w:pPr>
      <w:r>
        <w:t>IPSP - inhibitory postsynaptic potential</w:t>
      </w:r>
    </w:p>
    <w:p w:rsidR="005337BE" w:rsidRDefault="005337BE">
      <w:pPr>
        <w:pStyle w:val="NormalWeb"/>
        <w:numPr>
          <w:ilvl w:val="0"/>
          <w:numId w:val="4"/>
        </w:numPr>
      </w:pPr>
      <w:r>
        <w:rPr>
          <w:b/>
          <w:bCs/>
          <w:color w:val="008000"/>
        </w:rPr>
        <w:t>fast EPSP</w:t>
      </w:r>
      <w:r>
        <w:t xml:space="preserve"> - generates action potential.</w:t>
      </w:r>
    </w:p>
    <w:p w:rsidR="005337BE" w:rsidRDefault="005337BE">
      <w:pPr>
        <w:pStyle w:val="NormalWeb"/>
        <w:numPr>
          <w:ilvl w:val="0"/>
          <w:numId w:val="4"/>
        </w:numPr>
      </w:pPr>
      <w:r>
        <w:t>prolonged potentials (</w:t>
      </w:r>
      <w:r>
        <w:rPr>
          <w:b/>
          <w:bCs/>
          <w:color w:val="008000"/>
        </w:rPr>
        <w:t>slow IPSP</w:t>
      </w:r>
      <w:r>
        <w:rPr>
          <w:color w:val="008000"/>
        </w:rPr>
        <w:t xml:space="preserve">, </w:t>
      </w:r>
      <w:r>
        <w:rPr>
          <w:b/>
          <w:bCs/>
          <w:color w:val="008000"/>
        </w:rPr>
        <w:t>slow EPSP</w:t>
      </w:r>
      <w:r>
        <w:rPr>
          <w:color w:val="008000"/>
        </w:rPr>
        <w:t xml:space="preserve">, </w:t>
      </w:r>
      <w:r>
        <w:rPr>
          <w:b/>
          <w:bCs/>
          <w:color w:val="008000"/>
        </w:rPr>
        <w:t>late slow EPSP</w:t>
      </w:r>
      <w:r>
        <w:t>) - modulate transmission through sympathetic ganglia.</w:t>
      </w:r>
    </w:p>
    <w:p w:rsidR="005337BE" w:rsidRDefault="005337BE"/>
    <w:p w:rsidR="005337BE" w:rsidRDefault="005337BE"/>
    <w:p w:rsidR="005337BE" w:rsidRDefault="005337BE">
      <w:pPr>
        <w:numPr>
          <w:ilvl w:val="0"/>
          <w:numId w:val="9"/>
        </w:numPr>
        <w:rPr>
          <w:sz w:val="28"/>
          <w:highlight w:val="yellow"/>
        </w:rPr>
      </w:pPr>
      <w:r>
        <w:rPr>
          <w:sz w:val="28"/>
          <w:highlight w:val="yellow"/>
        </w:rPr>
        <w:t xml:space="preserve">Postganglionic </w:t>
      </w:r>
      <w:r>
        <w:rPr>
          <w:smallCaps/>
          <w:sz w:val="28"/>
          <w:highlight w:val="yellow"/>
        </w:rPr>
        <w:t>parasympathetic</w:t>
      </w:r>
      <w:r>
        <w:rPr>
          <w:sz w:val="28"/>
          <w:highlight w:val="yellow"/>
        </w:rPr>
        <w:t xml:space="preserve"> transmission</w:t>
      </w:r>
    </w:p>
    <w:p w:rsidR="005337BE" w:rsidRDefault="005337BE">
      <w:pPr>
        <w:spacing w:before="120" w:after="120"/>
      </w:pPr>
      <w:r>
        <w:t xml:space="preserve">- </w:t>
      </w:r>
      <w:r>
        <w:rPr>
          <w:b/>
          <w:bCs/>
          <w:color w:val="0000FF"/>
        </w:rPr>
        <w:t>acetylcholine</w:t>
      </w:r>
      <w:r>
        <w:t xml:space="preserve"> acting on </w:t>
      </w:r>
      <w:r>
        <w:rPr>
          <w:b/>
          <w:bCs/>
          <w:color w:val="CC0099"/>
        </w:rPr>
        <w:t>M cholinergic receptors</w:t>
      </w:r>
      <w:r>
        <w:tab/>
      </w:r>
      <w:r>
        <w:tab/>
      </w:r>
      <w:r>
        <w:tab/>
      </w:r>
      <w:r>
        <w:rPr>
          <w:color w:val="808080"/>
        </w:rPr>
        <w:t>see A4b p.</w:t>
      </w:r>
    </w:p>
    <w:p w:rsidR="005337BE" w:rsidRDefault="005337BE">
      <w:r>
        <w:rPr>
          <w:smallCaps/>
          <w:highlight w:val="cyan"/>
        </w:rPr>
        <w:t>Excitatory</w:t>
      </w:r>
      <w:r>
        <w:rPr>
          <w:highlight w:val="cyan"/>
        </w:rPr>
        <w:t xml:space="preserve"> effects</w:t>
      </w:r>
      <w:r>
        <w:t xml:space="preserve"> – on </w:t>
      </w:r>
      <w:r>
        <w:rPr>
          <w:b/>
          <w:bCs/>
        </w:rPr>
        <w:t>smooth muscles</w:t>
      </w:r>
      <w:r>
        <w:t xml:space="preserve"> (GI &amp; GU tracts [except sphincters], bronchi), </w:t>
      </w:r>
      <w:r>
        <w:rPr>
          <w:b/>
          <w:bCs/>
        </w:rPr>
        <w:t>glands</w:t>
      </w:r>
      <w:r>
        <w:t>.</w:t>
      </w:r>
    </w:p>
    <w:p w:rsidR="005337BE" w:rsidRDefault="005337BE"/>
    <w:p w:rsidR="005337BE" w:rsidRDefault="005337BE">
      <w:r>
        <w:rPr>
          <w:smallCaps/>
          <w:highlight w:val="cyan"/>
        </w:rPr>
        <w:t>Inhibitory</w:t>
      </w:r>
      <w:r>
        <w:rPr>
          <w:highlight w:val="cyan"/>
        </w:rPr>
        <w:t xml:space="preserve"> effects</w:t>
      </w:r>
      <w:r>
        <w:t xml:space="preserve"> – on </w:t>
      </w:r>
      <w:r>
        <w:rPr>
          <w:b/>
          <w:bCs/>
        </w:rPr>
        <w:t>heart</w:t>
      </w:r>
      <w:r>
        <w:t xml:space="preserve"> (pacemaker activity↓ in SA node, conduction↓ in AV node).</w:t>
      </w:r>
    </w:p>
    <w:p w:rsidR="005337BE" w:rsidRDefault="005337BE">
      <w:pPr>
        <w:pStyle w:val="Header"/>
        <w:tabs>
          <w:tab w:val="clear" w:pos="4320"/>
        </w:tabs>
      </w:pPr>
    </w:p>
    <w:p w:rsidR="005337BE" w:rsidRDefault="005337BE"/>
    <w:p w:rsidR="005337BE" w:rsidRDefault="005337BE">
      <w:pPr>
        <w:numPr>
          <w:ilvl w:val="0"/>
          <w:numId w:val="9"/>
        </w:numPr>
        <w:rPr>
          <w:sz w:val="28"/>
          <w:highlight w:val="yellow"/>
        </w:rPr>
      </w:pPr>
      <w:r>
        <w:rPr>
          <w:sz w:val="28"/>
          <w:highlight w:val="yellow"/>
        </w:rPr>
        <w:t xml:space="preserve">Postganglionic </w:t>
      </w:r>
      <w:r>
        <w:rPr>
          <w:smallCaps/>
          <w:sz w:val="28"/>
          <w:highlight w:val="yellow"/>
        </w:rPr>
        <w:t>sympathetic</w:t>
      </w:r>
      <w:r>
        <w:rPr>
          <w:sz w:val="28"/>
          <w:highlight w:val="yellow"/>
        </w:rPr>
        <w:t xml:space="preserve"> transmission</w:t>
      </w:r>
    </w:p>
    <w:p w:rsidR="005337BE" w:rsidRDefault="005337BE">
      <w:pPr>
        <w:spacing w:before="120" w:after="120"/>
      </w:pPr>
      <w:r>
        <w:t xml:space="preserve">- </w:t>
      </w:r>
      <w:r>
        <w:rPr>
          <w:b/>
          <w:bCs/>
          <w:color w:val="0000FF"/>
        </w:rPr>
        <w:t>norepinephrine</w:t>
      </w:r>
      <w:r>
        <w:t xml:space="preserve"> acting on </w:t>
      </w:r>
      <w:r>
        <w:rPr>
          <w:b/>
          <w:bCs/>
          <w:color w:val="CC0099"/>
        </w:rPr>
        <w:t>α and β adrenergic receptors</w:t>
      </w:r>
      <w:r>
        <w:rPr>
          <w:b/>
          <w:bCs/>
          <w:color w:val="CC0099"/>
        </w:rPr>
        <w:tab/>
      </w:r>
      <w:r>
        <w:rPr>
          <w:b/>
          <w:bCs/>
          <w:color w:val="CC0099"/>
        </w:rPr>
        <w:tab/>
      </w:r>
      <w:r>
        <w:rPr>
          <w:color w:val="808080"/>
        </w:rPr>
        <w:t>see A4b p.</w:t>
      </w:r>
    </w:p>
    <w:p w:rsidR="005337BE" w:rsidRDefault="005337BE">
      <w:pPr>
        <w:numPr>
          <w:ilvl w:val="0"/>
          <w:numId w:val="11"/>
        </w:numPr>
      </w:pPr>
      <w:r>
        <w:rPr>
          <w:u w:val="single"/>
        </w:rPr>
        <w:t>receptor location/action</w:t>
      </w:r>
      <w:r>
        <w:t>:</w:t>
      </w:r>
    </w:p>
    <w:p w:rsidR="005337BE" w:rsidRDefault="005337BE">
      <w:pPr>
        <w:ind w:left="720"/>
      </w:pPr>
      <w:r>
        <w:rPr>
          <w:b/>
          <w:bCs/>
        </w:rPr>
        <w:t>α</w:t>
      </w:r>
      <w:r>
        <w:rPr>
          <w:b/>
          <w:bCs/>
          <w:vertAlign w:val="subscript"/>
        </w:rPr>
        <w:t>1</w:t>
      </w:r>
      <w:r>
        <w:t xml:space="preserve"> – vazokonstrikcija (AKS↑), midriasis, gimdos kontrakcija, šl.pūslės sfinkterio kontrakcija.</w:t>
      </w:r>
    </w:p>
    <w:p w:rsidR="005337BE" w:rsidRDefault="005337BE">
      <w:pPr>
        <w:ind w:left="720"/>
      </w:pPr>
      <w:r>
        <w:rPr>
          <w:b/>
          <w:bCs/>
        </w:rPr>
        <w:t>α</w:t>
      </w:r>
      <w:r>
        <w:rPr>
          <w:b/>
          <w:bCs/>
          <w:vertAlign w:val="subscript"/>
        </w:rPr>
        <w:t>2</w:t>
      </w:r>
      <w:r>
        <w:t xml:space="preserve"> – presinaptinė NA sekrecijos inhibicija, insulino sekrecijos inhibicija, trombocitų agregacija.</w:t>
      </w:r>
    </w:p>
    <w:p w:rsidR="005337BE" w:rsidRDefault="005337BE">
      <w:pPr>
        <w:ind w:left="720"/>
      </w:pPr>
      <w:r>
        <w:rPr>
          <w:b/>
          <w:bCs/>
        </w:rPr>
        <w:t>β</w:t>
      </w:r>
      <w:r>
        <w:rPr>
          <w:b/>
          <w:bCs/>
          <w:vertAlign w:val="subscript"/>
        </w:rPr>
        <w:t>1</w:t>
      </w:r>
      <w:r>
        <w:t xml:space="preserve"> – kardiostimuliacija, lipolizė, renino sekrecija.</w:t>
      </w:r>
    </w:p>
    <w:p w:rsidR="005337BE" w:rsidRDefault="005337BE">
      <w:pPr>
        <w:ind w:left="1134" w:hanging="414"/>
      </w:pPr>
      <w:r>
        <w:rPr>
          <w:b/>
          <w:bCs/>
        </w:rPr>
        <w:t>β</w:t>
      </w:r>
      <w:r>
        <w:rPr>
          <w:b/>
          <w:bCs/>
          <w:vertAlign w:val="subscript"/>
        </w:rPr>
        <w:t>2</w:t>
      </w:r>
      <w:r>
        <w:t xml:space="preserve"> – vazodilatacija, bronchodilatacija, GI trakto inhibicija, gimdos relaksacija, gliukagono sekrecija &amp; glikogenolizė.</w:t>
      </w:r>
    </w:p>
    <w:p w:rsidR="005337BE" w:rsidRDefault="005337BE">
      <w:pPr>
        <w:numPr>
          <w:ilvl w:val="0"/>
          <w:numId w:val="11"/>
        </w:numPr>
        <w:spacing w:before="120"/>
      </w:pPr>
      <w:r>
        <w:rPr>
          <w:b/>
          <w:bCs/>
          <w:color w:val="CC0099"/>
          <w:u w:val="single"/>
        </w:rPr>
        <w:t>α receptors</w:t>
      </w:r>
      <w:r>
        <w:t xml:space="preserve"> (sensitive to both NA and A);</w:t>
      </w:r>
    </w:p>
    <w:p w:rsidR="005337BE" w:rsidRDefault="005337BE">
      <w:pPr>
        <w:ind w:left="720"/>
      </w:pPr>
      <w:r>
        <w:rPr>
          <w:b/>
          <w:bCs/>
          <w:color w:val="CC0099"/>
        </w:rPr>
        <w:t>α</w:t>
      </w:r>
      <w:r>
        <w:rPr>
          <w:b/>
          <w:bCs/>
          <w:color w:val="CC0099"/>
          <w:vertAlign w:val="subscript"/>
        </w:rPr>
        <w:t>1</w:t>
      </w:r>
      <w:r>
        <w:rPr>
          <w:b/>
          <w:bCs/>
          <w:color w:val="CC0099"/>
        </w:rPr>
        <w:t xml:space="preserve"> receptors</w:t>
      </w:r>
      <w:r>
        <w:t xml:space="preserve"> produce mainly </w:t>
      </w:r>
      <w:r>
        <w:rPr>
          <w:smallCaps/>
          <w:highlight w:val="cyan"/>
        </w:rPr>
        <w:t>excitatory</w:t>
      </w:r>
      <w:r>
        <w:rPr>
          <w:highlight w:val="cyan"/>
        </w:rPr>
        <w:t xml:space="preserve"> effects</w:t>
      </w:r>
      <w:r>
        <w:t xml:space="preserve"> (+ at least one </w:t>
      </w:r>
      <w:r>
        <w:rPr>
          <w:smallCaps/>
        </w:rPr>
        <w:t>inhibitory</w:t>
      </w:r>
      <w:r>
        <w:t xml:space="preserve"> – intestinal motility inhibition);</w:t>
      </w:r>
    </w:p>
    <w:p w:rsidR="005337BE" w:rsidRDefault="005337BE">
      <w:pPr>
        <w:ind w:left="720"/>
      </w:pPr>
      <w:r>
        <w:rPr>
          <w:b/>
          <w:bCs/>
          <w:color w:val="CC0099"/>
        </w:rPr>
        <w:t>α</w:t>
      </w:r>
      <w:r>
        <w:rPr>
          <w:b/>
          <w:bCs/>
          <w:color w:val="CC0099"/>
          <w:vertAlign w:val="subscript"/>
        </w:rPr>
        <w:t>2</w:t>
      </w:r>
      <w:r>
        <w:rPr>
          <w:b/>
          <w:bCs/>
          <w:color w:val="CC0099"/>
        </w:rPr>
        <w:t xml:space="preserve"> receptors</w:t>
      </w:r>
      <w:r>
        <w:t xml:space="preserve"> produce mainly </w:t>
      </w:r>
      <w:r>
        <w:rPr>
          <w:smallCaps/>
          <w:highlight w:val="cyan"/>
        </w:rPr>
        <w:t>inhibitory</w:t>
      </w:r>
      <w:r>
        <w:rPr>
          <w:highlight w:val="cyan"/>
        </w:rPr>
        <w:t xml:space="preserve"> effects</w:t>
      </w:r>
      <w:r>
        <w:t xml:space="preserve"> (except in blood vessels)</w:t>
      </w:r>
    </w:p>
    <w:p w:rsidR="005337BE" w:rsidRDefault="005337BE">
      <w:pPr>
        <w:ind w:left="1440"/>
      </w:pPr>
      <w:r>
        <w:t xml:space="preserve">N.B. </w:t>
      </w:r>
      <w:r>
        <w:rPr>
          <w:b/>
          <w:bCs/>
          <w:color w:val="CC0099"/>
        </w:rPr>
        <w:t>α</w:t>
      </w:r>
      <w:r>
        <w:rPr>
          <w:b/>
          <w:bCs/>
          <w:color w:val="CC0099"/>
          <w:vertAlign w:val="subscript"/>
        </w:rPr>
        <w:t>2</w:t>
      </w:r>
      <w:r>
        <w:rPr>
          <w:b/>
          <w:bCs/>
          <w:color w:val="CC0099"/>
        </w:rPr>
        <w:t xml:space="preserve"> receptors</w:t>
      </w:r>
      <w:r>
        <w:t xml:space="preserve"> also may be </w:t>
      </w:r>
      <w:r>
        <w:rPr>
          <w:b/>
          <w:bCs/>
        </w:rPr>
        <w:t>presynaptic</w:t>
      </w:r>
      <w:r>
        <w:t xml:space="preserve"> – inhibit further NA release.</w:t>
      </w:r>
    </w:p>
    <w:p w:rsidR="005337BE" w:rsidRDefault="005337BE">
      <w:pPr>
        <w:spacing w:before="120"/>
        <w:ind w:left="340"/>
      </w:pPr>
      <w:r>
        <w:rPr>
          <w:b/>
          <w:bCs/>
          <w:color w:val="CC0099"/>
          <w:u w:val="single"/>
        </w:rPr>
        <w:t>β receptors</w:t>
      </w:r>
      <w:r>
        <w:rPr>
          <w:b/>
          <w:bCs/>
          <w:color w:val="CC0099"/>
        </w:rPr>
        <w:t xml:space="preserve"> </w:t>
      </w:r>
      <w:r>
        <w:t xml:space="preserve">(sensitive to A but relatively insensitive to NA) produce mainly </w:t>
      </w:r>
      <w:r>
        <w:rPr>
          <w:smallCaps/>
          <w:highlight w:val="cyan"/>
        </w:rPr>
        <w:t>inhibitory</w:t>
      </w:r>
      <w:r>
        <w:rPr>
          <w:highlight w:val="cyan"/>
        </w:rPr>
        <w:t xml:space="preserve"> effects</w:t>
      </w:r>
      <w:r>
        <w:t xml:space="preserve"> (+ at least one </w:t>
      </w:r>
      <w:r>
        <w:rPr>
          <w:smallCaps/>
        </w:rPr>
        <w:t>excitatory</w:t>
      </w:r>
      <w:r>
        <w:t xml:space="preserve"> – heart stimulation).</w:t>
      </w:r>
    </w:p>
    <w:p w:rsidR="005337BE" w:rsidRDefault="005337BE">
      <w:pPr>
        <w:numPr>
          <w:ilvl w:val="0"/>
          <w:numId w:val="11"/>
        </w:numPr>
        <w:spacing w:before="120"/>
      </w:pPr>
      <w:r>
        <w:t xml:space="preserve">effects of </w:t>
      </w:r>
      <w:r>
        <w:rPr>
          <w:b/>
          <w:bCs/>
          <w:i/>
          <w:iCs/>
        </w:rPr>
        <w:t>adrenomedullary</w:t>
      </w:r>
      <w:r>
        <w:t xml:space="preserve"> stimulation (epinephrine, A) and </w:t>
      </w:r>
      <w:r>
        <w:rPr>
          <w:b/>
          <w:bCs/>
          <w:i/>
          <w:iCs/>
        </w:rPr>
        <w:t>sympathetic nerve</w:t>
      </w:r>
      <w:r>
        <w:t xml:space="preserve"> stimulation (norepinephrine, NA) generally are similar;</w:t>
      </w:r>
    </w:p>
    <w:p w:rsidR="005337BE" w:rsidRDefault="005337BE">
      <w:pPr>
        <w:pStyle w:val="BodyTextIndent3"/>
      </w:pPr>
      <w:r>
        <w:t xml:space="preserve">however, in some tissues, A and NA produce different effects – </w:t>
      </w:r>
      <w:r>
        <w:rPr>
          <w:u w:val="single" w:color="FF00FF"/>
        </w:rPr>
        <w:t>due to predominance of different receptors (α / β)</w:t>
      </w:r>
    </w:p>
    <w:p w:rsidR="005337BE" w:rsidRDefault="005337BE">
      <w:pPr>
        <w:pStyle w:val="BodyTextIndent2"/>
      </w:pPr>
      <w:r>
        <w:t xml:space="preserve">e.g. </w:t>
      </w:r>
      <w:r>
        <w:rPr>
          <w:b/>
          <w:bCs/>
        </w:rPr>
        <w:t>β</w:t>
      </w:r>
      <w:r>
        <w:rPr>
          <w:b/>
          <w:bCs/>
          <w:vertAlign w:val="subscript"/>
        </w:rPr>
        <w:t>2</w:t>
      </w:r>
      <w:r>
        <w:t xml:space="preserve"> receptors predominate in </w:t>
      </w:r>
      <w:r>
        <w:rPr>
          <w:i/>
          <w:iCs/>
        </w:rPr>
        <w:t>coronary &amp; skeletal muscle arterioles</w:t>
      </w:r>
      <w:r>
        <w:t xml:space="preserve"> (→ vasodilation), vs. in </w:t>
      </w:r>
      <w:r>
        <w:rPr>
          <w:i/>
          <w:iCs/>
        </w:rPr>
        <w:t>other arterioles</w:t>
      </w:r>
      <w:r>
        <w:t xml:space="preserve"> </w:t>
      </w:r>
      <w:r>
        <w:rPr>
          <w:b/>
          <w:bCs/>
        </w:rPr>
        <w:t>α</w:t>
      </w:r>
      <w:r>
        <w:rPr>
          <w:b/>
          <w:bCs/>
          <w:vertAlign w:val="subscript"/>
        </w:rPr>
        <w:t>1</w:t>
      </w:r>
      <w:r>
        <w:t xml:space="preserve"> receptors predominate (→ vasoconstriction); </w:t>
      </w:r>
      <w:r>
        <w:rPr>
          <w:i/>
          <w:iCs/>
        </w:rPr>
        <w:t>heart</w:t>
      </w:r>
      <w:r>
        <w:t xml:space="preserve"> contains predominantly </w:t>
      </w:r>
      <w:r>
        <w:rPr>
          <w:b/>
          <w:bCs/>
        </w:rPr>
        <w:t>β</w:t>
      </w:r>
      <w:r>
        <w:rPr>
          <w:b/>
          <w:bCs/>
          <w:vertAlign w:val="subscript"/>
        </w:rPr>
        <w:t>1</w:t>
      </w:r>
      <w:r>
        <w:t xml:space="preserve"> receptors.</w:t>
      </w:r>
    </w:p>
    <w:p w:rsidR="005337BE" w:rsidRDefault="005337BE">
      <w:pPr>
        <w:pStyle w:val="Header"/>
        <w:tabs>
          <w:tab w:val="clear" w:pos="4320"/>
        </w:tabs>
      </w:pPr>
    </w:p>
    <w:p w:rsidR="006D627B" w:rsidRDefault="006D627B">
      <w:pPr>
        <w:pStyle w:val="Header"/>
        <w:tabs>
          <w:tab w:val="clear" w:pos="4320"/>
        </w:tabs>
      </w:pPr>
    </w:p>
    <w:p w:rsidR="006D627B" w:rsidRDefault="00CE6448" w:rsidP="006D627B">
      <w:pPr>
        <w:pStyle w:val="Header"/>
        <w:tabs>
          <w:tab w:val="clear" w:pos="4320"/>
        </w:tabs>
        <w:jc w:val="center"/>
      </w:pPr>
      <w:r w:rsidRPr="00E37B29">
        <w:rPr>
          <w:noProof/>
        </w:rPr>
        <w:drawing>
          <wp:inline distT="0" distB="0" distL="0" distR="0">
            <wp:extent cx="4838700" cy="322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37BE" w:rsidRDefault="005337BE">
      <w:pPr>
        <w:pStyle w:val="Header"/>
        <w:tabs>
          <w:tab w:val="clear" w:pos="4320"/>
        </w:tabs>
      </w:pPr>
    </w:p>
    <w:p w:rsidR="00BA2A5F" w:rsidRDefault="00BA2A5F">
      <w:pPr>
        <w:pStyle w:val="Header"/>
        <w:tabs>
          <w:tab w:val="clear" w:pos="4320"/>
        </w:tabs>
      </w:pPr>
    </w:p>
    <w:p w:rsidR="00CE6448" w:rsidRDefault="00CE6448">
      <w:pPr>
        <w:pStyle w:val="Header"/>
        <w:tabs>
          <w:tab w:val="clear" w:pos="4320"/>
        </w:tabs>
      </w:pPr>
    </w:p>
    <w:p w:rsidR="00BA2A5F" w:rsidRDefault="00BA2A5F">
      <w:pPr>
        <w:pStyle w:val="Header"/>
        <w:tabs>
          <w:tab w:val="clear" w:pos="4320"/>
        </w:tabs>
      </w:pPr>
    </w:p>
    <w:p w:rsidR="00CE6448" w:rsidRPr="00273F8C" w:rsidRDefault="00CE6448" w:rsidP="00CE6448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Autonomic PNS</w:t>
      </w:r>
      <w:r w:rsidRPr="00273F8C">
        <w:rPr>
          <w:szCs w:val="24"/>
        </w:rPr>
        <w:t xml:space="preserve">” → </w:t>
      </w:r>
      <w:r w:rsidR="00E410A0">
        <w:rPr>
          <w:szCs w:val="24"/>
        </w:rPr>
        <w:t xml:space="preserve">follow this </w:t>
      </w:r>
      <w:hyperlink r:id="rId8" w:tgtFrame="_blank" w:history="1">
        <w:r w:rsidR="00E410A0">
          <w:rPr>
            <w:rStyle w:val="Hyperlink"/>
            <w:smallCaps/>
            <w:szCs w:val="24"/>
          </w:rPr>
          <w:t>link</w:t>
        </w:r>
        <w:r w:rsidR="00E410A0">
          <w:rPr>
            <w:rStyle w:val="Hyperlink"/>
            <w:szCs w:val="24"/>
          </w:rPr>
          <w:t xml:space="preserve"> &gt;&gt;</w:t>
        </w:r>
      </w:hyperlink>
    </w:p>
    <w:p w:rsidR="00CE6448" w:rsidRDefault="00CE6448" w:rsidP="00CE6448">
      <w:pPr>
        <w:rPr>
          <w:sz w:val="20"/>
        </w:rPr>
      </w:pPr>
      <w:r>
        <w:rPr>
          <w:sz w:val="20"/>
        </w:rPr>
        <w:t>Ganong “Review of Medical Physiology”, 2002</w:t>
      </w:r>
    </w:p>
    <w:p w:rsidR="00CE6448" w:rsidRDefault="00CE6448" w:rsidP="00CE6448">
      <w:r>
        <w:rPr>
          <w:sz w:val="20"/>
        </w:rPr>
        <w:t>Lippincott’s Pharmacology Review, 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ed., 2000</w:t>
      </w:r>
    </w:p>
    <w:p w:rsidR="00CE6448" w:rsidRDefault="00CE6448" w:rsidP="00CE6448">
      <w:pPr>
        <w:rPr>
          <w:sz w:val="20"/>
        </w:rPr>
      </w:pPr>
    </w:p>
    <w:p w:rsidR="00CE6448" w:rsidRDefault="00CE6448" w:rsidP="00CE6448">
      <w:pPr>
        <w:pBdr>
          <w:bottom w:val="single" w:sz="4" w:space="1" w:color="auto"/>
        </w:pBdr>
        <w:ind w:right="57"/>
        <w:rPr>
          <w:sz w:val="20"/>
        </w:rPr>
      </w:pPr>
    </w:p>
    <w:p w:rsidR="00CE6448" w:rsidRPr="00B806B3" w:rsidRDefault="00CE6448" w:rsidP="00CE6448">
      <w:pPr>
        <w:pBdr>
          <w:bottom w:val="single" w:sz="4" w:space="1" w:color="auto"/>
        </w:pBdr>
        <w:ind w:right="57"/>
        <w:rPr>
          <w:sz w:val="20"/>
        </w:rPr>
      </w:pPr>
    </w:p>
    <w:p w:rsidR="00CE6448" w:rsidRDefault="00AA4AC3" w:rsidP="00CE6448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9" w:tgtFrame="_blank" w:history="1">
        <w:r w:rsidR="00CE6448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CE6448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CE6448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CE6448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CE6448" w:rsidRPr="00CE6448" w:rsidRDefault="00AA4AC3" w:rsidP="00CE6448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0" w:tgtFrame="_blank" w:history="1">
        <w:r w:rsidR="00CE6448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CE6448" w:rsidRPr="00CE6448" w:rsidSect="004349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48A6" w:rsidRDefault="00E948A6">
      <w:r>
        <w:separator/>
      </w:r>
    </w:p>
  </w:endnote>
  <w:endnote w:type="continuationSeparator" w:id="0">
    <w:p w:rsidR="00E948A6" w:rsidRDefault="00E94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A0" w:rsidRDefault="00E410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A0" w:rsidRDefault="00E410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A0" w:rsidRDefault="00E410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48A6" w:rsidRDefault="00E948A6">
      <w:r>
        <w:separator/>
      </w:r>
    </w:p>
  </w:footnote>
  <w:footnote w:type="continuationSeparator" w:id="0">
    <w:p w:rsidR="00E948A6" w:rsidRDefault="00E948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A0" w:rsidRDefault="00E410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7BE" w:rsidRPr="00CE6448" w:rsidRDefault="00CE6448" w:rsidP="00CE6448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68B1AB3" wp14:editId="718C151F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2" name="Picture 2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Autonomic Neurochemistry</w:t>
    </w:r>
    <w:r>
      <w:rPr>
        <w:b/>
        <w:bCs/>
        <w:iCs/>
        <w:smallCaps/>
      </w:rPr>
      <w:tab/>
    </w:r>
    <w:r>
      <w:t>A34 (</w:t>
    </w:r>
    <w:r>
      <w:fldChar w:fldCharType="begin"/>
    </w:r>
    <w:r>
      <w:instrText xml:space="preserve"> PAGE </w:instrText>
    </w:r>
    <w:r>
      <w:fldChar w:fldCharType="separate"/>
    </w:r>
    <w:r w:rsidR="00AA4AC3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0A0" w:rsidRDefault="00E410A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5780"/>
    <w:multiLevelType w:val="hybridMultilevel"/>
    <w:tmpl w:val="1132EA2A"/>
    <w:lvl w:ilvl="0" w:tplc="C6DA2712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D61"/>
    <w:multiLevelType w:val="hybridMultilevel"/>
    <w:tmpl w:val="F9409008"/>
    <w:lvl w:ilvl="0" w:tplc="E9CE28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C6DA2712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336B61"/>
    <w:multiLevelType w:val="hybridMultilevel"/>
    <w:tmpl w:val="6FFC7A0C"/>
    <w:lvl w:ilvl="0" w:tplc="57A60B12">
      <w:start w:val="1"/>
      <w:numFmt w:val="decimal"/>
      <w:lvlText w:val="%1) "/>
      <w:lvlJc w:val="left"/>
      <w:pPr>
        <w:tabs>
          <w:tab w:val="num" w:pos="2140"/>
        </w:tabs>
        <w:ind w:left="21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6DA2712">
      <w:start w:val="1"/>
      <w:numFmt w:val="bullet"/>
      <w:lvlText w:val="–"/>
      <w:lvlJc w:val="left"/>
      <w:pPr>
        <w:tabs>
          <w:tab w:val="num" w:pos="2860"/>
        </w:tabs>
        <w:ind w:left="2840" w:hanging="340"/>
      </w:pPr>
      <w:rPr>
        <w:rFonts w:ascii="Times New Roman" w:hAnsi="Times New Roman" w:cs="Times New Roman" w:hint="default"/>
      </w:rPr>
    </w:lvl>
    <w:lvl w:ilvl="2" w:tplc="DD8AAECE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4300"/>
        </w:tabs>
        <w:ind w:left="4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20"/>
        </w:tabs>
        <w:ind w:left="5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40"/>
        </w:tabs>
        <w:ind w:left="5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60"/>
        </w:tabs>
        <w:ind w:left="6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80"/>
        </w:tabs>
        <w:ind w:left="7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00"/>
        </w:tabs>
        <w:ind w:left="7900" w:hanging="180"/>
      </w:pPr>
    </w:lvl>
  </w:abstractNum>
  <w:abstractNum w:abstractNumId="3" w15:restartNumberingAfterBreak="0">
    <w:nsid w:val="25C365D1"/>
    <w:multiLevelType w:val="hybridMultilevel"/>
    <w:tmpl w:val="AF223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DA2712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EA51A56"/>
    <w:multiLevelType w:val="hybridMultilevel"/>
    <w:tmpl w:val="A48E67BC"/>
    <w:lvl w:ilvl="0" w:tplc="2A72D4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C6DA2712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A36662"/>
    <w:multiLevelType w:val="hybridMultilevel"/>
    <w:tmpl w:val="18889108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CC0D55"/>
    <w:multiLevelType w:val="hybridMultilevel"/>
    <w:tmpl w:val="58BEE6DA"/>
    <w:lvl w:ilvl="0" w:tplc="2A72D4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57A60B12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C6DA2712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C92FAC"/>
    <w:multiLevelType w:val="hybridMultilevel"/>
    <w:tmpl w:val="136ED950"/>
    <w:lvl w:ilvl="0" w:tplc="DD8AAEC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A1A68"/>
    <w:multiLevelType w:val="hybridMultilevel"/>
    <w:tmpl w:val="7840BC26"/>
    <w:lvl w:ilvl="0" w:tplc="C6DA2712">
      <w:start w:val="1"/>
      <w:numFmt w:val="bullet"/>
      <w:lvlText w:val="–"/>
      <w:lvlJc w:val="left"/>
      <w:pPr>
        <w:tabs>
          <w:tab w:val="num" w:pos="1800"/>
        </w:tabs>
        <w:ind w:left="1780" w:hanging="3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13"/>
        </w:tabs>
        <w:ind w:left="231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33"/>
        </w:tabs>
        <w:ind w:left="30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53"/>
        </w:tabs>
        <w:ind w:left="37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73"/>
        </w:tabs>
        <w:ind w:left="447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93"/>
        </w:tabs>
        <w:ind w:left="51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13"/>
        </w:tabs>
        <w:ind w:left="59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33"/>
        </w:tabs>
        <w:ind w:left="663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53"/>
        </w:tabs>
        <w:ind w:left="7353" w:hanging="360"/>
      </w:pPr>
      <w:rPr>
        <w:rFonts w:ascii="Wingdings" w:hAnsi="Wingdings" w:hint="default"/>
      </w:rPr>
    </w:lvl>
  </w:abstractNum>
  <w:abstractNum w:abstractNumId="9" w15:restartNumberingAfterBreak="0">
    <w:nsid w:val="60061169"/>
    <w:multiLevelType w:val="hybridMultilevel"/>
    <w:tmpl w:val="34C85120"/>
    <w:lvl w:ilvl="0" w:tplc="2A72D42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B2DE3"/>
    <w:multiLevelType w:val="hybridMultilevel"/>
    <w:tmpl w:val="58B6A350"/>
    <w:lvl w:ilvl="0" w:tplc="57A60B12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57A60B12">
      <w:start w:val="1"/>
      <w:numFmt w:val="decimal"/>
      <w:lvlText w:val="%2) "/>
      <w:lvlJc w:val="left"/>
      <w:pPr>
        <w:tabs>
          <w:tab w:val="num" w:pos="1026"/>
        </w:tabs>
        <w:ind w:left="1006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6"/>
        </w:tabs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6"/>
        </w:tabs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6"/>
        </w:tabs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6"/>
        </w:tabs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6"/>
        </w:tabs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6"/>
        </w:tabs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6"/>
        </w:tabs>
        <w:ind w:left="6066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9"/>
  </w:num>
  <w:num w:numId="5">
    <w:abstractNumId w:val="2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0"/>
  </w:num>
  <w:num w:numId="11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9C2"/>
    <w:rsid w:val="00074EFE"/>
    <w:rsid w:val="00176E45"/>
    <w:rsid w:val="001E0C55"/>
    <w:rsid w:val="001F0682"/>
    <w:rsid w:val="00265C77"/>
    <w:rsid w:val="003F7BC1"/>
    <w:rsid w:val="0043490D"/>
    <w:rsid w:val="004B6A6D"/>
    <w:rsid w:val="005337BE"/>
    <w:rsid w:val="005C4284"/>
    <w:rsid w:val="006101FF"/>
    <w:rsid w:val="00662384"/>
    <w:rsid w:val="006D627B"/>
    <w:rsid w:val="00A04044"/>
    <w:rsid w:val="00A66C31"/>
    <w:rsid w:val="00AA4AC3"/>
    <w:rsid w:val="00B337F3"/>
    <w:rsid w:val="00B50645"/>
    <w:rsid w:val="00BA2A5F"/>
    <w:rsid w:val="00C45B5B"/>
    <w:rsid w:val="00C83DC1"/>
    <w:rsid w:val="00CA353B"/>
    <w:rsid w:val="00CE6448"/>
    <w:rsid w:val="00D24839"/>
    <w:rsid w:val="00D929C2"/>
    <w:rsid w:val="00DC4328"/>
    <w:rsid w:val="00E410A0"/>
    <w:rsid w:val="00E64362"/>
    <w:rsid w:val="00E948A6"/>
    <w:rsid w:val="00EB0FE0"/>
    <w:rsid w:val="00F57CAB"/>
    <w:rsid w:val="00FF2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93E4666-F446-4091-B2CF-9F6ACD35A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1FF"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CC0099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b/>
      <w:bCs/>
      <w:smallCaps/>
      <w:color w:val="FFFFFF"/>
    </w:rPr>
  </w:style>
  <w:style w:type="paragraph" w:styleId="Heading8">
    <w:name w:val="heading 8"/>
    <w:basedOn w:val="Normal"/>
    <w:next w:val="Normal"/>
    <w:qFormat/>
    <w:rsid w:val="006101FF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6101F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6101FF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6101FF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6101FF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6101FF"/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rsid w:val="006101FF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6101FF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6101FF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6101FF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6101FF"/>
    <w:rPr>
      <w:color w:val="999999"/>
      <w:u w:val="none"/>
    </w:rPr>
  </w:style>
  <w:style w:type="paragraph" w:customStyle="1" w:styleId="Nervous4">
    <w:name w:val="Nervous 4"/>
    <w:basedOn w:val="Normal"/>
    <w:rsid w:val="006101F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6101FF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qFormat/>
    <w:rsid w:val="006101FF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autoRedefine/>
    <w:rsid w:val="006101FF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rsid w:val="006101FF"/>
    <w:rPr>
      <w:szCs w:val="24"/>
    </w:rPr>
  </w:style>
  <w:style w:type="paragraph" w:styleId="Subtitle">
    <w:name w:val="Subtitle"/>
    <w:basedOn w:val="Normal"/>
    <w:qFormat/>
    <w:rPr>
      <w:u w:val="single"/>
    </w:rPr>
  </w:style>
  <w:style w:type="paragraph" w:customStyle="1" w:styleId="head3">
    <w:name w:val="head3"/>
    <w:basedOn w:val="Normal"/>
    <w:pPr>
      <w:spacing w:before="100" w:beforeAutospacing="1" w:after="100" w:afterAutospacing="1"/>
    </w:pPr>
    <w:rPr>
      <w:szCs w:val="24"/>
      <w:lang w:val="en-GB"/>
    </w:rPr>
  </w:style>
  <w:style w:type="paragraph" w:styleId="BodyTextIndent2">
    <w:name w:val="Body Text Indent 2"/>
    <w:basedOn w:val="Normal"/>
    <w:pPr>
      <w:ind w:left="72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rsid w:val="006101FF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BodyTextIndent3">
    <w:name w:val="Body Text Indent 3"/>
    <w:basedOn w:val="Normal"/>
    <w:pPr>
      <w:ind w:left="340"/>
    </w:pPr>
  </w:style>
  <w:style w:type="paragraph" w:customStyle="1" w:styleId="Nervous6">
    <w:name w:val="Nervous 6"/>
    <w:basedOn w:val="Normal"/>
    <w:rsid w:val="006101FF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6101FF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sid w:val="006101FF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6101FF"/>
    <w:rPr>
      <w:color w:val="999999"/>
      <w:u w:val="none"/>
    </w:rPr>
  </w:style>
  <w:style w:type="paragraph" w:customStyle="1" w:styleId="Nervous9">
    <w:name w:val="Nervous 9"/>
    <w:rsid w:val="006101FF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6101FF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A.%20Neuroscience%20Basics\A.%20Bibliography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urosurgeryresiden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8</TotalTime>
  <Pages>5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9354</CharactersWithSpaces>
  <SharedDoc>false</SharedDoc>
  <HLinks>
    <vt:vector size="18" baseType="variant">
      <vt:variant>
        <vt:i4>1048631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_Toc113523700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_Toc113523699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_Toc113523698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7</cp:revision>
  <cp:lastPrinted>2019-04-21T04:56:00Z</cp:lastPrinted>
  <dcterms:created xsi:type="dcterms:W3CDTF">2016-02-18T22:40:00Z</dcterms:created>
  <dcterms:modified xsi:type="dcterms:W3CDTF">2019-04-21T04:56:00Z</dcterms:modified>
</cp:coreProperties>
</file>