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7F7" w:rsidRDefault="000A27F7" w:rsidP="00DE4B6D">
      <w:pPr>
        <w:pStyle w:val="Title"/>
      </w:pPr>
      <w:bookmarkStart w:id="0" w:name="_GoBack"/>
      <w:r w:rsidRPr="00986174">
        <w:t>Vestibulospinal Tract</w:t>
      </w:r>
    </w:p>
    <w:p w:rsidR="00DE4B6D" w:rsidRDefault="00DE4B6D" w:rsidP="00DE4B6D">
      <w:pPr>
        <w:spacing w:after="120"/>
        <w:jc w:val="right"/>
      </w:pPr>
      <w:r>
        <w:t xml:space="preserve">Last updated: </w:t>
      </w:r>
      <w:r>
        <w:fldChar w:fldCharType="begin"/>
      </w:r>
      <w:r>
        <w:instrText xml:space="preserve"> SAVEDATE  \@ "MMMM d, yyyy"  \* MERGEFORMAT </w:instrText>
      </w:r>
      <w:r>
        <w:fldChar w:fldCharType="separate"/>
      </w:r>
      <w:r w:rsidR="004802BC">
        <w:rPr>
          <w:noProof/>
        </w:rPr>
        <w:t>April 12, 2020</w:t>
      </w:r>
      <w:r>
        <w:fldChar w:fldCharType="end"/>
      </w:r>
    </w:p>
    <w:p w:rsidR="00DE4B6D" w:rsidRDefault="00DE4B6D" w:rsidP="00DE4B6D"/>
    <w:p w:rsidR="000A27F7" w:rsidRPr="00986174" w:rsidRDefault="000A27F7" w:rsidP="000A27F7">
      <w:pPr>
        <w:rPr>
          <w:rFonts w:cs="Calibri"/>
        </w:rPr>
      </w:pPr>
      <w:r w:rsidRPr="00986174">
        <w:rPr>
          <w:rFonts w:cs="Calibri"/>
        </w:rPr>
        <w:t>Involved in the maintenance of extensor tone</w:t>
      </w:r>
    </w:p>
    <w:p w:rsidR="000A27F7" w:rsidRPr="00986174" w:rsidRDefault="000A27F7" w:rsidP="000A27F7">
      <w:pPr>
        <w:rPr>
          <w:rFonts w:cs="Calibri"/>
        </w:rPr>
      </w:pPr>
      <w:r w:rsidRPr="00986174">
        <w:rPr>
          <w:rFonts w:cs="Calibri"/>
        </w:rPr>
        <w:t xml:space="preserve">Fibers from </w:t>
      </w:r>
      <w:r w:rsidRPr="006556CB">
        <w:rPr>
          <w:rFonts w:cs="Calibri"/>
          <w:b/>
          <w:i/>
        </w:rPr>
        <w:t>lateral vestibular nucleus</w:t>
      </w:r>
      <w:r w:rsidRPr="00986174">
        <w:rPr>
          <w:rFonts w:cs="Calibri"/>
        </w:rPr>
        <w:t xml:space="preserve"> travel ipsilaterally within the entire length of the cord in the anterior part of the lateral funiculus laminas VII, VIII, and IX and directly to the α and gamma motor neurons and interneurons, with somatotopic organization.</w:t>
      </w:r>
    </w:p>
    <w:p w:rsidR="000A27F7" w:rsidRDefault="000A27F7" w:rsidP="000A27F7">
      <w:r w:rsidRPr="00986174">
        <w:rPr>
          <w:rFonts w:cs="Calibri"/>
        </w:rPr>
        <w:t>Stimulation causes extension</w:t>
      </w:r>
    </w:p>
    <w:p w:rsidR="00A94567" w:rsidRDefault="008F1681" w:rsidP="008F1681">
      <w:pPr>
        <w:rPr>
          <w:rFonts w:cs="Calibri"/>
        </w:rPr>
      </w:pPr>
      <w:r>
        <w:rPr>
          <w:rFonts w:cs="Calibri"/>
        </w:rPr>
        <w:t xml:space="preserve">The vestibulospinal tract arises from the </w:t>
      </w:r>
      <w:r w:rsidRPr="005C16D1">
        <w:rPr>
          <w:rFonts w:cs="Calibri"/>
          <w:highlight w:val="yellow"/>
        </w:rPr>
        <w:t>lateral vestibular nucleus</w:t>
      </w:r>
      <w:r>
        <w:rPr>
          <w:rFonts w:cs="Calibri"/>
        </w:rPr>
        <w:t xml:space="preserve"> (Deiters nucleus) and descends ipsilaterally in the lateral funiculus of the spinal cord.  </w:t>
      </w:r>
      <w:r w:rsidR="00DE4B6D">
        <w:rPr>
          <w:rFonts w:cs="Calibri"/>
        </w:rPr>
        <w:t>Vestibulospinal neurons</w:t>
      </w:r>
      <w:r>
        <w:rPr>
          <w:rFonts w:cs="Calibri"/>
        </w:rPr>
        <w:t xml:space="preserve"> synapse in laminae VII, VIII, and IX of the spinal cord.  Several vestibulospinal fibers synapse directly with α and ϒ moto</w:t>
      </w:r>
      <w:r w:rsidR="00A94567">
        <w:rPr>
          <w:rFonts w:cs="Calibri"/>
        </w:rPr>
        <w:t xml:space="preserve">r neurons of the ventral horn. </w:t>
      </w:r>
    </w:p>
    <w:p w:rsidR="008F1681" w:rsidRDefault="008F1681" w:rsidP="008F1681">
      <w:pPr>
        <w:rPr>
          <w:rFonts w:cs="Calibri"/>
        </w:rPr>
      </w:pPr>
      <w:r>
        <w:rPr>
          <w:rFonts w:cs="Calibri"/>
        </w:rPr>
        <w:t xml:space="preserve">The vestibulospinal tracts facilitate </w:t>
      </w:r>
      <w:r w:rsidRPr="005C16D1">
        <w:rPr>
          <w:rFonts w:cs="Calibri"/>
          <w:highlight w:val="yellow"/>
        </w:rPr>
        <w:t>extensor muscle group tone</w:t>
      </w:r>
      <w:r>
        <w:rPr>
          <w:rFonts w:cs="Calibri"/>
        </w:rPr>
        <w:t xml:space="preserve">.  Lesions of the brainstem between the inferior and superior colliculi (above the vestibular nuclei and below the red nuclei) result in </w:t>
      </w:r>
      <w:r w:rsidR="00DE4B6D">
        <w:rPr>
          <w:rFonts w:cs="Calibri"/>
        </w:rPr>
        <w:t>extensor (</w:t>
      </w:r>
      <w:r>
        <w:rPr>
          <w:rFonts w:cs="Calibri"/>
        </w:rPr>
        <w:t>decerebrate</w:t>
      </w:r>
      <w:r w:rsidR="00A94567">
        <w:rPr>
          <w:rFonts w:cs="Calibri"/>
        </w:rPr>
        <w:t>)</w:t>
      </w:r>
      <w:r>
        <w:rPr>
          <w:rFonts w:cs="Calibri"/>
        </w:rPr>
        <w:t xml:space="preserve"> posturing of the upper and lower extremities.  This results from the loss of lateral vestibular nuclei inhibition from higher brain centers.  </w:t>
      </w:r>
    </w:p>
    <w:p w:rsidR="008F1681" w:rsidRDefault="00E73CE3" w:rsidP="008F1681">
      <w:pPr>
        <w:jc w:val="center"/>
        <w:rPr>
          <w:rFonts w:cs="Calibri"/>
        </w:rPr>
      </w:pPr>
      <w:r>
        <w:rPr>
          <w:noProof/>
        </w:rPr>
        <w:drawing>
          <wp:inline distT="0" distB="0" distL="0" distR="0">
            <wp:extent cx="4629150" cy="5505450"/>
            <wp:effectExtent l="19050" t="0" r="0" b="0"/>
            <wp:docPr id="2" name="Picture 1" descr="http://www.neuroanatomy.wisc.edu/virtualbrain/Images/13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euroanatomy.wisc.edu/virtualbrain/Images/13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550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B6D" w:rsidRDefault="00DE4B6D" w:rsidP="00DE4B6D"/>
    <w:p w:rsidR="00DE4B6D" w:rsidRDefault="00DE4B6D" w:rsidP="00DE4B6D"/>
    <w:p w:rsidR="00DE4B6D" w:rsidRPr="00273F8C" w:rsidRDefault="00DE4B6D" w:rsidP="00DE4B6D">
      <w:pPr>
        <w:rPr>
          <w:szCs w:val="24"/>
        </w:rPr>
      </w:pPr>
      <w:r w:rsidRPr="00477D4E">
        <w:rPr>
          <w:smallCaps/>
          <w:szCs w:val="24"/>
          <w:u w:val="single"/>
        </w:rPr>
        <w:t>Bibliography</w:t>
      </w:r>
      <w:r w:rsidRPr="004C0490">
        <w:rPr>
          <w:szCs w:val="24"/>
        </w:rPr>
        <w:t xml:space="preserve"> </w:t>
      </w:r>
      <w:r w:rsidRPr="00273F8C">
        <w:rPr>
          <w:szCs w:val="24"/>
        </w:rPr>
        <w:t>for ch. “</w:t>
      </w:r>
      <w:r>
        <w:rPr>
          <w:szCs w:val="24"/>
        </w:rPr>
        <w:t>Spinal Cord</w:t>
      </w:r>
      <w:r w:rsidRPr="00273F8C">
        <w:rPr>
          <w:szCs w:val="24"/>
        </w:rPr>
        <w:t xml:space="preserve">” → </w:t>
      </w:r>
      <w:r w:rsidR="00893DA0">
        <w:rPr>
          <w:szCs w:val="24"/>
        </w:rPr>
        <w:t xml:space="preserve">follow this </w:t>
      </w:r>
      <w:hyperlink r:id="rId7" w:tgtFrame="_blank" w:history="1">
        <w:r w:rsidR="00893DA0">
          <w:rPr>
            <w:rStyle w:val="Hyperlink"/>
            <w:smallCaps/>
            <w:szCs w:val="24"/>
          </w:rPr>
          <w:t>link</w:t>
        </w:r>
        <w:r w:rsidR="00893DA0">
          <w:rPr>
            <w:rStyle w:val="Hyperlink"/>
            <w:szCs w:val="24"/>
          </w:rPr>
          <w:t xml:space="preserve"> &gt;&gt;</w:t>
        </w:r>
      </w:hyperlink>
    </w:p>
    <w:p w:rsidR="00DE4B6D" w:rsidRDefault="00DE4B6D" w:rsidP="00DE4B6D">
      <w:pPr>
        <w:rPr>
          <w:sz w:val="20"/>
        </w:rPr>
      </w:pPr>
    </w:p>
    <w:p w:rsidR="00DE4B6D" w:rsidRDefault="00DE4B6D" w:rsidP="00DE4B6D">
      <w:pPr>
        <w:pBdr>
          <w:bottom w:val="single" w:sz="4" w:space="1" w:color="auto"/>
        </w:pBdr>
        <w:ind w:right="57"/>
        <w:rPr>
          <w:sz w:val="20"/>
        </w:rPr>
      </w:pPr>
    </w:p>
    <w:p w:rsidR="00DE4B6D" w:rsidRPr="00B806B3" w:rsidRDefault="00DE4B6D" w:rsidP="00DE4B6D">
      <w:pPr>
        <w:pBdr>
          <w:bottom w:val="single" w:sz="4" w:space="1" w:color="auto"/>
        </w:pBdr>
        <w:ind w:right="57"/>
        <w:rPr>
          <w:sz w:val="20"/>
        </w:rPr>
      </w:pPr>
    </w:p>
    <w:p w:rsidR="00DE4B6D" w:rsidRDefault="004802BC" w:rsidP="00DE4B6D">
      <w:pPr>
        <w:jc w:val="right"/>
        <w:rPr>
          <w:rFonts w:ascii="Arial Black" w:hAnsi="Arial Black" w:cs="Arial"/>
          <w:color w:val="D68F00"/>
          <w:spacing w:val="10"/>
          <w:sz w:val="20"/>
        </w:rPr>
      </w:pPr>
      <w:hyperlink r:id="rId8" w:tgtFrame="_blank" w:history="1">
        <w:r w:rsidR="00DE4B6D" w:rsidRPr="008810E6">
          <w:rPr>
            <w:rStyle w:val="Hyperlink"/>
            <w:rFonts w:ascii="Arial Black" w:hAnsi="Arial Black" w:cs="Arial"/>
            <w:color w:val="D68F00"/>
            <w:spacing w:val="10"/>
            <w:sz w:val="20"/>
          </w:rPr>
          <w:t>Viktor’s Notes</w:t>
        </w:r>
        <w:r w:rsidR="00DE4B6D" w:rsidRPr="005D7603">
          <w:rPr>
            <w:rStyle w:val="Hyperlink"/>
            <w:rFonts w:ascii="Lucida Sans Unicode" w:hAnsi="Lucida Sans Unicode" w:cs="Lucida Sans Unicode"/>
            <w:color w:val="CC8800"/>
            <w:spacing w:val="10"/>
            <w:sz w:val="20"/>
          </w:rPr>
          <w:t>℠</w:t>
        </w:r>
        <w:r w:rsidR="00DE4B6D" w:rsidRPr="003213FF">
          <w:rPr>
            <w:rStyle w:val="Hyperlink"/>
            <w:rFonts w:ascii="Arial Black" w:hAnsi="Arial Black" w:cs="Arial"/>
            <w:color w:val="557CF9"/>
            <w:spacing w:val="10"/>
            <w:sz w:val="28"/>
            <w:szCs w:val="28"/>
          </w:rPr>
          <w:t xml:space="preserve"> </w:t>
        </w:r>
        <w:r w:rsidR="00DE4B6D" w:rsidRPr="008810E6">
          <w:rPr>
            <w:rStyle w:val="Hyperlink"/>
            <w:rFonts w:ascii="Arial Black" w:hAnsi="Arial Black" w:cs="Arial"/>
            <w:color w:val="557CF9"/>
            <w:spacing w:val="10"/>
            <w:sz w:val="20"/>
          </w:rPr>
          <w:t>for the Neurosurgery Resident</w:t>
        </w:r>
      </w:hyperlink>
    </w:p>
    <w:p w:rsidR="00DE4B6D" w:rsidRPr="00DE4B6D" w:rsidRDefault="004802BC" w:rsidP="00DE4B6D">
      <w:pPr>
        <w:jc w:val="right"/>
        <w:rPr>
          <w:rFonts w:ascii="Arial" w:hAnsi="Arial" w:cs="Arial"/>
          <w:color w:val="000000"/>
          <w:spacing w:val="14"/>
          <w:sz w:val="20"/>
        </w:rPr>
      </w:pPr>
      <w:hyperlink r:id="rId9" w:tgtFrame="_blank" w:history="1">
        <w:r w:rsidR="00DE4B6D" w:rsidRPr="007428BB">
          <w:rPr>
            <w:rStyle w:val="Hyperlink"/>
            <w:rFonts w:ascii="Arial" w:hAnsi="Arial" w:cs="Arial"/>
            <w:color w:val="000000"/>
            <w:spacing w:val="14"/>
            <w:sz w:val="20"/>
          </w:rPr>
          <w:t>Please visit website at www.NeurosurgeryResident.net</w:t>
        </w:r>
      </w:hyperlink>
      <w:bookmarkEnd w:id="0"/>
    </w:p>
    <w:sectPr w:rsidR="00DE4B6D" w:rsidRPr="00DE4B6D" w:rsidSect="00DE4B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0" w:right="562" w:bottom="562" w:left="141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6C3" w:rsidRDefault="00A106C3" w:rsidP="00DE4B6D">
      <w:r>
        <w:separator/>
      </w:r>
    </w:p>
  </w:endnote>
  <w:endnote w:type="continuationSeparator" w:id="0">
    <w:p w:rsidR="00A106C3" w:rsidRDefault="00A106C3" w:rsidP="00DE4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A0" w:rsidRDefault="00893DA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A0" w:rsidRDefault="00893DA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A0" w:rsidRDefault="00893D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6C3" w:rsidRDefault="00A106C3" w:rsidP="00DE4B6D">
      <w:r>
        <w:separator/>
      </w:r>
    </w:p>
  </w:footnote>
  <w:footnote w:type="continuationSeparator" w:id="0">
    <w:p w:rsidR="00A106C3" w:rsidRDefault="00A106C3" w:rsidP="00DE4B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A0" w:rsidRDefault="00893DA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B6D" w:rsidRPr="00DE4B6D" w:rsidRDefault="00DE4B6D" w:rsidP="00DE4B6D">
    <w:pPr>
      <w:pStyle w:val="Header"/>
      <w:pBdr>
        <w:bottom w:val="single" w:sz="4" w:space="1" w:color="999999"/>
      </w:pBdr>
      <w:tabs>
        <w:tab w:val="clear" w:pos="4320"/>
        <w:tab w:val="clear" w:pos="9923"/>
        <w:tab w:val="center" w:pos="4820"/>
        <w:tab w:val="right" w:pos="10260"/>
      </w:tabs>
      <w:rPr>
        <w:b/>
        <w:bCs/>
        <w:smallCaps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8E7B82" wp14:editId="5F251F30">
          <wp:simplePos x="0" y="0"/>
          <wp:positionH relativeFrom="column">
            <wp:posOffset>-213995</wp:posOffset>
          </wp:positionH>
          <wp:positionV relativeFrom="paragraph">
            <wp:posOffset>-26670</wp:posOffset>
          </wp:positionV>
          <wp:extent cx="952500" cy="247650"/>
          <wp:effectExtent l="0" t="0" r="0" b="0"/>
          <wp:wrapNone/>
          <wp:docPr id="1" name="Picture 1" descr="Banner_for_pages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_for_pages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caps/>
      </w:rPr>
      <w:tab/>
    </w:r>
    <w:r>
      <w:rPr>
        <w:b/>
        <w:smallCaps/>
      </w:rPr>
      <w:t>Vestibulospinal Tract</w:t>
    </w:r>
    <w:r>
      <w:rPr>
        <w:b/>
        <w:bCs/>
        <w:iCs/>
        <w:smallCaps/>
      </w:rPr>
      <w:tab/>
    </w:r>
    <w:r>
      <w:t>A50 (2c) (</w:t>
    </w:r>
    <w:r>
      <w:fldChar w:fldCharType="begin"/>
    </w:r>
    <w:r>
      <w:instrText xml:space="preserve"> PAGE </w:instrText>
    </w:r>
    <w:r>
      <w:fldChar w:fldCharType="separate"/>
    </w:r>
    <w:r w:rsidR="004802BC">
      <w:rPr>
        <w:noProof/>
      </w:rPr>
      <w:t>1</w:t>
    </w:r>
    <w:r>
      <w:fldChar w:fldCharType="end"/>
    </w:r>
    <w: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3DA0" w:rsidRDefault="00893DA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681"/>
    <w:rsid w:val="00066F4A"/>
    <w:rsid w:val="000A27F7"/>
    <w:rsid w:val="0041489F"/>
    <w:rsid w:val="004802BC"/>
    <w:rsid w:val="006556CB"/>
    <w:rsid w:val="0074375A"/>
    <w:rsid w:val="00893DA0"/>
    <w:rsid w:val="008F1681"/>
    <w:rsid w:val="008F461F"/>
    <w:rsid w:val="00946178"/>
    <w:rsid w:val="00A106C3"/>
    <w:rsid w:val="00A94567"/>
    <w:rsid w:val="00AA4AAD"/>
    <w:rsid w:val="00C254F8"/>
    <w:rsid w:val="00C6344E"/>
    <w:rsid w:val="00DE4B6D"/>
    <w:rsid w:val="00E7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670E1D7-9BA9-44B9-A8E4-1D079DE6D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B6D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0A27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A27F7"/>
    <w:rPr>
      <w:rFonts w:ascii="Tahoma" w:hAnsi="Tahoma" w:cs="Tahoma"/>
      <w:sz w:val="16"/>
      <w:szCs w:val="16"/>
    </w:rPr>
  </w:style>
  <w:style w:type="paragraph" w:customStyle="1" w:styleId="Antrat">
    <w:name w:val="Antraštė"/>
    <w:basedOn w:val="Normal"/>
    <w:rsid w:val="00DE4B6D"/>
    <w:pPr>
      <w:spacing w:before="240" w:after="240"/>
      <w:jc w:val="center"/>
    </w:pPr>
    <w:rPr>
      <w:b/>
      <w:caps/>
      <w:sz w:val="40"/>
      <w:u w:val="single" w:color="FF0000"/>
    </w:rPr>
  </w:style>
  <w:style w:type="paragraph" w:customStyle="1" w:styleId="Articlename">
    <w:name w:val="Article name"/>
    <w:basedOn w:val="Normal"/>
    <w:autoRedefine/>
    <w:qFormat/>
    <w:rsid w:val="00DE4B6D"/>
    <w:pPr>
      <w:ind w:left="2155"/>
    </w:pPr>
    <w:rPr>
      <w:i/>
      <w:sz w:val="20"/>
    </w:rPr>
  </w:style>
  <w:style w:type="character" w:customStyle="1" w:styleId="Blue">
    <w:name w:val="Blue"/>
    <w:uiPriority w:val="1"/>
    <w:rsid w:val="00DE4B6D"/>
    <w:rPr>
      <w:color w:val="0000FF"/>
    </w:rPr>
  </w:style>
  <w:style w:type="paragraph" w:styleId="NormalWeb">
    <w:name w:val="Normal (Web)"/>
    <w:basedOn w:val="Normal"/>
    <w:uiPriority w:val="99"/>
    <w:semiHidden/>
    <w:unhideWhenUsed/>
    <w:rsid w:val="00DE4B6D"/>
  </w:style>
  <w:style w:type="paragraph" w:customStyle="1" w:styleId="Drugname">
    <w:name w:val="Drug name"/>
    <w:basedOn w:val="NormalWeb"/>
    <w:link w:val="DrugnameChar"/>
    <w:autoRedefine/>
    <w:rsid w:val="00DE4B6D"/>
    <w:rPr>
      <w:b/>
      <w:bCs/>
      <w:caps/>
      <w:color w:val="FF0000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DrugnameChar">
    <w:name w:val="Drug name Char"/>
    <w:basedOn w:val="DefaultParagraphFont"/>
    <w:link w:val="Drugname"/>
    <w:rsid w:val="00DE4B6D"/>
    <w:rPr>
      <w:b/>
      <w:bCs/>
      <w:caps/>
      <w:color w:val="FF0000"/>
      <w:sz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Drugname2">
    <w:name w:val="Drug name 2"/>
    <w:basedOn w:val="Drugname"/>
    <w:link w:val="Drugname2Char"/>
    <w:autoRedefine/>
    <w:qFormat/>
    <w:rsid w:val="00DE4B6D"/>
    <w:rPr>
      <w:b w:val="0"/>
      <w:caps w:val="0"/>
      <w:smallCaps/>
    </w:rPr>
  </w:style>
  <w:style w:type="character" w:customStyle="1" w:styleId="Drugname2Char">
    <w:name w:val="Drug name 2 Char"/>
    <w:link w:val="Drugname2"/>
    <w:rsid w:val="00DE4B6D"/>
    <w:rPr>
      <w:bCs/>
      <w:smallCaps/>
      <w:color w:val="FF0000"/>
      <w:sz w:val="24"/>
      <w:lang w:val="en-GB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Eponym">
    <w:name w:val="Eponym"/>
    <w:qFormat/>
    <w:rsid w:val="00DE4B6D"/>
    <w:rPr>
      <w:b/>
      <w:color w:val="00B05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er">
    <w:name w:val="header"/>
    <w:basedOn w:val="Normal"/>
    <w:link w:val="HeaderChar"/>
    <w:autoRedefine/>
    <w:rsid w:val="00DE4B6D"/>
    <w:pPr>
      <w:tabs>
        <w:tab w:val="center" w:pos="4320"/>
        <w:tab w:val="right" w:pos="9923"/>
      </w:tabs>
    </w:pPr>
    <w:rPr>
      <w:color w:val="999999"/>
      <w:szCs w:val="24"/>
    </w:rPr>
  </w:style>
  <w:style w:type="character" w:customStyle="1" w:styleId="HeaderChar">
    <w:name w:val="Header Char"/>
    <w:basedOn w:val="DefaultParagraphFont"/>
    <w:link w:val="Header"/>
    <w:rsid w:val="00DE4B6D"/>
    <w:rPr>
      <w:color w:val="999999"/>
      <w:sz w:val="24"/>
      <w:szCs w:val="24"/>
    </w:rPr>
  </w:style>
  <w:style w:type="paragraph" w:customStyle="1" w:styleId="Nervous1">
    <w:name w:val="Nervous 1"/>
    <w:basedOn w:val="Normal"/>
    <w:rsid w:val="00DE4B6D"/>
    <w:pPr>
      <w:shd w:val="pct25" w:color="000000" w:fill="FFFFFF"/>
      <w:spacing w:before="120" w:after="120"/>
      <w:jc w:val="center"/>
    </w:pPr>
    <w:rPr>
      <w:b/>
      <w:caps/>
      <w:sz w:val="32"/>
    </w:rPr>
  </w:style>
  <w:style w:type="paragraph" w:customStyle="1" w:styleId="Nervous2">
    <w:name w:val="Nervous 2"/>
    <w:basedOn w:val="Normal"/>
    <w:autoRedefine/>
    <w:rsid w:val="00DE4B6D"/>
    <w:rPr>
      <w:b/>
      <w:caps/>
      <w:color w:val="0000FF"/>
      <w:sz w:val="28"/>
    </w:rPr>
  </w:style>
  <w:style w:type="paragraph" w:customStyle="1" w:styleId="Nervous3">
    <w:name w:val="Nervous 3"/>
    <w:basedOn w:val="Normal"/>
    <w:rsid w:val="00DE4B6D"/>
    <w:rPr>
      <w:b/>
      <w:caps/>
      <w:sz w:val="28"/>
      <w:u w:val="double"/>
    </w:rPr>
  </w:style>
  <w:style w:type="paragraph" w:customStyle="1" w:styleId="Nervous4">
    <w:name w:val="Nervous 4"/>
    <w:basedOn w:val="Normal"/>
    <w:rsid w:val="00DE4B6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spacing w:before="120" w:after="120"/>
    </w:pPr>
    <w:rPr>
      <w:b/>
      <w:bCs/>
      <w:caps/>
      <w:color w:val="FFFFFF"/>
      <w:sz w:val="28"/>
    </w:rPr>
  </w:style>
  <w:style w:type="paragraph" w:customStyle="1" w:styleId="Nervous5">
    <w:name w:val="Nervous 5"/>
    <w:basedOn w:val="Normal"/>
    <w:rsid w:val="00DE4B6D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hd w:val="clear" w:color="auto" w:fill="D9D9D9"/>
      <w:spacing w:before="120" w:after="120"/>
      <w:ind w:right="8222"/>
      <w:jc w:val="center"/>
    </w:pPr>
    <w:rPr>
      <w:b/>
      <w:bCs/>
      <w:caps/>
      <w:sz w:val="28"/>
    </w:rPr>
  </w:style>
  <w:style w:type="paragraph" w:customStyle="1" w:styleId="Nervous6">
    <w:name w:val="Nervous 6"/>
    <w:basedOn w:val="Normal"/>
    <w:rsid w:val="00DE4B6D"/>
    <w:pPr>
      <w:shd w:val="clear" w:color="auto" w:fill="000000"/>
      <w:spacing w:before="120" w:after="60"/>
      <w:ind w:right="7796"/>
      <w:jc w:val="center"/>
    </w:pPr>
    <w:rPr>
      <w:b/>
      <w:bCs/>
      <w:smallCaps/>
      <w:color w:val="CCFFCC"/>
    </w:rPr>
  </w:style>
  <w:style w:type="paragraph" w:customStyle="1" w:styleId="Nervous7">
    <w:name w:val="Nervous 7"/>
    <w:basedOn w:val="Normal"/>
    <w:rsid w:val="00DE4B6D"/>
    <w:pPr>
      <w:shd w:val="clear" w:color="auto" w:fill="FFFF00"/>
    </w:pPr>
    <w:rPr>
      <w:b/>
      <w:bCs/>
      <w:smallCaps/>
    </w:rPr>
  </w:style>
  <w:style w:type="paragraph" w:customStyle="1" w:styleId="Nervous8">
    <w:name w:val="Nervous 8"/>
    <w:basedOn w:val="Normal"/>
    <w:rsid w:val="00DE4B6D"/>
    <w:rPr>
      <w:i/>
      <w:smallCaps/>
      <w:color w:val="999999"/>
    </w:rPr>
  </w:style>
  <w:style w:type="paragraph" w:customStyle="1" w:styleId="Nervous9">
    <w:name w:val="Nervous 9"/>
    <w:rsid w:val="00DE4B6D"/>
    <w:rPr>
      <w:sz w:val="24"/>
      <w:szCs w:val="24"/>
      <w:u w:val="double" w:color="FF0000"/>
    </w:rPr>
  </w:style>
  <w:style w:type="character" w:customStyle="1" w:styleId="Red">
    <w:name w:val="Red"/>
    <w:uiPriority w:val="1"/>
    <w:rsid w:val="00DE4B6D"/>
    <w:rPr>
      <w:color w:val="FF0000"/>
    </w:rPr>
  </w:style>
  <w:style w:type="paragraph" w:customStyle="1" w:styleId="Sourceofpicture">
    <w:name w:val="Source of picture"/>
    <w:qFormat/>
    <w:rsid w:val="00DE4B6D"/>
    <w:rPr>
      <w:color w:val="999999"/>
      <w:sz w:val="18"/>
      <w:szCs w:val="18"/>
    </w:rPr>
  </w:style>
  <w:style w:type="paragraph" w:styleId="Title">
    <w:name w:val="Title"/>
    <w:basedOn w:val="Normal"/>
    <w:link w:val="TitleChar"/>
    <w:qFormat/>
    <w:rsid w:val="00DE4B6D"/>
    <w:pPr>
      <w:spacing w:before="240"/>
      <w:jc w:val="center"/>
    </w:pPr>
    <w:rPr>
      <w:b/>
      <w:bCs/>
      <w:i/>
      <w:iCs/>
      <w:sz w:val="44"/>
    </w:rPr>
  </w:style>
  <w:style w:type="character" w:customStyle="1" w:styleId="TitleChar">
    <w:name w:val="Title Char"/>
    <w:basedOn w:val="DefaultParagraphFont"/>
    <w:link w:val="Title"/>
    <w:rsid w:val="00DE4B6D"/>
    <w:rPr>
      <w:b/>
      <w:bCs/>
      <w:i/>
      <w:iCs/>
      <w:sz w:val="44"/>
    </w:rPr>
  </w:style>
  <w:style w:type="character" w:customStyle="1" w:styleId="Trialname">
    <w:name w:val="Trial name"/>
    <w:qFormat/>
    <w:rsid w:val="00DE4B6D"/>
    <w:rPr>
      <w:b/>
      <w:color w:val="0099CC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Hyperlink">
    <w:name w:val="Hyperlink"/>
    <w:rsid w:val="00DE4B6D"/>
    <w:rPr>
      <w:color w:val="999999"/>
      <w:u w:val="none"/>
    </w:rPr>
  </w:style>
  <w:style w:type="paragraph" w:styleId="Footer">
    <w:name w:val="footer"/>
    <w:basedOn w:val="Normal"/>
    <w:link w:val="FooterChar"/>
    <w:unhideWhenUsed/>
    <w:rsid w:val="00DE4B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E4B6D"/>
    <w:rPr>
      <w:sz w:val="24"/>
    </w:rPr>
  </w:style>
  <w:style w:type="character" w:styleId="FollowedHyperlink">
    <w:name w:val="FollowedHyperlink"/>
    <w:basedOn w:val="DefaultParagraphFont"/>
    <w:semiHidden/>
    <w:unhideWhenUsed/>
    <w:rsid w:val="00893D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urosurgeryresident.net/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neurosurgeryresident.net/A.%20Neuroscience%20Basics\A.%20Bibliography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neurosurgeryresident.ne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www.neurosurgeryresident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Rubrospinal tract</vt:lpstr>
    </vt:vector>
  </TitlesOfParts>
  <Company>Grizli777</Company>
  <LinksUpToDate>false</LinksUpToDate>
  <CharactersWithSpaces>1550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Rubrospinal tract</dc:title>
  <dc:creator>Leslie Hutchins</dc:creator>
  <cp:lastModifiedBy>Viktoras Palys</cp:lastModifiedBy>
  <cp:revision>10</cp:revision>
  <cp:lastPrinted>2020-04-12T05:37:00Z</cp:lastPrinted>
  <dcterms:created xsi:type="dcterms:W3CDTF">2013-02-25T03:30:00Z</dcterms:created>
  <dcterms:modified xsi:type="dcterms:W3CDTF">2020-04-12T05:37:00Z</dcterms:modified>
</cp:coreProperties>
</file>