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71" w:rsidRDefault="00C43871">
      <w:pPr>
        <w:pStyle w:val="Title"/>
        <w:spacing w:after="120"/>
      </w:pPr>
      <w:bookmarkStart w:id="0" w:name="_GoBack"/>
      <w:r>
        <w:t>Postural Control</w:t>
      </w:r>
    </w:p>
    <w:p w:rsidR="009E7060" w:rsidRDefault="009E7060" w:rsidP="009E7060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4C22A0">
        <w:rPr>
          <w:noProof/>
        </w:rPr>
        <w:t>April 20, 2019</w:t>
      </w:r>
      <w:r>
        <w:fldChar w:fldCharType="end"/>
      </w:r>
    </w:p>
    <w:p w:rsidR="009E7060" w:rsidRDefault="009E7060" w:rsidP="009E7060"/>
    <w:p w:rsidR="00D04BE4" w:rsidRDefault="009E7060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1,1,Nervous 5,2,Nervous 6,3" </w:instrText>
      </w:r>
      <w:r>
        <w:rPr>
          <w:b w:val="0"/>
          <w:smallCaps w:val="0"/>
        </w:rPr>
        <w:fldChar w:fldCharType="separate"/>
      </w:r>
      <w:hyperlink w:anchor="_Toc6655584" w:history="1">
        <w:r w:rsidR="00D04BE4" w:rsidRPr="00C809D8">
          <w:rPr>
            <w:rStyle w:val="Hyperlink"/>
            <w:noProof/>
          </w:rPr>
          <w:t>Normal Control</w:t>
        </w:r>
        <w:r w:rsidR="00D04BE4">
          <w:rPr>
            <w:noProof/>
            <w:webHidden/>
          </w:rPr>
          <w:tab/>
        </w:r>
        <w:r w:rsidR="00D04BE4">
          <w:rPr>
            <w:noProof/>
            <w:webHidden/>
          </w:rPr>
          <w:fldChar w:fldCharType="begin"/>
        </w:r>
        <w:r w:rsidR="00D04BE4">
          <w:rPr>
            <w:noProof/>
            <w:webHidden/>
          </w:rPr>
          <w:instrText xml:space="preserve"> PAGEREF _Toc6655584 \h </w:instrText>
        </w:r>
        <w:r w:rsidR="00D04BE4">
          <w:rPr>
            <w:noProof/>
            <w:webHidden/>
          </w:rPr>
        </w:r>
        <w:r w:rsidR="00D04BE4">
          <w:rPr>
            <w:noProof/>
            <w:webHidden/>
          </w:rPr>
          <w:fldChar w:fldCharType="separate"/>
        </w:r>
        <w:r w:rsidR="004C22A0">
          <w:rPr>
            <w:noProof/>
            <w:webHidden/>
          </w:rPr>
          <w:t>1</w:t>
        </w:r>
        <w:r w:rsidR="00D04BE4">
          <w:rPr>
            <w:noProof/>
            <w:webHidden/>
          </w:rPr>
          <w:fldChar w:fldCharType="end"/>
        </w:r>
      </w:hyperlink>
    </w:p>
    <w:p w:rsidR="00D04BE4" w:rsidRDefault="004C22A0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55585" w:history="1">
        <w:r w:rsidR="00D04BE4" w:rsidRPr="00C809D8">
          <w:rPr>
            <w:rStyle w:val="Hyperlink"/>
            <w:noProof/>
          </w:rPr>
          <w:t>Disorders</w:t>
        </w:r>
        <w:r w:rsidR="00D04BE4">
          <w:rPr>
            <w:noProof/>
            <w:webHidden/>
          </w:rPr>
          <w:tab/>
        </w:r>
        <w:r w:rsidR="00D04BE4">
          <w:rPr>
            <w:noProof/>
            <w:webHidden/>
          </w:rPr>
          <w:fldChar w:fldCharType="begin"/>
        </w:r>
        <w:r w:rsidR="00D04BE4">
          <w:rPr>
            <w:noProof/>
            <w:webHidden/>
          </w:rPr>
          <w:instrText xml:space="preserve"> PAGEREF _Toc6655585 \h </w:instrText>
        </w:r>
        <w:r w:rsidR="00D04BE4">
          <w:rPr>
            <w:noProof/>
            <w:webHidden/>
          </w:rPr>
        </w:r>
        <w:r w:rsidR="00D04BE4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04BE4">
          <w:rPr>
            <w:noProof/>
            <w:webHidden/>
          </w:rPr>
          <w:fldChar w:fldCharType="end"/>
        </w:r>
      </w:hyperlink>
    </w:p>
    <w:p w:rsidR="00D04BE4" w:rsidRDefault="004C22A0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55586" w:history="1">
        <w:r w:rsidR="00D04BE4" w:rsidRPr="00C809D8">
          <w:rPr>
            <w:rStyle w:val="Hyperlink"/>
            <w:noProof/>
          </w:rPr>
          <w:t>Spinal Transection (pontomedullary dysfunction)</w:t>
        </w:r>
        <w:r w:rsidR="00D04BE4">
          <w:rPr>
            <w:noProof/>
            <w:webHidden/>
          </w:rPr>
          <w:tab/>
        </w:r>
        <w:r w:rsidR="00D04BE4">
          <w:rPr>
            <w:noProof/>
            <w:webHidden/>
          </w:rPr>
          <w:fldChar w:fldCharType="begin"/>
        </w:r>
        <w:r w:rsidR="00D04BE4">
          <w:rPr>
            <w:noProof/>
            <w:webHidden/>
          </w:rPr>
          <w:instrText xml:space="preserve"> PAGEREF _Toc6655586 \h </w:instrText>
        </w:r>
        <w:r w:rsidR="00D04BE4">
          <w:rPr>
            <w:noProof/>
            <w:webHidden/>
          </w:rPr>
        </w:r>
        <w:r w:rsidR="00D04BE4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04BE4">
          <w:rPr>
            <w:noProof/>
            <w:webHidden/>
          </w:rPr>
          <w:fldChar w:fldCharType="end"/>
        </w:r>
      </w:hyperlink>
    </w:p>
    <w:p w:rsidR="00D04BE4" w:rsidRDefault="004C22A0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55587" w:history="1">
        <w:r w:rsidR="00D04BE4" w:rsidRPr="00C809D8">
          <w:rPr>
            <w:rStyle w:val="Hyperlink"/>
            <w:noProof/>
          </w:rPr>
          <w:t>Cerebellum destruction</w:t>
        </w:r>
        <w:r w:rsidR="00D04BE4">
          <w:rPr>
            <w:noProof/>
            <w:webHidden/>
          </w:rPr>
          <w:tab/>
        </w:r>
        <w:r w:rsidR="00D04BE4">
          <w:rPr>
            <w:noProof/>
            <w:webHidden/>
          </w:rPr>
          <w:fldChar w:fldCharType="begin"/>
        </w:r>
        <w:r w:rsidR="00D04BE4">
          <w:rPr>
            <w:noProof/>
            <w:webHidden/>
          </w:rPr>
          <w:instrText xml:space="preserve"> PAGEREF _Toc6655587 \h </w:instrText>
        </w:r>
        <w:r w:rsidR="00D04BE4">
          <w:rPr>
            <w:noProof/>
            <w:webHidden/>
          </w:rPr>
        </w:r>
        <w:r w:rsidR="00D04BE4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04BE4">
          <w:rPr>
            <w:noProof/>
            <w:webHidden/>
          </w:rPr>
          <w:fldChar w:fldCharType="end"/>
        </w:r>
      </w:hyperlink>
    </w:p>
    <w:p w:rsidR="00D04BE4" w:rsidRDefault="004C22A0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55588" w:history="1">
        <w:r w:rsidR="00D04BE4" w:rsidRPr="00C809D8">
          <w:rPr>
            <w:rStyle w:val="Hyperlink"/>
            <w:noProof/>
          </w:rPr>
          <w:t>Decerebration (diencephalic-midbrain dysfunction)</w:t>
        </w:r>
        <w:r w:rsidR="00D04BE4">
          <w:rPr>
            <w:noProof/>
            <w:webHidden/>
          </w:rPr>
          <w:tab/>
        </w:r>
        <w:r w:rsidR="00D04BE4">
          <w:rPr>
            <w:noProof/>
            <w:webHidden/>
          </w:rPr>
          <w:fldChar w:fldCharType="begin"/>
        </w:r>
        <w:r w:rsidR="00D04BE4">
          <w:rPr>
            <w:noProof/>
            <w:webHidden/>
          </w:rPr>
          <w:instrText xml:space="preserve"> PAGEREF _Toc6655588 \h </w:instrText>
        </w:r>
        <w:r w:rsidR="00D04BE4">
          <w:rPr>
            <w:noProof/>
            <w:webHidden/>
          </w:rPr>
        </w:r>
        <w:r w:rsidR="00D04BE4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04BE4">
          <w:rPr>
            <w:noProof/>
            <w:webHidden/>
          </w:rPr>
          <w:fldChar w:fldCharType="end"/>
        </w:r>
      </w:hyperlink>
    </w:p>
    <w:p w:rsidR="00D04BE4" w:rsidRDefault="004C22A0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55589" w:history="1">
        <w:r w:rsidR="00D04BE4" w:rsidRPr="00C809D8">
          <w:rPr>
            <w:rStyle w:val="Hyperlink"/>
            <w:noProof/>
          </w:rPr>
          <w:t>Midbrain animal</w:t>
        </w:r>
        <w:r w:rsidR="00D04BE4">
          <w:rPr>
            <w:noProof/>
            <w:webHidden/>
          </w:rPr>
          <w:tab/>
        </w:r>
        <w:r w:rsidR="00D04BE4">
          <w:rPr>
            <w:noProof/>
            <w:webHidden/>
          </w:rPr>
          <w:fldChar w:fldCharType="begin"/>
        </w:r>
        <w:r w:rsidR="00D04BE4">
          <w:rPr>
            <w:noProof/>
            <w:webHidden/>
          </w:rPr>
          <w:instrText xml:space="preserve"> PAGEREF _Toc6655589 \h </w:instrText>
        </w:r>
        <w:r w:rsidR="00D04BE4">
          <w:rPr>
            <w:noProof/>
            <w:webHidden/>
          </w:rPr>
        </w:r>
        <w:r w:rsidR="00D04BE4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D04BE4">
          <w:rPr>
            <w:noProof/>
            <w:webHidden/>
          </w:rPr>
          <w:fldChar w:fldCharType="end"/>
        </w:r>
      </w:hyperlink>
    </w:p>
    <w:p w:rsidR="00D04BE4" w:rsidRDefault="004C22A0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55590" w:history="1">
        <w:r w:rsidR="00D04BE4" w:rsidRPr="00C809D8">
          <w:rPr>
            <w:rStyle w:val="Hyperlink"/>
            <w:noProof/>
          </w:rPr>
          <w:t>Decortication</w:t>
        </w:r>
        <w:r w:rsidR="00D04BE4">
          <w:rPr>
            <w:noProof/>
            <w:webHidden/>
          </w:rPr>
          <w:tab/>
        </w:r>
        <w:r w:rsidR="00D04BE4">
          <w:rPr>
            <w:noProof/>
            <w:webHidden/>
          </w:rPr>
          <w:fldChar w:fldCharType="begin"/>
        </w:r>
        <w:r w:rsidR="00D04BE4">
          <w:rPr>
            <w:noProof/>
            <w:webHidden/>
          </w:rPr>
          <w:instrText xml:space="preserve"> PAGEREF _Toc6655590 \h </w:instrText>
        </w:r>
        <w:r w:rsidR="00D04BE4">
          <w:rPr>
            <w:noProof/>
            <w:webHidden/>
          </w:rPr>
        </w:r>
        <w:r w:rsidR="00D04BE4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D04BE4">
          <w:rPr>
            <w:noProof/>
            <w:webHidden/>
          </w:rPr>
          <w:fldChar w:fldCharType="end"/>
        </w:r>
      </w:hyperlink>
    </w:p>
    <w:p w:rsidR="00C43871" w:rsidRDefault="009E7060">
      <w:pPr>
        <w:pStyle w:val="NormalWeb"/>
        <w:spacing w:after="120"/>
        <w:rPr>
          <w:b/>
          <w:smallCaps/>
        </w:rPr>
      </w:pPr>
      <w:r>
        <w:rPr>
          <w:b/>
          <w:smallCaps/>
        </w:rPr>
        <w:fldChar w:fldCharType="end"/>
      </w:r>
    </w:p>
    <w:p w:rsidR="009E7060" w:rsidRDefault="009E7060">
      <w:pPr>
        <w:pStyle w:val="NormalWeb"/>
        <w:spacing w:after="120"/>
      </w:pPr>
    </w:p>
    <w:p w:rsidR="00C43871" w:rsidRDefault="00C43871">
      <w:pPr>
        <w:pStyle w:val="Nervous1"/>
      </w:pPr>
      <w:bookmarkStart w:id="1" w:name="_Toc6655584"/>
      <w:r>
        <w:t>Normal Control</w:t>
      </w:r>
      <w:bookmarkEnd w:id="1"/>
    </w:p>
    <w:p w:rsidR="00C43871" w:rsidRDefault="004C22A0">
      <w:pPr>
        <w:pStyle w:val="NormalWeb"/>
        <w:spacing w:after="120"/>
        <w:jc w:val="right"/>
      </w:pPr>
      <w:hyperlink r:id="rId7" w:history="1">
        <w:r w:rsidR="00770814" w:rsidRPr="000C61BA">
          <w:rPr>
            <w:rStyle w:val="Hyperlink"/>
          </w:rPr>
          <w:t xml:space="preserve">see </w:t>
        </w:r>
        <w:r w:rsidR="000C61BA" w:rsidRPr="000C61BA">
          <w:rPr>
            <w:rStyle w:val="Hyperlink"/>
          </w:rPr>
          <w:t xml:space="preserve">p. </w:t>
        </w:r>
        <w:r w:rsidR="00770814" w:rsidRPr="000C61BA">
          <w:rPr>
            <w:rStyle w:val="Hyperlink"/>
          </w:rPr>
          <w:t>Ear</w:t>
        </w:r>
        <w:r w:rsidR="00C43871" w:rsidRPr="000C61BA">
          <w:rPr>
            <w:rStyle w:val="Hyperlink"/>
          </w:rPr>
          <w:t>17-</w:t>
        </w:r>
        <w:r w:rsidR="00770814" w:rsidRPr="000C61BA">
          <w:rPr>
            <w:rStyle w:val="Hyperlink"/>
          </w:rPr>
          <w:t>Ear</w:t>
        </w:r>
        <w:r w:rsidR="00C43871" w:rsidRPr="000C61BA">
          <w:rPr>
            <w:rStyle w:val="Hyperlink"/>
          </w:rPr>
          <w:t>20 (vestibular system)</w:t>
        </w:r>
        <w:r w:rsidR="000C61BA" w:rsidRPr="000C61BA">
          <w:rPr>
            <w:rStyle w:val="Hyperlink"/>
          </w:rPr>
          <w:t xml:space="preserve"> &gt;&gt;</w:t>
        </w:r>
      </w:hyperlink>
    </w:p>
    <w:p w:rsidR="00C43871" w:rsidRDefault="00C43871">
      <w:pPr>
        <w:pStyle w:val="NormalWeb"/>
        <w:numPr>
          <w:ilvl w:val="0"/>
          <w:numId w:val="1"/>
        </w:numPr>
      </w:pPr>
      <w:r>
        <w:t xml:space="preserve">maintained </w:t>
      </w:r>
      <w:r>
        <w:rPr>
          <w:b/>
          <w:bCs/>
          <w:smallCaps/>
        </w:rPr>
        <w:t>static</w:t>
      </w:r>
      <w:r>
        <w:t xml:space="preserve"> </w:t>
      </w:r>
      <w:r>
        <w:rPr>
          <w:b/>
          <w:bCs/>
        </w:rPr>
        <w:t>reflexes</w:t>
      </w:r>
      <w:r>
        <w:t xml:space="preserve"> - sustained contraction of musculature</w:t>
      </w:r>
    </w:p>
    <w:p w:rsidR="00C43871" w:rsidRDefault="00C43871">
      <w:pPr>
        <w:pStyle w:val="NormalWeb"/>
        <w:numPr>
          <w:ilvl w:val="0"/>
          <w:numId w:val="1"/>
        </w:numPr>
      </w:pPr>
      <w:r>
        <w:t xml:space="preserve">dynamic, short-term </w:t>
      </w:r>
      <w:r>
        <w:rPr>
          <w:b/>
          <w:bCs/>
          <w:smallCaps/>
        </w:rPr>
        <w:t>phasic</w:t>
      </w:r>
      <w:r>
        <w:t xml:space="preserve"> </w:t>
      </w:r>
      <w:r>
        <w:rPr>
          <w:b/>
          <w:bCs/>
        </w:rPr>
        <w:t>reflexes</w:t>
      </w:r>
      <w:r>
        <w:t xml:space="preserve"> - transient movements.</w:t>
      </w:r>
    </w:p>
    <w:p w:rsidR="00C43871" w:rsidRDefault="00C43871">
      <w:pPr>
        <w:pStyle w:val="NormalWeb"/>
      </w:pPr>
    </w:p>
    <w:p w:rsidR="00C43871" w:rsidRDefault="00C43871">
      <w:pPr>
        <w:pStyle w:val="Caption"/>
        <w:spacing w:after="0"/>
        <w:rPr>
          <w:caps/>
        </w:rPr>
      </w:pPr>
      <w:r>
        <w:rPr>
          <w:b/>
          <w:bCs/>
          <w:caps/>
          <w:highlight w:val="cyan"/>
        </w:rPr>
        <w:t>Principal postural reflexes</w:t>
      </w:r>
    </w:p>
    <w:p w:rsidR="00C43871" w:rsidRDefault="009E7060">
      <w:r>
        <w:rPr>
          <w:noProof/>
        </w:rPr>
        <w:drawing>
          <wp:inline distT="0" distB="0" distL="0" distR="0" wp14:anchorId="01EF59F5" wp14:editId="565AC433">
            <wp:extent cx="6296025" cy="4829175"/>
            <wp:effectExtent l="0" t="0" r="0" b="0"/>
            <wp:docPr id="1" name="Picture 1" descr="CH12T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12TB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871" w:rsidRDefault="00C43871"/>
    <w:p w:rsidR="00C43871" w:rsidRDefault="00C43871">
      <w:pPr>
        <w:pStyle w:val="NormalWeb"/>
        <w:numPr>
          <w:ilvl w:val="0"/>
          <w:numId w:val="2"/>
        </w:numPr>
      </w:pPr>
      <w:r>
        <w:t xml:space="preserve">major factor in </w:t>
      </w:r>
      <w:r>
        <w:rPr>
          <w:u w:val="single"/>
        </w:rPr>
        <w:t>postural control and muscle tone</w:t>
      </w:r>
      <w:r>
        <w:t xml:space="preserve"> is </w:t>
      </w:r>
      <w:r>
        <w:rPr>
          <w:b/>
          <w:bCs/>
        </w:rPr>
        <w:t xml:space="preserve">variation in </w:t>
      </w:r>
      <w:r>
        <w:rPr>
          <w:b/>
          <w:bCs/>
          <w:smallCaps/>
        </w:rPr>
        <w:t>threshold</w:t>
      </w:r>
      <w:r>
        <w:rPr>
          <w:b/>
          <w:bCs/>
        </w:rPr>
        <w:t xml:space="preserve"> of stretch reflexes</w:t>
      </w:r>
      <w:r>
        <w:t>:</w:t>
      </w:r>
    </w:p>
    <w:p w:rsidR="00C43871" w:rsidRDefault="00C43871">
      <w:pPr>
        <w:pStyle w:val="NormalWeb"/>
        <w:numPr>
          <w:ilvl w:val="0"/>
          <w:numId w:val="6"/>
        </w:numPr>
      </w:pPr>
      <w:r>
        <w:t xml:space="preserve">changes in general excitability of </w:t>
      </w:r>
      <w:r>
        <w:rPr>
          <w:i/>
          <w:iCs/>
        </w:rPr>
        <w:t>motor neuron pool</w:t>
      </w:r>
    </w:p>
    <w:p w:rsidR="00C43871" w:rsidRDefault="00C43871">
      <w:pPr>
        <w:pStyle w:val="NormalWeb"/>
        <w:numPr>
          <w:ilvl w:val="0"/>
          <w:numId w:val="6"/>
        </w:numPr>
      </w:pPr>
      <w:r>
        <w:t>changes in rate of discharge in γ-</w:t>
      </w:r>
      <w:r>
        <w:rPr>
          <w:i/>
          <w:iCs/>
        </w:rPr>
        <w:t>neurons</w:t>
      </w:r>
      <w:r>
        <w:t>.</w:t>
      </w:r>
    </w:p>
    <w:p w:rsidR="00C43871" w:rsidRDefault="00C43871">
      <w:pPr>
        <w:pStyle w:val="NormalWeb"/>
        <w:numPr>
          <w:ilvl w:val="0"/>
          <w:numId w:val="2"/>
        </w:numPr>
      </w:pPr>
      <w:r>
        <w:lastRenderedPageBreak/>
        <w:t>brain has areas that facilitate / inhibit stretch reflexes.</w:t>
      </w:r>
    </w:p>
    <w:p w:rsidR="00C43871" w:rsidRDefault="00C43871">
      <w:pPr>
        <w:pStyle w:val="NormalWeb"/>
        <w:numPr>
          <w:ilvl w:val="0"/>
          <w:numId w:val="2"/>
        </w:numPr>
      </w:pPr>
      <w:r>
        <w:t xml:space="preserve">various </w:t>
      </w:r>
      <w:r>
        <w:rPr>
          <w:i/>
          <w:iCs/>
          <w:color w:val="FF0000"/>
        </w:rPr>
        <w:t>destructive processes / transections</w:t>
      </w:r>
      <w:r>
        <w:t xml:space="preserve"> can disconnect these areas from spinal cord → shift in balance of facilitatory and inhibitory impulses.</w:t>
      </w:r>
    </w:p>
    <w:p w:rsidR="00C43871" w:rsidRDefault="00C43871">
      <w:pPr>
        <w:pStyle w:val="Header"/>
        <w:tabs>
          <w:tab w:val="clear" w:pos="4320"/>
        </w:tabs>
      </w:pPr>
    </w:p>
    <w:p w:rsidR="00C43871" w:rsidRDefault="00C43871">
      <w:pPr>
        <w:pStyle w:val="Header"/>
        <w:tabs>
          <w:tab w:val="clear" w:pos="4320"/>
        </w:tabs>
      </w:pPr>
    </w:p>
    <w:p w:rsidR="00C43871" w:rsidRDefault="00C43871">
      <w:pPr>
        <w:pStyle w:val="Nervous1"/>
      </w:pPr>
      <w:bookmarkStart w:id="2" w:name="_Toc6655585"/>
      <w:r>
        <w:t>Disorders</w:t>
      </w:r>
      <w:bookmarkEnd w:id="2"/>
    </w:p>
    <w:p w:rsidR="00C43871" w:rsidRDefault="00C43871">
      <w:pPr>
        <w:numPr>
          <w:ilvl w:val="0"/>
          <w:numId w:val="2"/>
        </w:numPr>
      </w:pPr>
      <w:r>
        <w:t>kuo kaudalesnė decerebracija (plačiąja prasme), tuo labiau sutrikdoma toninė (posturalinė) descendentinė moduliacija į nugaros smegenis.</w:t>
      </w:r>
    </w:p>
    <w:p w:rsidR="00C43871" w:rsidRDefault="00C43871" w:rsidP="007223B0"/>
    <w:p w:rsidR="007223B0" w:rsidRDefault="007223B0" w:rsidP="007223B0"/>
    <w:p w:rsidR="007223B0" w:rsidRDefault="007223B0" w:rsidP="007223B0">
      <w:pPr>
        <w:pStyle w:val="Nervous6"/>
        <w:ind w:right="4432"/>
      </w:pPr>
      <w:bookmarkStart w:id="3" w:name="_Toc6655586"/>
      <w:r>
        <w:t>Spinal Transection (</w:t>
      </w:r>
      <w:r w:rsidRPr="007223B0">
        <w:rPr>
          <w:smallCaps w:val="0"/>
        </w:rPr>
        <w:t>pontomedullary dysfunction</w:t>
      </w:r>
      <w:r>
        <w:t>)</w:t>
      </w:r>
      <w:bookmarkEnd w:id="3"/>
    </w:p>
    <w:p w:rsidR="005A7F47" w:rsidRDefault="004C22A0" w:rsidP="007223B0">
      <w:pPr>
        <w:jc w:val="right"/>
      </w:pPr>
      <w:hyperlink r:id="rId9" w:anchor="Spinal_Shock" w:history="1">
        <w:r w:rsidR="007223B0" w:rsidRPr="007223B0">
          <w:rPr>
            <w:rStyle w:val="Hyperlink"/>
          </w:rPr>
          <w:t>see p. Spin1 &gt;&gt;</w:t>
        </w:r>
      </w:hyperlink>
    </w:p>
    <w:p w:rsidR="00C43871" w:rsidRDefault="00C43871">
      <w:pPr>
        <w:numPr>
          <w:ilvl w:val="0"/>
          <w:numId w:val="2"/>
        </w:numPr>
      </w:pPr>
      <w:r>
        <w:t xml:space="preserve">all spinal reflex responses </w:t>
      </w:r>
      <w:r>
        <w:rPr>
          <w:b/>
          <w:bCs/>
          <w:i/>
          <w:iCs/>
          <w:color w:val="0000FF"/>
        </w:rPr>
        <w:t>profoundly depressed</w:t>
      </w:r>
      <w:r>
        <w:t>, muscles atonic (</w:t>
      </w:r>
      <w:r>
        <w:rPr>
          <w:smallCaps/>
          <w:highlight w:val="yellow"/>
        </w:rPr>
        <w:t>spinal shock</w:t>
      </w:r>
      <w:r>
        <w:t>).</w:t>
      </w:r>
    </w:p>
    <w:p w:rsidR="00C43871" w:rsidRDefault="00C43871">
      <w:pPr>
        <w:numPr>
          <w:ilvl w:val="0"/>
          <w:numId w:val="2"/>
        </w:numPr>
      </w:pPr>
      <w:r>
        <w:t xml:space="preserve">after some time (in humans ≥ 2 weeks), reflex responses return and become relatively </w:t>
      </w:r>
      <w:r>
        <w:rPr>
          <w:b/>
          <w:bCs/>
          <w:i/>
          <w:iCs/>
          <w:color w:val="0000FF"/>
        </w:rPr>
        <w:t>hyperactive</w:t>
      </w:r>
      <w:r>
        <w:t>.</w:t>
      </w:r>
    </w:p>
    <w:p w:rsidR="00C43871" w:rsidRDefault="00C43871">
      <w:pPr>
        <w:numPr>
          <w:ilvl w:val="1"/>
          <w:numId w:val="15"/>
        </w:numPr>
      </w:pPr>
      <w:r>
        <w:t xml:space="preserve">Hyperactive </w:t>
      </w:r>
      <w:r>
        <w:rPr>
          <w:smallCaps/>
        </w:rPr>
        <w:t>withdrawal reflexes</w:t>
      </w:r>
      <w:r>
        <w:t xml:space="preserve"> - generalization can cause </w:t>
      </w:r>
      <w:r>
        <w:rPr>
          <w:b/>
          <w:bCs/>
        </w:rPr>
        <w:t>mass reflex</w:t>
      </w:r>
      <w:r>
        <w:t>.</w:t>
      </w:r>
    </w:p>
    <w:p w:rsidR="00C43871" w:rsidRDefault="00C43871">
      <w:pPr>
        <w:numPr>
          <w:ilvl w:val="1"/>
          <w:numId w:val="15"/>
        </w:numPr>
      </w:pPr>
      <w:r>
        <w:t xml:space="preserve">Hyperactive </w:t>
      </w:r>
      <w:r>
        <w:rPr>
          <w:smallCaps/>
        </w:rPr>
        <w:t>stretch reflexes</w:t>
      </w:r>
      <w:r>
        <w:t>:</w:t>
      </w:r>
    </w:p>
    <w:p w:rsidR="00C43871" w:rsidRDefault="00C43871">
      <w:pPr>
        <w:numPr>
          <w:ilvl w:val="2"/>
          <w:numId w:val="16"/>
        </w:numPr>
      </w:pPr>
      <w:r>
        <w:t xml:space="preserve">if finger is placed on sole of foot (stimulates proprioceptors in </w:t>
      </w:r>
      <w:r>
        <w:rPr>
          <w:i/>
          <w:iCs/>
          <w:color w:val="008000"/>
        </w:rPr>
        <w:t>distal flexors</w:t>
      </w:r>
      <w:r>
        <w:t xml:space="preserve"> + tactile receptors), limb extends, following finger as it is withdrawn - </w:t>
      </w:r>
      <w:r w:rsidRPr="009E7060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magnet reaction </w:t>
      </w:r>
      <w:r>
        <w:t>(s.</w:t>
      </w:r>
      <w:r w:rsidRPr="009E7060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positive supporting reaction</w:t>
      </w:r>
      <w:r>
        <w:t>) - transforms limb into rigid pillar to resist gravity and support animal (spinal cats &amp; dogs can be made to stand, albeit awkwardly, for 2-3 minutes).</w:t>
      </w:r>
    </w:p>
    <w:p w:rsidR="00C43871" w:rsidRDefault="00C43871">
      <w:pPr>
        <w:numPr>
          <w:ilvl w:val="2"/>
          <w:numId w:val="16"/>
        </w:numPr>
      </w:pPr>
      <w:r>
        <w:t>magnet reaction</w:t>
      </w:r>
      <w:r>
        <w:rPr>
          <w:b/>
          <w:bCs/>
        </w:rPr>
        <w:t xml:space="preserve"> </w:t>
      </w:r>
      <w:r>
        <w:t>disappearance is also in part active phenomenon (</w:t>
      </w:r>
      <w:r w:rsidRPr="009E7060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negative supporting reaction</w:t>
      </w:r>
      <w:r>
        <w:t xml:space="preserve">) initiated by stretch of </w:t>
      </w:r>
      <w:r>
        <w:rPr>
          <w:i/>
          <w:iCs/>
          <w:color w:val="008000"/>
        </w:rPr>
        <w:t>extensors</w:t>
      </w:r>
      <w:r>
        <w:t>.</w:t>
      </w:r>
    </w:p>
    <w:p w:rsidR="00C43871" w:rsidRDefault="00C43871">
      <w:pPr>
        <w:numPr>
          <w:ilvl w:val="0"/>
          <w:numId w:val="2"/>
        </w:numPr>
      </w:pPr>
      <w:r>
        <w:t xml:space="preserve">due to </w:t>
      </w:r>
      <w:r>
        <w:rPr>
          <w:b/>
          <w:bCs/>
          <w:color w:val="800000"/>
          <w:u w:val="single"/>
        </w:rPr>
        <w:t>locomotion generators</w:t>
      </w:r>
      <w:r>
        <w:t xml:space="preserve"> in </w:t>
      </w:r>
      <w:r>
        <w:rPr>
          <w:smallCaps/>
        </w:rPr>
        <w:t>spinal cord</w:t>
      </w:r>
      <w:r>
        <w:t xml:space="preserve">, spinal </w:t>
      </w:r>
      <w:r>
        <w:rPr>
          <w:b/>
          <w:bCs/>
        </w:rPr>
        <w:t>animals</w:t>
      </w:r>
      <w:r>
        <w:t xml:space="preserve"> can be made to </w:t>
      </w:r>
      <w:r>
        <w:rPr>
          <w:i/>
          <w:iCs/>
        </w:rPr>
        <w:t>stand</w:t>
      </w:r>
      <w:r>
        <w:t xml:space="preserve">, and even to produce </w:t>
      </w:r>
      <w:r>
        <w:rPr>
          <w:i/>
          <w:iCs/>
        </w:rPr>
        <w:t>walking movements</w:t>
      </w:r>
      <w:r>
        <w:t xml:space="preserve"> when stimulated in suitable fashion; in </w:t>
      </w:r>
      <w:r>
        <w:rPr>
          <w:b/>
          <w:bCs/>
        </w:rPr>
        <w:t>humans</w:t>
      </w:r>
      <w:r>
        <w:t xml:space="preserve"> </w:t>
      </w:r>
      <w:r>
        <w:rPr>
          <w:smallCaps/>
        </w:rPr>
        <w:t>brain stem</w:t>
      </w:r>
      <w:r>
        <w:t xml:space="preserve"> generators are more important - spinal locomotion pattern generator has to be turned on by tonic discharge of discrete area in midbrain (</w:t>
      </w:r>
      <w:r>
        <w:rPr>
          <w:b/>
          <w:bCs/>
          <w:i/>
          <w:iCs/>
        </w:rPr>
        <w:t>mesencephalic locomotor region</w:t>
      </w:r>
      <w:r>
        <w:t>) - this is only possible in incomplete spinal cord transections.</w:t>
      </w:r>
    </w:p>
    <w:p w:rsidR="00C43871" w:rsidRDefault="00C43871">
      <w:pPr>
        <w:pStyle w:val="Header"/>
        <w:tabs>
          <w:tab w:val="clear" w:pos="4320"/>
        </w:tabs>
      </w:pPr>
    </w:p>
    <w:p w:rsidR="00C43871" w:rsidRDefault="00C43871">
      <w:pPr>
        <w:pStyle w:val="Header"/>
        <w:tabs>
          <w:tab w:val="clear" w:pos="4320"/>
        </w:tabs>
      </w:pPr>
    </w:p>
    <w:p w:rsidR="00C43871" w:rsidRDefault="00C43871" w:rsidP="005A7F47">
      <w:pPr>
        <w:pStyle w:val="Nervous6"/>
        <w:spacing w:after="120"/>
        <w:ind w:right="7042"/>
      </w:pPr>
      <w:bookmarkStart w:id="4" w:name="_Toc6655587"/>
      <w:r>
        <w:t>Cerebellum destruction</w:t>
      </w:r>
      <w:bookmarkEnd w:id="4"/>
    </w:p>
    <w:p w:rsidR="00C43871" w:rsidRDefault="00C43871">
      <w:pPr>
        <w:pStyle w:val="Header"/>
        <w:tabs>
          <w:tab w:val="clear" w:pos="4320"/>
        </w:tabs>
      </w:pPr>
      <w:r>
        <w:t xml:space="preserve">- net effect in humans is </w:t>
      </w:r>
      <w:r>
        <w:rPr>
          <w:smallCaps/>
          <w:highlight w:val="yellow"/>
        </w:rPr>
        <w:t>hypotonia</w:t>
      </w:r>
      <w:r>
        <w:t>.</w:t>
      </w:r>
    </w:p>
    <w:p w:rsidR="00C43871" w:rsidRDefault="00C43871">
      <w:pPr>
        <w:pStyle w:val="Header"/>
        <w:tabs>
          <w:tab w:val="clear" w:pos="4320"/>
        </w:tabs>
      </w:pPr>
    </w:p>
    <w:p w:rsidR="00C43871" w:rsidRDefault="00C43871">
      <w:pPr>
        <w:pStyle w:val="Header"/>
        <w:tabs>
          <w:tab w:val="clear" w:pos="4320"/>
        </w:tabs>
      </w:pPr>
    </w:p>
    <w:p w:rsidR="00C43871" w:rsidRDefault="00C43871" w:rsidP="005A7F47">
      <w:pPr>
        <w:pStyle w:val="Nervous6"/>
        <w:spacing w:after="120"/>
        <w:ind w:right="4342"/>
        <w:rPr>
          <w:smallCaps w:val="0"/>
        </w:rPr>
      </w:pPr>
      <w:bookmarkStart w:id="5" w:name="_Toc6655588"/>
      <w:r>
        <w:t xml:space="preserve">Decerebration </w:t>
      </w:r>
      <w:r>
        <w:rPr>
          <w:smallCaps w:val="0"/>
        </w:rPr>
        <w:t>(diencephalic-midbrain dysfunction)</w:t>
      </w:r>
      <w:bookmarkEnd w:id="5"/>
    </w:p>
    <w:p w:rsidR="00C43871" w:rsidRDefault="00C43871">
      <w:pPr>
        <w:widowControl w:val="0"/>
        <w:spacing w:after="120" w:line="240" w:lineRule="atLeast"/>
      </w:pPr>
      <w:r>
        <w:t xml:space="preserve">- transection of </w:t>
      </w:r>
      <w:r>
        <w:rPr>
          <w:b/>
          <w:bCs/>
          <w:color w:val="FF0000"/>
        </w:rPr>
        <w:t>midbrain at midcollicular level</w:t>
      </w:r>
      <w:r>
        <w:t xml:space="preserve"> or </w:t>
      </w:r>
      <w:r>
        <w:rPr>
          <w:b/>
          <w:bCs/>
          <w:color w:val="FF0000"/>
        </w:rPr>
        <w:t xml:space="preserve">at upper pons </w:t>
      </w:r>
      <w:r>
        <w:t xml:space="preserve">(i.e. above </w:t>
      </w:r>
      <w:r>
        <w:rPr>
          <w:b/>
          <w:bCs/>
          <w:i/>
          <w:iCs/>
        </w:rPr>
        <w:t>pontine reticular formation</w:t>
      </w:r>
      <w:r>
        <w:t xml:space="preserve"> that is excitatory to extensor antigravity muscles):</w:t>
      </w:r>
    </w:p>
    <w:p w:rsidR="00C43871" w:rsidRDefault="00C43871">
      <w:pPr>
        <w:widowControl w:val="0"/>
        <w:numPr>
          <w:ilvl w:val="0"/>
          <w:numId w:val="3"/>
        </w:numPr>
        <w:spacing w:line="240" w:lineRule="atLeast"/>
      </w:pPr>
      <w:r>
        <w:t>surgical, traumatic</w:t>
      </w:r>
    </w:p>
    <w:p w:rsidR="00C43871" w:rsidRDefault="00C43871">
      <w:pPr>
        <w:widowControl w:val="0"/>
        <w:numPr>
          <w:ilvl w:val="0"/>
          <w:numId w:val="3"/>
        </w:numPr>
        <w:spacing w:line="240" w:lineRule="atLeast"/>
      </w:pPr>
      <w:r>
        <w:t>transtentorial herniation</w:t>
      </w:r>
    </w:p>
    <w:p w:rsidR="00C43871" w:rsidRDefault="00C43871">
      <w:pPr>
        <w:widowControl w:val="0"/>
        <w:numPr>
          <w:ilvl w:val="0"/>
          <w:numId w:val="3"/>
        </w:numPr>
        <w:spacing w:line="240" w:lineRule="atLeast"/>
      </w:pPr>
      <w:r>
        <w:t xml:space="preserve">bloodless (perrišus </w:t>
      </w:r>
      <w:r>
        <w:rPr>
          <w:i/>
          <w:iCs/>
        </w:rPr>
        <w:t>aa. carotes com</w:t>
      </w:r>
      <w:r>
        <w:t xml:space="preserve">. ir </w:t>
      </w:r>
      <w:r>
        <w:rPr>
          <w:i/>
          <w:iCs/>
        </w:rPr>
        <w:t>a. basilaris</w:t>
      </w:r>
      <w:r>
        <w:t xml:space="preserve"> ties pons viduriu)</w:t>
      </w:r>
    </w:p>
    <w:p w:rsidR="00C43871" w:rsidRDefault="00C43871">
      <w:pPr>
        <w:widowControl w:val="0"/>
        <w:numPr>
          <w:ilvl w:val="0"/>
          <w:numId w:val="3"/>
        </w:numPr>
        <w:spacing w:line="240" w:lineRule="atLeast"/>
      </w:pPr>
      <w:r>
        <w:t>sunki hipoksija, hipoglikemija</w:t>
      </w:r>
    </w:p>
    <w:p w:rsidR="00C43871" w:rsidRDefault="00C43871">
      <w:pPr>
        <w:pStyle w:val="NormalWeb"/>
      </w:pPr>
      <w:r>
        <w:t xml:space="preserve">N.B. defects that produce decerebration are usually </w:t>
      </w:r>
      <w:r>
        <w:rPr>
          <w:i/>
          <w:iCs/>
          <w:color w:val="FF0000"/>
        </w:rPr>
        <w:t>incompatible with life</w:t>
      </w:r>
      <w:r>
        <w:t>!</w:t>
      </w:r>
    </w:p>
    <w:p w:rsidR="00C43871" w:rsidRDefault="00C43871">
      <w:pPr>
        <w:pStyle w:val="Header"/>
        <w:widowControl w:val="0"/>
        <w:tabs>
          <w:tab w:val="clear" w:pos="4320"/>
        </w:tabs>
        <w:spacing w:line="240" w:lineRule="atLeast"/>
      </w:pPr>
    </w:p>
    <w:p w:rsidR="00C43871" w:rsidRDefault="00C43871">
      <w:pPr>
        <w:widowControl w:val="0"/>
        <w:spacing w:line="240" w:lineRule="atLeast"/>
      </w:pPr>
      <w:r>
        <w:rPr>
          <w:u w:val="single"/>
        </w:rPr>
        <w:t xml:space="preserve">Dingsta aukštesnių centrų kontrolė ir </w:t>
      </w:r>
      <w:r>
        <w:rPr>
          <w:u w:val="single" w:color="000000"/>
        </w:rPr>
        <w:t xml:space="preserve">suaktyvėja </w:t>
      </w:r>
      <w:r>
        <w:rPr>
          <w:b/>
          <w:bCs/>
          <w:color w:val="800080"/>
          <w:u w:val="single" w:color="000000"/>
        </w:rPr>
        <w:t>antigravity system</w:t>
      </w:r>
      <w:r>
        <w:t xml:space="preserve"> → </w:t>
      </w:r>
      <w:r>
        <w:rPr>
          <w:smallCaps/>
          <w:highlight w:val="yellow"/>
        </w:rPr>
        <w:t>decerebrate rigidity</w:t>
      </w:r>
      <w:r>
        <w:t xml:space="preserve"> (individual is in coma!) - marked spasticity of body musculature (static postural reflex - "caricature of normal standing position"):</w:t>
      </w:r>
    </w:p>
    <w:p w:rsidR="00C43871" w:rsidRDefault="00C43871">
      <w:pPr>
        <w:widowControl w:val="0"/>
        <w:numPr>
          <w:ilvl w:val="0"/>
          <w:numId w:val="4"/>
        </w:numPr>
        <w:spacing w:line="240" w:lineRule="atLeast"/>
      </w:pPr>
      <w:r>
        <w:rPr>
          <w:b/>
          <w:bCs/>
          <w:i/>
          <w:iCs/>
        </w:rPr>
        <w:t>jaw</w:t>
      </w:r>
      <w:r>
        <w:t xml:space="preserve"> clenched</w:t>
      </w:r>
    </w:p>
    <w:p w:rsidR="00C43871" w:rsidRDefault="0051596E">
      <w:pPr>
        <w:widowControl w:val="0"/>
        <w:numPr>
          <w:ilvl w:val="0"/>
          <w:numId w:val="4"/>
        </w:numPr>
        <w:spacing w:line="240" w:lineRule="atLeast"/>
      </w:pPr>
      <w:r>
        <w:rPr>
          <w:b/>
          <w:bCs/>
          <w:i/>
          <w:iCs/>
        </w:rPr>
        <w:t>neck</w:t>
      </w:r>
      <w:r w:rsidR="00C43871">
        <w:t xml:space="preserve"> </w:t>
      </w:r>
      <w:r>
        <w:t>extended</w:t>
      </w:r>
      <w:r w:rsidR="00C43871">
        <w:t xml:space="preserve">, </w:t>
      </w:r>
      <w:r w:rsidR="00C43871">
        <w:rPr>
          <w:b/>
          <w:bCs/>
          <w:i/>
          <w:iCs/>
        </w:rPr>
        <w:t>opisthotonus</w:t>
      </w:r>
    </w:p>
    <w:p w:rsidR="00C43871" w:rsidRDefault="00C43871">
      <w:pPr>
        <w:widowControl w:val="0"/>
        <w:numPr>
          <w:ilvl w:val="0"/>
          <w:numId w:val="4"/>
        </w:numPr>
        <w:spacing w:line="240" w:lineRule="atLeast"/>
      </w:pPr>
      <w:r>
        <w:rPr>
          <w:b/>
          <w:bCs/>
          <w:i/>
          <w:iCs/>
        </w:rPr>
        <w:t>rankos</w:t>
      </w:r>
      <w:r>
        <w:t xml:space="preserve"> prispaustos prie šonų, rotuotos į vidų iš peties, </w:t>
      </w:r>
      <w:r>
        <w:rPr>
          <w:u w:val="wavyHeavy" w:color="00CCFF"/>
        </w:rPr>
        <w:t>rigidiškai ištiestos per alkūnes</w:t>
      </w:r>
      <w:r>
        <w:t xml:space="preserve">*, </w:t>
      </w:r>
      <w:r>
        <w:lastRenderedPageBreak/>
        <w:t>dilbiai pronuoti, sulenkti riešai ir pirštai.</w:t>
      </w:r>
    </w:p>
    <w:p w:rsidR="00C43871" w:rsidRDefault="00C43871">
      <w:pPr>
        <w:widowControl w:val="0"/>
        <w:spacing w:line="240" w:lineRule="atLeast"/>
        <w:ind w:left="4320"/>
        <w:jc w:val="right"/>
      </w:pPr>
      <w:r>
        <w:t xml:space="preserve">*žemiau filogenezėje (keturkojams) fiziologinis ekstenzorius yra </w:t>
      </w:r>
      <w:r>
        <w:rPr>
          <w:i/>
          <w:iCs/>
        </w:rPr>
        <w:t>m. triceps brachii</w:t>
      </w:r>
    </w:p>
    <w:p w:rsidR="00C43871" w:rsidRDefault="00C43871">
      <w:pPr>
        <w:widowControl w:val="0"/>
        <w:numPr>
          <w:ilvl w:val="0"/>
          <w:numId w:val="4"/>
        </w:numPr>
        <w:spacing w:line="240" w:lineRule="atLeast"/>
      </w:pPr>
      <w:r>
        <w:rPr>
          <w:b/>
          <w:bCs/>
          <w:i/>
          <w:iCs/>
        </w:rPr>
        <w:t>kojos</w:t>
      </w:r>
      <w:r>
        <w:t xml:space="preserve"> rigidiškai ištiestos ir nerotuotos (arba rotuotos į vidų), ryški plantarinė fleksija:</w:t>
      </w:r>
    </w:p>
    <w:p w:rsidR="00C43871" w:rsidRDefault="009E7060">
      <w:pPr>
        <w:pStyle w:val="NormalWeb"/>
        <w:spacing w:before="120" w:after="120"/>
        <w:jc w:val="center"/>
      </w:pPr>
      <w:r>
        <w:rPr>
          <w:noProof/>
        </w:rPr>
        <w:drawing>
          <wp:inline distT="0" distB="0" distL="0" distR="0" wp14:anchorId="7325BB35" wp14:editId="098BD991">
            <wp:extent cx="4229100" cy="1000125"/>
            <wp:effectExtent l="0" t="0" r="0" b="9525"/>
            <wp:docPr id="2" name="Picture 2" descr="D:\Viktoro\Neuroscience\A. Neuroscience Basics\A60-61. Muscle Coordination, Postural Control\00. Pictures\Decerebr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iktoro\Neuroscience\A. Neuroscience Basics\A60-61. Muscle Coordination, Postural Control\00. Pictures\Decerebrat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871" w:rsidRDefault="009E7060">
      <w:pPr>
        <w:pStyle w:val="NormalWeb"/>
        <w:spacing w:before="120" w:after="120"/>
        <w:jc w:val="center"/>
      </w:pPr>
      <w:r>
        <w:rPr>
          <w:noProof/>
        </w:rPr>
        <w:drawing>
          <wp:inline distT="0" distB="0" distL="0" distR="0" wp14:anchorId="55264626" wp14:editId="385DFBAB">
            <wp:extent cx="3667125" cy="2800350"/>
            <wp:effectExtent l="0" t="0" r="9525" b="0"/>
            <wp:docPr id="3" name="Picture 3" descr="D:\Viktoro\Neuroscience\A. Neuroscience Basics\A60-61. Muscle Coordination, Postural Control\00. Pictures\NA-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Viktoro\Neuroscience\A. Neuroscience Basics\A60-61. Muscle Coordination, Postural Control\00. Pictures\NA-1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871" w:rsidRDefault="00C43871">
      <w:pPr>
        <w:pStyle w:val="NormalWeb"/>
        <w:numPr>
          <w:ilvl w:val="0"/>
          <w:numId w:val="7"/>
        </w:numPr>
      </w:pPr>
      <w:r>
        <w:t>rigidity develops as soon as brain stem is transected.</w:t>
      </w:r>
    </w:p>
    <w:p w:rsidR="00C43871" w:rsidRDefault="00C43871">
      <w:pPr>
        <w:pStyle w:val="NormalWeb"/>
        <w:numPr>
          <w:ilvl w:val="0"/>
          <w:numId w:val="7"/>
        </w:numPr>
      </w:pPr>
      <w:r>
        <w:t xml:space="preserve">rigidity may be only paroxysmal (often in response to external stimuli) - </w:t>
      </w:r>
      <w:r>
        <w:rPr>
          <w:smallCaps/>
          <w:highlight w:val="yellow"/>
        </w:rPr>
        <w:t>decerebrate posturing</w:t>
      </w:r>
      <w:r>
        <w:t>.</w:t>
      </w:r>
    </w:p>
    <w:p w:rsidR="00C43871" w:rsidRDefault="0051596E">
      <w:pPr>
        <w:pStyle w:val="NormalWeb"/>
        <w:numPr>
          <w:ilvl w:val="0"/>
          <w:numId w:val="7"/>
        </w:numPr>
      </w:pPr>
      <w:r>
        <w:t>it is</w:t>
      </w:r>
      <w:r w:rsidR="00C43871">
        <w:t xml:space="preserve"> </w:t>
      </w:r>
      <w:r>
        <w:rPr>
          <w:smallCaps/>
        </w:rPr>
        <w:t>reflex activity</w:t>
      </w:r>
      <w:r w:rsidR="00C43871">
        <w:t xml:space="preserve"> (diffuse facilitation of stretch reflexes) - </w:t>
      </w:r>
      <w:r w:rsidR="00C43871">
        <w:rPr>
          <w:u w:val="single"/>
        </w:rPr>
        <w:t>driven by</w:t>
      </w:r>
      <w:r w:rsidR="00C43871">
        <w:t>:</w:t>
      </w:r>
    </w:p>
    <w:p w:rsidR="00C43871" w:rsidRDefault="00C43871">
      <w:pPr>
        <w:pStyle w:val="NormalWeb"/>
        <w:numPr>
          <w:ilvl w:val="2"/>
          <w:numId w:val="4"/>
        </w:numPr>
      </w:pPr>
      <w:r w:rsidRPr="009E7060">
        <w:rPr>
          <w:b/>
          <w:bCs/>
          <w:smallCaps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reticulospinal</w:t>
      </w:r>
      <w:r>
        <w:t xml:space="preserve"> system – via stimulation of </w:t>
      </w:r>
      <w:r>
        <w:rPr>
          <w:b/>
          <w:bCs/>
          <w:color w:val="FF00FF"/>
        </w:rPr>
        <w:t>γ-motoneurons</w:t>
      </w:r>
      <w:r>
        <w:t xml:space="preserve"> (</w:t>
      </w:r>
      <w:r w:rsidR="0051596E">
        <w:t>more abundant for extensor muscles</w:t>
      </w:r>
      <w:r>
        <w:t xml:space="preserve">) – so called </w:t>
      </w:r>
      <w:r>
        <w:rPr>
          <w:b/>
          <w:bCs/>
        </w:rPr>
        <w:t>gamma rigidity</w:t>
      </w:r>
      <w:r>
        <w:t xml:space="preserve">; </w:t>
      </w:r>
      <w:r w:rsidR="0051596E">
        <w:t>gamma rigidity disappears if dorsal roots are cut</w:t>
      </w:r>
      <w:r>
        <w:t>!!!</w:t>
      </w:r>
    </w:p>
    <w:p w:rsidR="00C43871" w:rsidRDefault="00C43871">
      <w:pPr>
        <w:pStyle w:val="NormalWeb"/>
        <w:numPr>
          <w:ilvl w:val="2"/>
          <w:numId w:val="4"/>
        </w:numPr>
      </w:pPr>
      <w:r w:rsidRPr="009E7060">
        <w:rPr>
          <w:b/>
          <w:bCs/>
          <w:smallCaps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vestibulospinal</w:t>
      </w:r>
      <w:r>
        <w:t xml:space="preserve"> system – via direct action on </w:t>
      </w:r>
      <w:r>
        <w:rPr>
          <w:b/>
          <w:bCs/>
          <w:color w:val="FF00FF"/>
        </w:rPr>
        <w:t>α-motoneurons</w:t>
      </w:r>
      <w:r>
        <w:t xml:space="preserve"> (so called </w:t>
      </w:r>
      <w:r>
        <w:rPr>
          <w:b/>
          <w:bCs/>
        </w:rPr>
        <w:t>alpha rigidity</w:t>
      </w:r>
      <w:r>
        <w:t>) to increase their excitability (so not abolished by deafferentation!)</w:t>
      </w:r>
    </w:p>
    <w:p w:rsidR="00C43871" w:rsidRDefault="00C4387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ind w:left="1440" w:right="2692"/>
      </w:pPr>
      <w:r>
        <w:t xml:space="preserve">normally, </w:t>
      </w:r>
      <w:r w:rsidRPr="009E7060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cerebral cortex</w:t>
      </w:r>
      <w:r>
        <w:t xml:space="preserve"> and </w:t>
      </w:r>
      <w:r w:rsidRPr="009E7060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cerebellum</w:t>
      </w:r>
      <w:r>
        <w:t xml:space="preserve"> inhibit both reticulospinal and vestibulospinal systems.</w:t>
      </w:r>
    </w:p>
    <w:p w:rsidR="00C43871" w:rsidRDefault="00C43871">
      <w:pPr>
        <w:pStyle w:val="NormalWeb"/>
      </w:pPr>
    </w:p>
    <w:p w:rsidR="00C43871" w:rsidRDefault="00C43871">
      <w:pPr>
        <w:pStyle w:val="head3"/>
        <w:spacing w:before="0" w:beforeAutospacing="0" w:after="0" w:afterAutospacing="0"/>
        <w:rPr>
          <w:b/>
          <w:bCs/>
          <w:color w:val="0000FF"/>
          <w:u w:val="single"/>
          <w:lang w:val="en-US"/>
        </w:rPr>
      </w:pPr>
      <w:r>
        <w:rPr>
          <w:b/>
          <w:bCs/>
          <w:color w:val="0000FF"/>
          <w:u w:val="single"/>
          <w:lang w:val="en-US"/>
        </w:rPr>
        <w:t>Tonic Labyrinthine Reflexes</w:t>
      </w:r>
    </w:p>
    <w:p w:rsidR="00C43871" w:rsidRDefault="00C43871">
      <w:pPr>
        <w:pStyle w:val="NormalWeb"/>
        <w:numPr>
          <w:ilvl w:val="0"/>
          <w:numId w:val="8"/>
        </w:numPr>
      </w:pPr>
      <w:r>
        <w:t>in decerebrate animal, no righting responses occur (animal stays in position in which it is put).</w:t>
      </w:r>
    </w:p>
    <w:p w:rsidR="00C43871" w:rsidRDefault="00C43871">
      <w:pPr>
        <w:pStyle w:val="NormalWeb"/>
        <w:numPr>
          <w:ilvl w:val="0"/>
          <w:numId w:val="8"/>
        </w:numPr>
      </w:pPr>
      <w:r>
        <w:rPr>
          <w:i/>
          <w:iCs/>
          <w:color w:val="0000FF"/>
        </w:rPr>
        <w:t xml:space="preserve">pattern of rigidity in limbs varies with </w:t>
      </w:r>
      <w:r>
        <w:rPr>
          <w:i/>
          <w:iCs/>
          <w:smallCaps/>
          <w:color w:val="0000FF"/>
        </w:rPr>
        <w:t>position</w:t>
      </w:r>
      <w:r>
        <w:t>:</w:t>
      </w:r>
    </w:p>
    <w:p w:rsidR="00C43871" w:rsidRDefault="00C43871">
      <w:pPr>
        <w:pStyle w:val="NormalWeb"/>
        <w:numPr>
          <w:ilvl w:val="1"/>
          <w:numId w:val="9"/>
        </w:numPr>
      </w:pPr>
      <w:r>
        <w:t xml:space="preserve">if animal is placed on its </w:t>
      </w:r>
      <w:r>
        <w:rPr>
          <w:b/>
          <w:bCs/>
        </w:rPr>
        <w:t>back</w:t>
      </w:r>
      <w:r>
        <w:t>, extension of all four limbs is maximal;</w:t>
      </w:r>
    </w:p>
    <w:p w:rsidR="00C43871" w:rsidRDefault="00C43871">
      <w:pPr>
        <w:pStyle w:val="NormalWeb"/>
        <w:numPr>
          <w:ilvl w:val="1"/>
          <w:numId w:val="9"/>
        </w:numPr>
      </w:pPr>
      <w:r>
        <w:t xml:space="preserve">if animal is turned to either </w:t>
      </w:r>
      <w:r>
        <w:rPr>
          <w:b/>
          <w:bCs/>
        </w:rPr>
        <w:t>side</w:t>
      </w:r>
      <w:r>
        <w:t>, rigidity decreases;</w:t>
      </w:r>
    </w:p>
    <w:p w:rsidR="00C43871" w:rsidRDefault="00C43871">
      <w:pPr>
        <w:pStyle w:val="NormalWeb"/>
        <w:numPr>
          <w:ilvl w:val="1"/>
          <w:numId w:val="9"/>
        </w:numPr>
      </w:pPr>
      <w:r>
        <w:t xml:space="preserve">when animal is </w:t>
      </w:r>
      <w:r>
        <w:rPr>
          <w:b/>
          <w:bCs/>
        </w:rPr>
        <w:t>prone</w:t>
      </w:r>
      <w:r>
        <w:t>, rigidity is minimal though still present (rather surprising in view of role of rigidity in standing!)</w:t>
      </w:r>
    </w:p>
    <w:p w:rsidR="00C43871" w:rsidRDefault="00C43871">
      <w:pPr>
        <w:pStyle w:val="NormalWeb"/>
        <w:numPr>
          <w:ilvl w:val="0"/>
          <w:numId w:val="8"/>
        </w:numPr>
      </w:pPr>
      <w:r>
        <w:t xml:space="preserve">initiated by action of gravity on </w:t>
      </w:r>
      <w:r>
        <w:rPr>
          <w:b/>
          <w:bCs/>
          <w:smallCaps/>
          <w:u w:val="thick" w:color="FFFF00"/>
        </w:rPr>
        <w:t>otolithic organs</w:t>
      </w:r>
      <w:r>
        <w:t xml:space="preserve"> → effected via vestibulospinal tracts.</w:t>
      </w:r>
    </w:p>
    <w:p w:rsidR="00C43871" w:rsidRDefault="00C43871">
      <w:pPr>
        <w:pStyle w:val="NormalWeb"/>
      </w:pPr>
    </w:p>
    <w:p w:rsidR="00C43871" w:rsidRDefault="00C43871">
      <w:pPr>
        <w:pStyle w:val="head3"/>
        <w:spacing w:before="0" w:beforeAutospacing="0" w:after="0" w:afterAutospacing="0"/>
        <w:rPr>
          <w:lang w:val="en-US"/>
        </w:rPr>
      </w:pPr>
      <w:r>
        <w:rPr>
          <w:b/>
          <w:bCs/>
          <w:color w:val="0000FF"/>
          <w:u w:val="single"/>
          <w:lang w:val="en-US"/>
        </w:rPr>
        <w:t>Tonic Neck Reflexes</w:t>
      </w:r>
      <w:r>
        <w:rPr>
          <w:lang w:val="en-US"/>
        </w:rPr>
        <w:t xml:space="preserve"> - reflex change in muscle tone and posture (esp. in extremities) when relationship of head to body is changed.</w:t>
      </w:r>
    </w:p>
    <w:p w:rsidR="00C43871" w:rsidRDefault="00C43871">
      <w:pPr>
        <w:pStyle w:val="head3"/>
        <w:numPr>
          <w:ilvl w:val="0"/>
          <w:numId w:val="8"/>
        </w:numPr>
        <w:spacing w:before="0" w:beforeAutospacing="0" w:after="0" w:afterAutospacing="0"/>
        <w:rPr>
          <w:b/>
          <w:bCs/>
          <w:u w:val="single"/>
          <w:lang w:val="en-US"/>
        </w:rPr>
      </w:pPr>
      <w:r>
        <w:rPr>
          <w:lang w:val="en-US"/>
        </w:rPr>
        <w:t xml:space="preserve">not usually seen in </w:t>
      </w:r>
      <w:r>
        <w:rPr>
          <w:b/>
          <w:bCs/>
          <w:i/>
          <w:iCs/>
          <w:lang w:val="en-US"/>
        </w:rPr>
        <w:t>normally functioning</w:t>
      </w:r>
      <w:r>
        <w:rPr>
          <w:lang w:val="en-US"/>
        </w:rPr>
        <w:t xml:space="preserve"> humans and animals! – counterbalanced by labyrinthine reflexes (produce effects on muscle tone and posture that are exactly opposite of neck reflexes).</w:t>
      </w:r>
    </w:p>
    <w:p w:rsidR="00C43871" w:rsidRDefault="00C43871">
      <w:pPr>
        <w:pStyle w:val="NormalWeb"/>
        <w:numPr>
          <w:ilvl w:val="0"/>
          <w:numId w:val="10"/>
        </w:numPr>
        <w:rPr>
          <w:b/>
          <w:bCs/>
          <w:u w:val="single"/>
        </w:rPr>
      </w:pPr>
      <w:r>
        <w:t xml:space="preserve">seen in </w:t>
      </w:r>
      <w:r>
        <w:rPr>
          <w:vertAlign w:val="superscript"/>
        </w:rPr>
        <w:t>1</w:t>
      </w:r>
      <w:r>
        <w:rPr>
          <w:b/>
          <w:bCs/>
          <w:i/>
          <w:iCs/>
        </w:rPr>
        <w:t>decerebrate</w:t>
      </w:r>
      <w:r>
        <w:t xml:space="preserve"> animals, </w:t>
      </w:r>
      <w:r>
        <w:rPr>
          <w:vertAlign w:val="superscript"/>
        </w:rPr>
        <w:t>2</w:t>
      </w:r>
      <w:r>
        <w:t xml:space="preserve">human </w:t>
      </w:r>
      <w:r>
        <w:rPr>
          <w:b/>
          <w:bCs/>
          <w:i/>
          <w:iCs/>
        </w:rPr>
        <w:t>infants</w:t>
      </w:r>
      <w:r>
        <w:t xml:space="preserve">, and </w:t>
      </w:r>
      <w:r>
        <w:rPr>
          <w:vertAlign w:val="superscript"/>
        </w:rPr>
        <w:t>3</w:t>
      </w:r>
      <w:r>
        <w:t xml:space="preserve">children with </w:t>
      </w:r>
      <w:r>
        <w:rPr>
          <w:b/>
          <w:bCs/>
          <w:i/>
          <w:iCs/>
        </w:rPr>
        <w:t>cerebral palsy</w:t>
      </w:r>
      <w:r>
        <w:t xml:space="preserve"> - </w:t>
      </w:r>
      <w:r>
        <w:rPr>
          <w:i/>
          <w:iCs/>
          <w:color w:val="0000FF"/>
        </w:rPr>
        <w:t xml:space="preserve">if </w:t>
      </w:r>
      <w:r>
        <w:rPr>
          <w:i/>
          <w:iCs/>
          <w:smallCaps/>
          <w:color w:val="0000FF"/>
        </w:rPr>
        <w:t>head</w:t>
      </w:r>
      <w:r>
        <w:rPr>
          <w:i/>
          <w:iCs/>
          <w:color w:val="0000FF"/>
        </w:rPr>
        <w:t xml:space="preserve"> is moved (relative to body), rigidity pattern changes</w:t>
      </w:r>
      <w: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656"/>
        <w:gridCol w:w="4266"/>
      </w:tblGrid>
      <w:tr w:rsidR="00C43871">
        <w:tc>
          <w:tcPr>
            <w:tcW w:w="5887" w:type="dxa"/>
          </w:tcPr>
          <w:p w:rsidR="00C43871" w:rsidRDefault="00C43871">
            <w:pPr>
              <w:pStyle w:val="NormalWeb"/>
              <w:numPr>
                <w:ilvl w:val="1"/>
                <w:numId w:val="11"/>
              </w:numPr>
            </w:pPr>
            <w:r>
              <w:t xml:space="preserve">if </w:t>
            </w:r>
            <w:r>
              <w:rPr>
                <w:b/>
                <w:bCs/>
              </w:rPr>
              <w:t>head is turned</w:t>
            </w:r>
            <w:r>
              <w:t xml:space="preserve"> to one side, limbs on that side ( "jaw limbs") become more rigidly extended while contralateral limbs become less so - position assumed by normal animal looking to one side (“fencer’s posture”).</w:t>
            </w:r>
          </w:p>
          <w:p w:rsidR="00C43871" w:rsidRDefault="00C43871">
            <w:pPr>
              <w:pStyle w:val="NormalWeb"/>
              <w:numPr>
                <w:ilvl w:val="1"/>
                <w:numId w:val="11"/>
              </w:numPr>
            </w:pPr>
            <w:r>
              <w:rPr>
                <w:b/>
                <w:bCs/>
              </w:rPr>
              <w:t>head flexion</w:t>
            </w:r>
            <w:r>
              <w:t xml:space="preserve"> causes flexion of forelimbs and continued extension of hind limbs - posture of animal looking into hole in ground.</w:t>
            </w:r>
          </w:p>
          <w:p w:rsidR="00C43871" w:rsidRDefault="00C43871">
            <w:pPr>
              <w:pStyle w:val="NormalWeb"/>
              <w:numPr>
                <w:ilvl w:val="1"/>
                <w:numId w:val="11"/>
              </w:numPr>
            </w:pPr>
            <w:r>
              <w:rPr>
                <w:b/>
                <w:bCs/>
              </w:rPr>
              <w:t>head extension</w:t>
            </w:r>
            <w:r>
              <w:t xml:space="preserve"> causes flexion of hind limbs and extension of forelimbs, posture of animal looking over obstacle.</w:t>
            </w:r>
          </w:p>
          <w:p w:rsidR="00C43871" w:rsidRDefault="00C43871">
            <w:pPr>
              <w:pStyle w:val="NormalWeb"/>
              <w:numPr>
                <w:ilvl w:val="0"/>
                <w:numId w:val="8"/>
              </w:numPr>
            </w:pPr>
            <w:r>
              <w:t xml:space="preserve">initiated by stretch of </w:t>
            </w:r>
            <w:r>
              <w:rPr>
                <w:b/>
                <w:bCs/>
                <w:smallCaps/>
                <w:u w:val="thick" w:color="FFFF00"/>
              </w:rPr>
              <w:t>proprioceptors</w:t>
            </w:r>
            <w:r>
              <w:rPr>
                <w:b/>
                <w:bCs/>
                <w:smallCaps/>
              </w:rPr>
              <w:t xml:space="preserve"> in upper neck</w:t>
            </w:r>
            <w:r>
              <w:t xml:space="preserve"> (can be sustained for long periods).</w:t>
            </w:r>
          </w:p>
        </w:tc>
        <w:tc>
          <w:tcPr>
            <w:tcW w:w="4251" w:type="dxa"/>
          </w:tcPr>
          <w:p w:rsidR="00C43871" w:rsidRDefault="009E7060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088C9D20" wp14:editId="15748B7A">
                  <wp:extent cx="2562225" cy="2886075"/>
                  <wp:effectExtent l="0" t="0" r="9525" b="9525"/>
                  <wp:docPr id="4" name="Picture 4" descr="D:\Viktoro\Neuroscience\A. Neuroscience Basics\A60-61. Muscle Coordination, Postural Control\00. Pictures\Tonic neck refle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Viktoro\Neuroscience\A. Neuroscience Basics\A60-61. Muscle Coordination, Postural Control\00. Pictures\Tonic neck refle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871" w:rsidRDefault="00C43871">
      <w:pPr>
        <w:pStyle w:val="NormalWeb"/>
      </w:pPr>
    </w:p>
    <w:p w:rsidR="00C43871" w:rsidRDefault="00C43871">
      <w:pPr>
        <w:pStyle w:val="NormalWeb"/>
      </w:pPr>
    </w:p>
    <w:p w:rsidR="00C43871" w:rsidRDefault="00C43871">
      <w:pPr>
        <w:pStyle w:val="Nervous6"/>
        <w:ind w:right="7937"/>
      </w:pPr>
      <w:bookmarkStart w:id="6" w:name="_Toc6655589"/>
      <w:r>
        <w:t>Midbrain animal</w:t>
      </w:r>
      <w:bookmarkEnd w:id="6"/>
    </w:p>
    <w:p w:rsidR="00C43871" w:rsidRDefault="00C43871">
      <w:pPr>
        <w:pStyle w:val="NormalWeb"/>
        <w:spacing w:after="120"/>
        <w:ind w:left="720"/>
      </w:pPr>
      <w:r>
        <w:t xml:space="preserve">- section at </w:t>
      </w:r>
      <w:r>
        <w:rPr>
          <w:b/>
          <w:bCs/>
          <w:color w:val="FF0000"/>
        </w:rPr>
        <w:t>superior border of midbrain</w:t>
      </w:r>
      <w:r>
        <w:t>.</w:t>
      </w:r>
    </w:p>
    <w:p w:rsidR="00C43871" w:rsidRDefault="00C43871">
      <w:pPr>
        <w:pStyle w:val="NormalWeb"/>
        <w:numPr>
          <w:ilvl w:val="0"/>
          <w:numId w:val="12"/>
        </w:numPr>
      </w:pPr>
      <w:r>
        <w:t>chronic midbrain animals can rise to standing position, walk, and right themselves.</w:t>
      </w:r>
    </w:p>
    <w:p w:rsidR="00C43871" w:rsidRDefault="00C43871">
      <w:pPr>
        <w:pStyle w:val="NormalWeb"/>
        <w:numPr>
          <w:ilvl w:val="0"/>
          <w:numId w:val="12"/>
        </w:numPr>
      </w:pPr>
      <w:r>
        <w:t>rigidity (</w:t>
      </w:r>
      <w:r>
        <w:rPr>
          <w:i/>
          <w:iCs/>
        </w:rPr>
        <w:t>static</w:t>
      </w:r>
      <w:r>
        <w:t xml:space="preserve"> postural reflex) is modified by </w:t>
      </w:r>
      <w:r>
        <w:rPr>
          <w:i/>
          <w:iCs/>
        </w:rPr>
        <w:t>phasic</w:t>
      </w:r>
      <w:r>
        <w:t xml:space="preserve"> postural reflexes (vs. it is not possible in decerebration):</w:t>
      </w:r>
    </w:p>
    <w:p w:rsidR="00C43871" w:rsidRDefault="00C43871">
      <w:pPr>
        <w:pStyle w:val="NormalWeb"/>
        <w:numPr>
          <w:ilvl w:val="1"/>
          <w:numId w:val="13"/>
        </w:numPr>
      </w:pPr>
      <w:r>
        <w:t>extensor rigidity is present only when animal lies quietly on its back.</w:t>
      </w:r>
    </w:p>
    <w:p w:rsidR="00C43871" w:rsidRDefault="00C43871">
      <w:pPr>
        <w:pStyle w:val="NormalWeb"/>
        <w:numPr>
          <w:ilvl w:val="1"/>
          <w:numId w:val="13"/>
        </w:numPr>
      </w:pPr>
      <w:r>
        <w:t>in phasic activities (e.g. walk), static phenomenon of rigidity is not seen!</w:t>
      </w:r>
    </w:p>
    <w:p w:rsidR="00C43871" w:rsidRDefault="00C43871">
      <w:pPr>
        <w:pStyle w:val="head3"/>
        <w:spacing w:before="0" w:beforeAutospacing="0" w:after="0" w:afterAutospacing="0"/>
        <w:rPr>
          <w:lang w:val="en-US"/>
        </w:rPr>
      </w:pPr>
    </w:p>
    <w:p w:rsidR="00C43871" w:rsidRDefault="00C43871">
      <w:pPr>
        <w:pStyle w:val="head3"/>
        <w:spacing w:before="0" w:beforeAutospacing="0" w:after="0" w:afterAutospacing="0"/>
        <w:rPr>
          <w:lang w:val="en-US"/>
        </w:rPr>
      </w:pPr>
      <w:r>
        <w:rPr>
          <w:b/>
          <w:bCs/>
          <w:color w:val="0000FF"/>
          <w:u w:val="single"/>
          <w:lang w:val="en-US"/>
        </w:rPr>
        <w:t>Righting Reflexes</w:t>
      </w:r>
    </w:p>
    <w:p w:rsidR="00C43871" w:rsidRDefault="00C43871">
      <w:pPr>
        <w:pStyle w:val="NormalWeb"/>
        <w:ind w:left="720"/>
      </w:pPr>
      <w:r>
        <w:t xml:space="preserve">- maintain normal </w:t>
      </w:r>
      <w:r>
        <w:rPr>
          <w:b/>
          <w:bCs/>
          <w:i/>
          <w:iCs/>
        </w:rPr>
        <w:t>standing position</w:t>
      </w:r>
      <w:r>
        <w:t xml:space="preserve"> and keep animal's </w:t>
      </w:r>
      <w:r>
        <w:rPr>
          <w:b/>
          <w:bCs/>
          <w:i/>
          <w:iCs/>
        </w:rPr>
        <w:t>head upright</w:t>
      </w:r>
      <w:r>
        <w:t>.</w:t>
      </w:r>
    </w:p>
    <w:p w:rsidR="00C43871" w:rsidRDefault="00C43871">
      <w:pPr>
        <w:pStyle w:val="NormalWeb"/>
        <w:numPr>
          <w:ilvl w:val="0"/>
          <w:numId w:val="14"/>
        </w:numPr>
      </w:pPr>
      <w:r>
        <w:t>integrated for most part in midbrain.</w:t>
      </w:r>
    </w:p>
    <w:p w:rsidR="00C43871" w:rsidRDefault="00C43871">
      <w:pPr>
        <w:pStyle w:val="NormalWeb"/>
        <w:numPr>
          <w:ilvl w:val="0"/>
          <w:numId w:val="14"/>
        </w:numPr>
      </w:pPr>
      <w:r w:rsidRPr="009E7060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labyrinthine righting reflex</w:t>
      </w:r>
      <w:r>
        <w:t xml:space="preserve"> - when midbrain animal is held by its body and tipped from side to side, head stays level (stimulus is tilting of head, which stimulates otolithic organs → compensatory contraction of neck muscles to keep head level).</w:t>
      </w:r>
    </w:p>
    <w:p w:rsidR="00C43871" w:rsidRDefault="00C43871">
      <w:pPr>
        <w:pStyle w:val="NormalWeb"/>
        <w:numPr>
          <w:ilvl w:val="0"/>
          <w:numId w:val="14"/>
        </w:numPr>
      </w:pPr>
      <w:r w:rsidRPr="009E7060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body on head righting reflex</w:t>
      </w:r>
      <w:r>
        <w:t xml:space="preserve"> - if animal is laid on its side, pressure on that side of body initiates reflex righting of head (even if labyrinths have been destroyed).</w:t>
      </w:r>
    </w:p>
    <w:p w:rsidR="00C43871" w:rsidRDefault="00C43871">
      <w:pPr>
        <w:pStyle w:val="NormalWeb"/>
        <w:numPr>
          <w:ilvl w:val="0"/>
          <w:numId w:val="14"/>
        </w:numPr>
      </w:pPr>
      <w:r w:rsidRPr="009E7060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neck righting reflexes</w:t>
      </w:r>
      <w:r>
        <w:t xml:space="preserve"> - if head is righted by either of these mechanisms (labyrinthine or body on head) and body remains tilted, neck muscles are stretched - initiates wave of similar stretch reflexes that pass down body, righting thorax, abdomen and hindquarters.</w:t>
      </w:r>
    </w:p>
    <w:p w:rsidR="00C43871" w:rsidRDefault="00C43871">
      <w:pPr>
        <w:pStyle w:val="NormalWeb"/>
        <w:numPr>
          <w:ilvl w:val="0"/>
          <w:numId w:val="14"/>
        </w:numPr>
      </w:pPr>
      <w:r>
        <w:t>pressure on side of body may cause body righting even if head is prevented from righting (</w:t>
      </w:r>
      <w:r w:rsidRPr="009E7060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body on body righting reflex</w:t>
      </w:r>
      <w:r>
        <w:t>).</w:t>
      </w:r>
    </w:p>
    <w:p w:rsidR="00C43871" w:rsidRDefault="00C43871">
      <w:pPr>
        <w:pStyle w:val="NormalWeb"/>
      </w:pPr>
    </w:p>
    <w:p w:rsidR="00C43871" w:rsidRDefault="00C43871">
      <w:pPr>
        <w:pStyle w:val="NormalWeb"/>
      </w:pPr>
      <w:r>
        <w:t xml:space="preserve">Visual cues can initiate </w:t>
      </w:r>
      <w:r w:rsidRPr="009E7060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optical righting reflexes</w:t>
      </w:r>
      <w:r>
        <w:t xml:space="preserve"> that right animal in absence of labyrinthine or body stimulation.</w:t>
      </w:r>
    </w:p>
    <w:p w:rsidR="00C43871" w:rsidRDefault="00C43871">
      <w:pPr>
        <w:pStyle w:val="NormalWeb"/>
        <w:ind w:left="720"/>
      </w:pPr>
      <w:r>
        <w:t xml:space="preserve">N.B. unlike other righting reflexes, these responses depend upon </w:t>
      </w:r>
      <w:r>
        <w:rPr>
          <w:b/>
          <w:bCs/>
          <w:color w:val="008000"/>
        </w:rPr>
        <w:t>intact cerebral cortex</w:t>
      </w:r>
      <w:r>
        <w:t>.</w:t>
      </w:r>
    </w:p>
    <w:p w:rsidR="00C43871" w:rsidRDefault="00C43871">
      <w:pPr>
        <w:pStyle w:val="NormalWeb"/>
      </w:pPr>
    </w:p>
    <w:p w:rsidR="00C43871" w:rsidRDefault="00C43871">
      <w:pPr>
        <w:pStyle w:val="NormalWeb"/>
      </w:pPr>
      <w:r>
        <w:rPr>
          <w:u w:val="single"/>
        </w:rPr>
        <w:t>In intact humans</w:t>
      </w:r>
      <w:r>
        <w:t>, operation of righting reflexes maintains head in stable position and eyes fixed on visual targets despite movements of body and jerks and jolts of everyday life.</w:t>
      </w:r>
    </w:p>
    <w:p w:rsidR="00C43871" w:rsidRDefault="00C43871">
      <w:pPr>
        <w:pStyle w:val="NormalWeb"/>
      </w:pPr>
    </w:p>
    <w:p w:rsidR="00C43871" w:rsidRDefault="00C43871">
      <w:pPr>
        <w:pStyle w:val="head3"/>
        <w:spacing w:before="0" w:beforeAutospacing="0" w:after="0" w:afterAutospacing="0"/>
        <w:rPr>
          <w:b/>
          <w:bCs/>
          <w:color w:val="0000FF"/>
          <w:u w:val="single"/>
          <w:lang w:val="en-US"/>
        </w:rPr>
      </w:pPr>
      <w:r>
        <w:rPr>
          <w:b/>
          <w:bCs/>
          <w:color w:val="0000FF"/>
          <w:u w:val="single"/>
          <w:lang w:val="en-US"/>
        </w:rPr>
        <w:t>Grasp reflex</w:t>
      </w:r>
    </w:p>
    <w:p w:rsidR="00C43871" w:rsidRDefault="00C43871">
      <w:pPr>
        <w:pStyle w:val="NormalWeb"/>
        <w:numPr>
          <w:ilvl w:val="0"/>
          <w:numId w:val="17"/>
        </w:numPr>
      </w:pPr>
      <w:r>
        <w:t>when primate (in which brain tissue above thalamus has been removed) lies on its side, limbs next to supporting surface are extended.</w:t>
      </w:r>
    </w:p>
    <w:p w:rsidR="00C43871" w:rsidRDefault="00C43871">
      <w:pPr>
        <w:pStyle w:val="NormalWeb"/>
        <w:numPr>
          <w:ilvl w:val="0"/>
          <w:numId w:val="17"/>
        </w:numPr>
      </w:pPr>
      <w:r>
        <w:t>upper limbs are flexed, and hand on upper side grasps firmly any object brought in contact with it (supporting reaction that steadies animal and aids in pulling it upright).</w:t>
      </w:r>
    </w:p>
    <w:p w:rsidR="00C43871" w:rsidRDefault="00C43871">
      <w:pPr>
        <w:pStyle w:val="NormalWeb"/>
      </w:pPr>
    </w:p>
    <w:p w:rsidR="00C43871" w:rsidRDefault="00C43871">
      <w:pPr>
        <w:pStyle w:val="head3"/>
        <w:spacing w:before="0" w:beforeAutospacing="0" w:after="0" w:afterAutospacing="0"/>
        <w:rPr>
          <w:lang w:val="en-US"/>
        </w:rPr>
      </w:pPr>
      <w:r>
        <w:rPr>
          <w:b/>
          <w:bCs/>
          <w:color w:val="0000FF"/>
          <w:u w:val="single"/>
          <w:lang w:val="en-US"/>
        </w:rPr>
        <w:t>Vestibular placing reaction</w:t>
      </w:r>
    </w:p>
    <w:p w:rsidR="00C43871" w:rsidRDefault="00C43871">
      <w:pPr>
        <w:pStyle w:val="NormalWeb"/>
      </w:pPr>
      <w:r>
        <w:t>- if blindfolded animal is lowered rapidly, its forelegs extend and its toes spread (prepares animal to land on floor).</w:t>
      </w:r>
    </w:p>
    <w:p w:rsidR="00C43871" w:rsidRDefault="00C43871">
      <w:pPr>
        <w:pStyle w:val="NormalWeb"/>
      </w:pPr>
    </w:p>
    <w:p w:rsidR="00C43871" w:rsidRDefault="00C43871">
      <w:pPr>
        <w:pStyle w:val="NormalWeb"/>
      </w:pPr>
    </w:p>
    <w:p w:rsidR="00C43871" w:rsidRDefault="00C43871">
      <w:pPr>
        <w:pStyle w:val="Nervous6"/>
        <w:ind w:right="8221"/>
      </w:pPr>
      <w:bookmarkStart w:id="7" w:name="_Toc6655590"/>
      <w:r>
        <w:t>Decortication</w:t>
      </w:r>
      <w:bookmarkEnd w:id="7"/>
    </w:p>
    <w:p w:rsidR="00C43871" w:rsidRPr="0051596E" w:rsidRDefault="00C43871">
      <w:pPr>
        <w:pStyle w:val="headbreak"/>
        <w:spacing w:before="0" w:beforeAutospacing="0" w:after="120" w:afterAutospacing="0"/>
        <w:rPr>
          <w:lang w:val="en-US"/>
        </w:rPr>
      </w:pPr>
      <w:r w:rsidRPr="0051596E">
        <w:rPr>
          <w:lang w:val="en-US"/>
        </w:rPr>
        <w:t xml:space="preserve">- </w:t>
      </w:r>
      <w:r w:rsidRPr="0051596E">
        <w:rPr>
          <w:b/>
          <w:bCs/>
          <w:color w:val="FF0000"/>
          <w:lang w:val="en-US"/>
        </w:rPr>
        <w:t>cerebral cortex</w:t>
      </w:r>
      <w:r w:rsidRPr="0051596E">
        <w:rPr>
          <w:lang w:val="en-US"/>
        </w:rPr>
        <w:t xml:space="preserve"> </w:t>
      </w:r>
      <w:r w:rsidR="0051596E" w:rsidRPr="0051596E">
        <w:rPr>
          <w:lang w:val="en-US"/>
        </w:rPr>
        <w:t>disconnection</w:t>
      </w:r>
      <w:r w:rsidRPr="0051596E">
        <w:rPr>
          <w:lang w:val="en-US"/>
        </w:rPr>
        <w:t xml:space="preserve"> (</w:t>
      </w:r>
      <w:r w:rsidR="0051596E" w:rsidRPr="0051596E">
        <w:rPr>
          <w:lang w:val="en-US"/>
        </w:rPr>
        <w:t>e.g. global anoxia</w:t>
      </w:r>
      <w:r w:rsidRPr="0051596E">
        <w:rPr>
          <w:lang w:val="en-US"/>
        </w:rPr>
        <w:t>).</w:t>
      </w:r>
    </w:p>
    <w:p w:rsidR="00C43871" w:rsidRDefault="00C43871">
      <w:pPr>
        <w:pStyle w:val="NormalWeb"/>
        <w:rPr>
          <w:u w:val="single"/>
        </w:rPr>
      </w:pPr>
      <w:r>
        <w:rPr>
          <w:u w:val="single"/>
        </w:rPr>
        <w:t>Animals</w:t>
      </w:r>
    </w:p>
    <w:p w:rsidR="00C43871" w:rsidRDefault="00C43871">
      <w:pPr>
        <w:pStyle w:val="NormalWeb"/>
        <w:numPr>
          <w:ilvl w:val="0"/>
          <w:numId w:val="18"/>
        </w:numPr>
      </w:pPr>
      <w:r>
        <w:rPr>
          <w:i/>
          <w:iCs/>
          <w:color w:val="008000"/>
        </w:rPr>
        <w:t>little motor deficit</w:t>
      </w:r>
      <w:r>
        <w:t xml:space="preserve"> in many species of mammals; in primates, deficit is more severe but movement is still possible.</w:t>
      </w:r>
    </w:p>
    <w:p w:rsidR="00C43871" w:rsidRDefault="00C43871">
      <w:pPr>
        <w:pStyle w:val="NormalWeb"/>
        <w:numPr>
          <w:ilvl w:val="0"/>
          <w:numId w:val="18"/>
        </w:numPr>
      </w:pPr>
      <w:r>
        <w:t xml:space="preserve">decorticate animals are </w:t>
      </w:r>
      <w:r>
        <w:rPr>
          <w:i/>
          <w:iCs/>
        </w:rPr>
        <w:t>easier to maintain</w:t>
      </w:r>
      <w:r>
        <w:t xml:space="preserve"> than midbrain animals because temperature regulation and other visceral homeostatic mechanisms integrated in hypothalamus are present.</w:t>
      </w:r>
    </w:p>
    <w:p w:rsidR="00C43871" w:rsidRDefault="00C43871">
      <w:pPr>
        <w:pStyle w:val="NormalWeb"/>
        <w:numPr>
          <w:ilvl w:val="0"/>
          <w:numId w:val="18"/>
        </w:numPr>
      </w:pPr>
      <w:r>
        <w:t xml:space="preserve">most striking defect is </w:t>
      </w:r>
      <w:r>
        <w:rPr>
          <w:i/>
          <w:iCs/>
          <w:color w:val="FF0000"/>
        </w:rPr>
        <w:t>inability to react in terms of past experience</w:t>
      </w:r>
      <w:r>
        <w:t xml:space="preserve"> (no conditioning, learning).</w:t>
      </w:r>
    </w:p>
    <w:p w:rsidR="00C43871" w:rsidRDefault="00C43871">
      <w:pPr>
        <w:pStyle w:val="NormalWeb"/>
        <w:numPr>
          <w:ilvl w:val="0"/>
          <w:numId w:val="18"/>
        </w:numPr>
      </w:pPr>
      <w:r>
        <w:t>two postural reactions are seriously disrupted by decortication:</w:t>
      </w:r>
    </w:p>
    <w:p w:rsidR="00C43871" w:rsidRDefault="00C43871">
      <w:pPr>
        <w:pStyle w:val="head3"/>
        <w:numPr>
          <w:ilvl w:val="1"/>
          <w:numId w:val="18"/>
        </w:numPr>
        <w:spacing w:before="0" w:beforeAutospacing="0" w:after="0" w:afterAutospacing="0"/>
        <w:rPr>
          <w:lang w:val="en-US"/>
        </w:rPr>
      </w:pPr>
      <w:r w:rsidRPr="009E7060">
        <w:rPr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Hopping reactions</w:t>
      </w:r>
      <w:r>
        <w:rPr>
          <w:lang w:val="en-US"/>
        </w:rPr>
        <w:t xml:space="preserve"> - keep limbs in position to support body when standing animal is pushed laterally.</w:t>
      </w:r>
    </w:p>
    <w:p w:rsidR="00C43871" w:rsidRDefault="00C43871">
      <w:pPr>
        <w:pStyle w:val="head3"/>
        <w:numPr>
          <w:ilvl w:val="1"/>
          <w:numId w:val="18"/>
        </w:numPr>
        <w:spacing w:before="0" w:beforeAutospacing="0" w:after="0" w:afterAutospacing="0"/>
      </w:pPr>
      <w:r w:rsidRPr="009E7060">
        <w:rPr>
          <w:b/>
          <w:bC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Placing reactions</w:t>
      </w:r>
      <w:r>
        <w:t xml:space="preserve"> - place foot firmly on supporting surface; examples:</w:t>
      </w:r>
    </w:p>
    <w:p w:rsidR="00C43871" w:rsidRDefault="00C43871">
      <w:pPr>
        <w:pStyle w:val="head3"/>
        <w:numPr>
          <w:ilvl w:val="2"/>
          <w:numId w:val="18"/>
        </w:numPr>
        <w:spacing w:before="0" w:beforeAutospacing="0" w:after="0" w:afterAutospacing="0"/>
      </w:pPr>
      <w:r>
        <w:t>blindfolded animal held suspended in air → touch supporting surface with any part of foot.</w:t>
      </w:r>
    </w:p>
    <w:p w:rsidR="00C43871" w:rsidRDefault="00C43871">
      <w:pPr>
        <w:pStyle w:val="head3"/>
        <w:numPr>
          <w:ilvl w:val="2"/>
          <w:numId w:val="18"/>
        </w:numPr>
        <w:spacing w:before="0" w:beforeAutospacing="0" w:after="0" w:afterAutospacing="0"/>
      </w:pPr>
      <w:r>
        <w:t>when snout or vibrissae of suspended animal touch table, animal immediately places both forepaws on table.</w:t>
      </w:r>
    </w:p>
    <w:p w:rsidR="00C43871" w:rsidRDefault="00C43871">
      <w:pPr>
        <w:pStyle w:val="head3"/>
        <w:numPr>
          <w:ilvl w:val="2"/>
          <w:numId w:val="18"/>
        </w:numPr>
        <w:spacing w:before="0" w:beforeAutospacing="0" w:after="0" w:afterAutospacing="0"/>
      </w:pPr>
      <w:r>
        <w:t>if one limb of standing animal is pulled out from under it, limb is promptly replaced on supporting surface.</w:t>
      </w:r>
    </w:p>
    <w:p w:rsidR="00C43871" w:rsidRDefault="00C43871">
      <w:pPr>
        <w:pStyle w:val="head3"/>
        <w:numPr>
          <w:ilvl w:val="2"/>
          <w:numId w:val="18"/>
        </w:numPr>
        <w:spacing w:before="0" w:beforeAutospacing="0" w:after="0" w:afterAutospacing="0"/>
      </w:pPr>
      <w:r>
        <w:t>limbs are extended to support body when animal is lowered toward surface it can see.</w:t>
      </w:r>
    </w:p>
    <w:p w:rsidR="00C43871" w:rsidRDefault="00C43871">
      <w:pPr>
        <w:pStyle w:val="headbreak"/>
        <w:spacing w:before="0" w:beforeAutospacing="0" w:after="0" w:afterAutospacing="0"/>
        <w:rPr>
          <w:lang w:val="en-US"/>
        </w:rPr>
      </w:pPr>
    </w:p>
    <w:p w:rsidR="00C43871" w:rsidRDefault="00C43871">
      <w:pPr>
        <w:pStyle w:val="headbreak"/>
        <w:spacing w:before="0" w:beforeAutospacing="0" w:after="0" w:afterAutospacing="0"/>
        <w:rPr>
          <w:u w:val="single"/>
          <w:lang w:val="en-US"/>
        </w:rPr>
      </w:pPr>
      <w:r>
        <w:rPr>
          <w:u w:val="single"/>
          <w:lang w:val="en-US"/>
        </w:rPr>
        <w:t>Humans</w:t>
      </w:r>
    </w:p>
    <w:p w:rsidR="00C43871" w:rsidRDefault="00C43871">
      <w:pPr>
        <w:pStyle w:val="headbreak"/>
        <w:numPr>
          <w:ilvl w:val="0"/>
          <w:numId w:val="5"/>
        </w:numPr>
        <w:spacing w:before="0" w:beforeAutospacing="0" w:after="0" w:afterAutospacing="0"/>
      </w:pPr>
      <w:r>
        <w:rPr>
          <w:lang w:val="en-US"/>
        </w:rPr>
        <w:t xml:space="preserve">loss of cortical area* that inhibits γ efferent discharge via </w:t>
      </w:r>
      <w:r>
        <w:rPr>
          <w:b/>
          <w:bCs/>
          <w:i/>
          <w:iCs/>
          <w:lang w:val="en-US"/>
        </w:rPr>
        <w:t>reticular formation</w:t>
      </w:r>
      <w:r>
        <w:t xml:space="preserve"> - humans assume driven position dictated by </w:t>
      </w:r>
      <w:r>
        <w:rPr>
          <w:b/>
          <w:bCs/>
          <w:i/>
          <w:iCs/>
          <w:color w:val="0000FF"/>
        </w:rPr>
        <w:t>increased tonus of antigravity muscles</w:t>
      </w:r>
      <w:r>
        <w:t xml:space="preserve"> (</w:t>
      </w:r>
      <w:r>
        <w:rPr>
          <w:lang w:val="lt-LT"/>
        </w:rPr>
        <w:t>t.y. fiziologiniai ekstenzoriai; pvz. biceps brachii yra anatominis fleksorius, bet fiziologinis ekstenzorius, nes veikia prieš gravitaciją</w:t>
      </w:r>
      <w:r>
        <w:t>).</w:t>
      </w:r>
    </w:p>
    <w:p w:rsidR="00C43871" w:rsidRDefault="00C43871">
      <w:pPr>
        <w:pStyle w:val="headbreak"/>
        <w:spacing w:before="0" w:beforeAutospacing="0" w:after="120" w:afterAutospacing="0"/>
        <w:ind w:left="1440"/>
        <w:jc w:val="right"/>
      </w:pPr>
      <w:r>
        <w:t>*</w:t>
      </w:r>
      <w:r>
        <w:rPr>
          <w:lang w:val="en-US"/>
        </w:rPr>
        <w:t xml:space="preserve"> may be </w:t>
      </w:r>
      <w:r>
        <w:rPr>
          <w:b/>
          <w:bCs/>
          <w:lang w:val="en-US"/>
        </w:rPr>
        <w:t>anterior edge of precentral gyrus</w:t>
      </w:r>
      <w:r>
        <w:rPr>
          <w:lang w:val="en-US"/>
        </w:rPr>
        <w:t xml:space="preserve"> (</w:t>
      </w:r>
      <w:r>
        <w:rPr>
          <w:b/>
          <w:bCs/>
          <w:lang w:val="en-US"/>
        </w:rPr>
        <w:t>area 4s</w:t>
      </w:r>
      <w:r>
        <w:rPr>
          <w:lang w:val="en-US"/>
        </w:rPr>
        <w:t xml:space="preserve"> or </w:t>
      </w:r>
      <w:r>
        <w:rPr>
          <w:b/>
          <w:bCs/>
          <w:lang w:val="en-US"/>
        </w:rPr>
        <w:t>suppressor strip</w:t>
      </w:r>
      <w:r>
        <w:rPr>
          <w:lang w:val="en-US"/>
        </w:rPr>
        <w:t>)</w:t>
      </w:r>
    </w:p>
    <w:p w:rsidR="00C43871" w:rsidRDefault="00C43871">
      <w:pPr>
        <w:pStyle w:val="headbreak"/>
        <w:numPr>
          <w:ilvl w:val="0"/>
          <w:numId w:val="5"/>
        </w:numPr>
        <w:spacing w:before="0" w:beforeAutospacing="0" w:after="0" w:afterAutospacing="0"/>
      </w:pPr>
      <w:r>
        <w:rPr>
          <w:smallCaps/>
          <w:highlight w:val="yellow"/>
        </w:rPr>
        <w:t>decorticate rigidity</w:t>
      </w:r>
      <w:r>
        <w:t xml:space="preserve"> - </w:t>
      </w:r>
      <w:r w:rsidR="007223B0">
        <w:rPr>
          <w:b/>
          <w:bCs/>
          <w:color w:val="800000"/>
          <w:lang w:val="lt-LT"/>
        </w:rPr>
        <w:t>bilateral</w:t>
      </w:r>
      <w:r>
        <w:rPr>
          <w:b/>
          <w:bCs/>
          <w:color w:val="800000"/>
          <w:lang w:val="lt-LT"/>
        </w:rPr>
        <w:t xml:space="preserve"> Vernike-Mano poza</w:t>
      </w:r>
      <w:r>
        <w:t xml:space="preserve"> (</w:t>
      </w:r>
      <w:r>
        <w:rPr>
          <w:lang w:val="en-US"/>
        </w:rPr>
        <w:t>bilateral spastic hemiplegia</w:t>
      </w:r>
      <w:r>
        <w:rPr>
          <w:lang w:val="lt-LT"/>
        </w:rPr>
        <w:t xml:space="preserve"> - abipusis </w:t>
      </w:r>
      <w:r>
        <w:rPr>
          <w:i/>
          <w:iCs/>
          <w:lang w:val="lt-LT"/>
        </w:rPr>
        <w:t>tr. pyramidalis</w:t>
      </w:r>
      <w:r>
        <w:rPr>
          <w:lang w:val="lt-LT"/>
        </w:rPr>
        <w:t xml:space="preserve"> pažeidimas):</w:t>
      </w:r>
    </w:p>
    <w:p w:rsidR="00C43871" w:rsidRDefault="00C43871">
      <w:pPr>
        <w:widowControl w:val="0"/>
        <w:numPr>
          <w:ilvl w:val="0"/>
          <w:numId w:val="19"/>
        </w:numPr>
        <w:spacing w:line="240" w:lineRule="atLeast"/>
      </w:pPr>
      <w:r>
        <w:rPr>
          <w:b/>
          <w:bCs/>
          <w:i/>
          <w:iCs/>
        </w:rPr>
        <w:t>jaw</w:t>
      </w:r>
      <w:r>
        <w:t xml:space="preserve"> clenched.</w:t>
      </w:r>
    </w:p>
    <w:p w:rsidR="00C43871" w:rsidRDefault="00C43871">
      <w:pPr>
        <w:widowControl w:val="0"/>
        <w:numPr>
          <w:ilvl w:val="0"/>
          <w:numId w:val="19"/>
        </w:numPr>
        <w:spacing w:line="240" w:lineRule="atLeast"/>
      </w:pPr>
      <w:r>
        <w:rPr>
          <w:b/>
          <w:bCs/>
          <w:i/>
          <w:iCs/>
        </w:rPr>
        <w:t>flexion of upper extremities</w:t>
      </w:r>
      <w:r>
        <w:t xml:space="preserve"> - </w:t>
      </w:r>
      <w:r>
        <w:rPr>
          <w:u w:val="wavyHeavy" w:color="00CCFF"/>
        </w:rPr>
        <w:t>visi rankų sąnariai sulenkti</w:t>
      </w:r>
      <w:r>
        <w:t>, alkūnės prispaustos prie šonų (adduction and internal rotation), dilbiai supinuoti.</w:t>
      </w:r>
    </w:p>
    <w:p w:rsidR="00C43871" w:rsidRDefault="00C43871">
      <w:pPr>
        <w:widowControl w:val="0"/>
        <w:numPr>
          <w:ilvl w:val="0"/>
          <w:numId w:val="19"/>
        </w:numPr>
        <w:spacing w:line="240" w:lineRule="atLeast"/>
      </w:pPr>
      <w:r>
        <w:t xml:space="preserve">rigid </w:t>
      </w:r>
      <w:r>
        <w:rPr>
          <w:b/>
          <w:bCs/>
          <w:i/>
          <w:iCs/>
        </w:rPr>
        <w:t>extension of lower extremities</w:t>
      </w:r>
      <w:r>
        <w:t xml:space="preserve"> - kojos ištiestos, rotuotos į vidų, plantarinė fleksija.</w:t>
      </w:r>
    </w:p>
    <w:p w:rsidR="00C43871" w:rsidRDefault="009E7060">
      <w:pPr>
        <w:pStyle w:val="head3"/>
        <w:spacing w:before="120" w:beforeAutospacing="0" w:after="120" w:afterAutospacing="0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191000" cy="1104900"/>
            <wp:effectExtent l="0" t="0" r="0" b="0"/>
            <wp:docPr id="5" name="Picture 5" descr="D:\Viktoro\Neuroscience\A. Neuroscience Basics\A60-61. Muscle Coordination, Postural Control\00. Pictures\Decortic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Viktoro\Neuroscience\A. Neuroscience Basics\A60-61. Muscle Coordination, Postural Control\00. Pictures\Decorticat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871" w:rsidRDefault="00C43871">
      <w:pPr>
        <w:pStyle w:val="headbreak"/>
        <w:numPr>
          <w:ilvl w:val="0"/>
          <w:numId w:val="5"/>
        </w:numPr>
        <w:spacing w:before="0" w:beforeAutospacing="0" w:after="0" w:afterAutospacing="0"/>
      </w:pPr>
      <w:r>
        <w:t>seen unilaterally on hemiplegic side in humans.</w:t>
      </w:r>
    </w:p>
    <w:p w:rsidR="00C43871" w:rsidRDefault="007223B0">
      <w:pPr>
        <w:pStyle w:val="headbreak"/>
        <w:numPr>
          <w:ilvl w:val="0"/>
          <w:numId w:val="5"/>
        </w:numPr>
        <w:spacing w:before="0" w:beforeAutospacing="0" w:after="0" w:afterAutospacing="0"/>
      </w:pPr>
      <w:r>
        <w:t xml:space="preserve">it is </w:t>
      </w:r>
      <w:r>
        <w:rPr>
          <w:smallCaps/>
        </w:rPr>
        <w:t>reflex activity</w:t>
      </w:r>
      <w:r>
        <w:t xml:space="preserve"> </w:t>
      </w:r>
      <w:r w:rsidR="00C43871">
        <w:t xml:space="preserve">(diffuse facilitation of stretch reflexes) - </w:t>
      </w:r>
      <w:r w:rsidR="00C43871">
        <w:rPr>
          <w:u w:val="single"/>
        </w:rPr>
        <w:t>driven by</w:t>
      </w:r>
      <w:r w:rsidR="00C43871">
        <w:t xml:space="preserve"> </w:t>
      </w:r>
      <w:r w:rsidR="00C43871" w:rsidRPr="009E7060">
        <w:rPr>
          <w:b/>
          <w:bCs/>
          <w:smallCaps/>
          <w:color w:val="00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rubrospinal</w:t>
      </w:r>
      <w:r w:rsidR="00C43871">
        <w:t xml:space="preserve"> tract.</w:t>
      </w:r>
    </w:p>
    <w:p w:rsidR="00C43871" w:rsidRDefault="00C43871">
      <w:pPr>
        <w:pStyle w:val="Header"/>
        <w:tabs>
          <w:tab w:val="clear" w:pos="4320"/>
        </w:tabs>
      </w:pPr>
    </w:p>
    <w:p w:rsidR="00C43871" w:rsidRDefault="00C4387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3"/>
      </w:pPr>
      <w:r>
        <w:t>Main difference between “</w:t>
      </w:r>
      <w:r>
        <w:rPr>
          <w:b/>
          <w:bCs/>
          <w:smallCaps/>
        </w:rPr>
        <w:t>decorticate</w:t>
      </w:r>
      <w:r>
        <w:t>” and “</w:t>
      </w:r>
      <w:r>
        <w:rPr>
          <w:b/>
          <w:bCs/>
          <w:smallCaps/>
        </w:rPr>
        <w:t>decerebrate</w:t>
      </w:r>
      <w:r>
        <w:t xml:space="preserve">” is tonic </w:t>
      </w:r>
      <w:r>
        <w:rPr>
          <w:b/>
          <w:bCs/>
          <w:color w:val="0000FF"/>
        </w:rPr>
        <w:t>upper extremity</w:t>
      </w:r>
      <w:r>
        <w:t xml:space="preserve"> position - </w:t>
      </w:r>
      <w:r>
        <w:rPr>
          <w:b/>
          <w:bCs/>
          <w:i/>
          <w:iCs/>
          <w:color w:val="FF0000"/>
        </w:rPr>
        <w:t>flexion</w:t>
      </w:r>
      <w:r>
        <w:t xml:space="preserve"> or </w:t>
      </w:r>
      <w:r>
        <w:rPr>
          <w:b/>
          <w:bCs/>
          <w:i/>
          <w:iCs/>
          <w:color w:val="FF0000"/>
        </w:rPr>
        <w:t>extension</w:t>
      </w:r>
      <w:r>
        <w:t>;</w:t>
      </w:r>
    </w:p>
    <w:p w:rsidR="00C43871" w:rsidRDefault="00C4387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3"/>
      </w:pPr>
      <w:r>
        <w:rPr>
          <w:b/>
          <w:bCs/>
          <w:color w:val="0000FF"/>
        </w:rPr>
        <w:t>lower extremities</w:t>
      </w:r>
      <w:r>
        <w:t xml:space="preserve"> in both conditions ≈ the same (tonic extension, adduction, and internal rotation).</w:t>
      </w:r>
    </w:p>
    <w:p w:rsidR="00C43871" w:rsidRDefault="00C43871"/>
    <w:p w:rsidR="00C43871" w:rsidRDefault="00C43871"/>
    <w:p w:rsidR="009E7060" w:rsidRDefault="009E7060"/>
    <w:p w:rsidR="009E7060" w:rsidRDefault="009E7060"/>
    <w:p w:rsidR="009E7060" w:rsidRDefault="009E7060"/>
    <w:p w:rsidR="009E7060" w:rsidRPr="009A510A" w:rsidRDefault="009E7060" w:rsidP="009E7060">
      <w:pPr>
        <w:rPr>
          <w:szCs w:val="24"/>
        </w:rPr>
      </w:pPr>
      <w:r w:rsidRPr="009A510A">
        <w:rPr>
          <w:smallCaps/>
          <w:szCs w:val="24"/>
          <w:u w:val="single"/>
        </w:rPr>
        <w:t>Bibliography</w:t>
      </w:r>
      <w:r w:rsidRPr="009A510A">
        <w:rPr>
          <w:szCs w:val="24"/>
        </w:rPr>
        <w:t xml:space="preserve"> for ch. “Muscle Coordination, Postural Control” → </w:t>
      </w:r>
      <w:r w:rsidR="0016622D">
        <w:rPr>
          <w:szCs w:val="24"/>
        </w:rPr>
        <w:t xml:space="preserve">follow this </w:t>
      </w:r>
      <w:hyperlink r:id="rId14" w:tgtFrame="_blank" w:history="1">
        <w:r w:rsidR="0016622D">
          <w:rPr>
            <w:rStyle w:val="Hyperlink"/>
            <w:smallCaps/>
            <w:szCs w:val="24"/>
          </w:rPr>
          <w:t>link</w:t>
        </w:r>
        <w:r w:rsidR="0016622D">
          <w:rPr>
            <w:rStyle w:val="Hyperlink"/>
            <w:szCs w:val="24"/>
          </w:rPr>
          <w:t xml:space="preserve"> &gt;&gt;</w:t>
        </w:r>
      </w:hyperlink>
    </w:p>
    <w:p w:rsidR="009E7060" w:rsidRDefault="009E7060" w:rsidP="009E7060">
      <w:pPr>
        <w:rPr>
          <w:sz w:val="20"/>
        </w:rPr>
      </w:pPr>
      <w:r>
        <w:rPr>
          <w:sz w:val="20"/>
        </w:rPr>
        <w:t>Ganong “Review of Medical Physiology”, 2002</w:t>
      </w:r>
    </w:p>
    <w:p w:rsidR="009E7060" w:rsidRDefault="009E7060" w:rsidP="009E7060">
      <w:pPr>
        <w:pStyle w:val="BodyTextIndent"/>
      </w:pPr>
      <w:r>
        <w:t>NMS Physiology 2001</w:t>
      </w:r>
    </w:p>
    <w:p w:rsidR="009E7060" w:rsidRPr="009A510A" w:rsidRDefault="009E7060" w:rsidP="009E7060">
      <w:pPr>
        <w:rPr>
          <w:sz w:val="20"/>
        </w:rPr>
      </w:pPr>
    </w:p>
    <w:p w:rsidR="009E7060" w:rsidRPr="009A510A" w:rsidRDefault="009E7060" w:rsidP="009E7060">
      <w:pPr>
        <w:pBdr>
          <w:bottom w:val="single" w:sz="4" w:space="1" w:color="auto"/>
        </w:pBdr>
        <w:ind w:right="57"/>
        <w:rPr>
          <w:sz w:val="20"/>
        </w:rPr>
      </w:pPr>
    </w:p>
    <w:p w:rsidR="009E7060" w:rsidRPr="009A510A" w:rsidRDefault="009E7060" w:rsidP="009E7060">
      <w:pPr>
        <w:pBdr>
          <w:bottom w:val="single" w:sz="4" w:space="1" w:color="auto"/>
        </w:pBdr>
        <w:ind w:right="57"/>
        <w:rPr>
          <w:sz w:val="20"/>
        </w:rPr>
      </w:pPr>
    </w:p>
    <w:p w:rsidR="009E7060" w:rsidRPr="009A510A" w:rsidRDefault="004C22A0" w:rsidP="009E7060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5" w:tgtFrame="_blank" w:history="1">
        <w:r w:rsidR="009E7060" w:rsidRPr="009A510A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9E7060" w:rsidRPr="009A510A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9E7060" w:rsidRPr="009A510A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9E7060" w:rsidRPr="009A510A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C43871" w:rsidRPr="009E7060" w:rsidRDefault="004C22A0" w:rsidP="009E7060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6" w:tgtFrame="_blank" w:history="1">
        <w:r w:rsidR="009E7060" w:rsidRPr="009A510A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C43871" w:rsidRPr="009E7060" w:rsidSect="0081130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1A2" w:rsidRDefault="00FF51A2">
      <w:r>
        <w:separator/>
      </w:r>
    </w:p>
  </w:endnote>
  <w:endnote w:type="continuationSeparator" w:id="0">
    <w:p w:rsidR="00FF51A2" w:rsidRDefault="00FF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22D" w:rsidRDefault="001662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22D" w:rsidRDefault="001662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22D" w:rsidRDefault="001662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1A2" w:rsidRDefault="00FF51A2">
      <w:r>
        <w:separator/>
      </w:r>
    </w:p>
  </w:footnote>
  <w:footnote w:type="continuationSeparator" w:id="0">
    <w:p w:rsidR="00FF51A2" w:rsidRDefault="00FF5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22D" w:rsidRDefault="001662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871" w:rsidRPr="009E7060" w:rsidRDefault="009E7060" w:rsidP="009E7060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78CEA40" wp14:editId="14035D5D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6" name="Picture 6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Postural Control</w:t>
    </w:r>
    <w:r>
      <w:rPr>
        <w:b/>
        <w:bCs/>
        <w:iCs/>
        <w:smallCaps/>
      </w:rPr>
      <w:tab/>
    </w:r>
    <w:r>
      <w:t>A61 (</w:t>
    </w:r>
    <w:r>
      <w:fldChar w:fldCharType="begin"/>
    </w:r>
    <w:r>
      <w:instrText xml:space="preserve"> PAGE </w:instrText>
    </w:r>
    <w:r>
      <w:fldChar w:fldCharType="separate"/>
    </w:r>
    <w:r w:rsidR="004C22A0">
      <w:rPr>
        <w:noProof/>
      </w:rPr>
      <w:t>1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22D" w:rsidRDefault="00166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4108"/>
    <w:multiLevelType w:val="hybridMultilevel"/>
    <w:tmpl w:val="0BD43930"/>
    <w:lvl w:ilvl="0" w:tplc="205CADD6">
      <w:start w:val="1"/>
      <w:numFmt w:val="lowerLetter"/>
      <w:lvlText w:val="%1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752BB5"/>
    <w:multiLevelType w:val="hybridMultilevel"/>
    <w:tmpl w:val="03902162"/>
    <w:lvl w:ilvl="0" w:tplc="0FA6BD20">
      <w:start w:val="1"/>
      <w:numFmt w:val="bullet"/>
      <w:lvlText w:val="–"/>
      <w:lvlJc w:val="left"/>
      <w:pPr>
        <w:tabs>
          <w:tab w:val="num" w:pos="2214"/>
        </w:tabs>
        <w:ind w:left="2194" w:hanging="340"/>
      </w:pPr>
      <w:rPr>
        <w:rFonts w:ascii="Times New Roman" w:hAnsi="Times New Roman" w:cs="Times New Roman" w:hint="default"/>
      </w:rPr>
    </w:lvl>
    <w:lvl w:ilvl="1" w:tplc="1374A1BE">
      <w:start w:val="1"/>
      <w:numFmt w:val="decimal"/>
      <w:lvlText w:val="%2.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  <w:b/>
        <w:i w:val="0"/>
        <w:sz w:val="24"/>
      </w:rPr>
    </w:lvl>
    <w:lvl w:ilvl="2" w:tplc="0FA6BD20">
      <w:start w:val="1"/>
      <w:numFmt w:val="bullet"/>
      <w:lvlText w:val="–"/>
      <w:lvlJc w:val="left"/>
      <w:pPr>
        <w:tabs>
          <w:tab w:val="num" w:pos="2880"/>
        </w:tabs>
        <w:ind w:left="2860" w:hanging="34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750A8"/>
    <w:multiLevelType w:val="hybridMultilevel"/>
    <w:tmpl w:val="26005924"/>
    <w:lvl w:ilvl="0" w:tplc="2E3C0C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FA6BD20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6106C"/>
    <w:multiLevelType w:val="hybridMultilevel"/>
    <w:tmpl w:val="AEC2EA6E"/>
    <w:lvl w:ilvl="0" w:tplc="2E3C0C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662D9"/>
    <w:multiLevelType w:val="hybridMultilevel"/>
    <w:tmpl w:val="8722A54E"/>
    <w:lvl w:ilvl="0" w:tplc="2E3C0C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11CA8"/>
    <w:multiLevelType w:val="hybridMultilevel"/>
    <w:tmpl w:val="FCC80B4A"/>
    <w:lvl w:ilvl="0" w:tplc="4DA079BC">
      <w:start w:val="1"/>
      <w:numFmt w:val="decimal"/>
      <w:lvlText w:val="%1) "/>
      <w:lvlJc w:val="left"/>
      <w:pPr>
        <w:tabs>
          <w:tab w:val="num" w:pos="1080"/>
        </w:tabs>
        <w:ind w:left="1060" w:hanging="3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FA6BD20">
      <w:start w:val="1"/>
      <w:numFmt w:val="bullet"/>
      <w:lvlText w:val="–"/>
      <w:lvlJc w:val="left"/>
      <w:pPr>
        <w:tabs>
          <w:tab w:val="num" w:pos="1647"/>
        </w:tabs>
        <w:ind w:left="1627" w:hanging="340"/>
      </w:pPr>
      <w:rPr>
        <w:rFonts w:ascii="Times New Roman" w:hAnsi="Times New Roman" w:cs="Times New Roman" w:hint="default"/>
      </w:rPr>
    </w:lvl>
    <w:lvl w:ilvl="2" w:tplc="4DA079BC">
      <w:start w:val="1"/>
      <w:numFmt w:val="decimal"/>
      <w:lvlText w:val="%3) "/>
      <w:lvlJc w:val="left"/>
      <w:pPr>
        <w:tabs>
          <w:tab w:val="num" w:pos="2367"/>
        </w:tabs>
        <w:ind w:left="2347" w:hanging="3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31E7FA1"/>
    <w:multiLevelType w:val="hybridMultilevel"/>
    <w:tmpl w:val="26005924"/>
    <w:lvl w:ilvl="0" w:tplc="2E3C0C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825EB"/>
    <w:multiLevelType w:val="hybridMultilevel"/>
    <w:tmpl w:val="03902162"/>
    <w:lvl w:ilvl="0" w:tplc="0FA6BD20">
      <w:start w:val="1"/>
      <w:numFmt w:val="bullet"/>
      <w:lvlText w:val="–"/>
      <w:lvlJc w:val="left"/>
      <w:pPr>
        <w:tabs>
          <w:tab w:val="num" w:pos="2214"/>
        </w:tabs>
        <w:ind w:left="2194" w:hanging="340"/>
      </w:pPr>
      <w:rPr>
        <w:rFonts w:ascii="Times New Roman" w:hAnsi="Times New Roman" w:cs="Times New Roman" w:hint="default"/>
      </w:rPr>
    </w:lvl>
    <w:lvl w:ilvl="1" w:tplc="1374A1BE">
      <w:start w:val="1"/>
      <w:numFmt w:val="decimal"/>
      <w:lvlText w:val="%2.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  <w:b/>
        <w:i w:val="0"/>
        <w:sz w:val="24"/>
      </w:rPr>
    </w:lvl>
    <w:lvl w:ilvl="2" w:tplc="75188784">
      <w:start w:val="1"/>
      <w:numFmt w:val="bullet"/>
      <w:lvlText w:val="–"/>
      <w:lvlJc w:val="left"/>
      <w:pPr>
        <w:tabs>
          <w:tab w:val="num" w:pos="1778"/>
        </w:tabs>
        <w:ind w:left="1758" w:hanging="34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2E7E67"/>
    <w:multiLevelType w:val="hybridMultilevel"/>
    <w:tmpl w:val="86E8D7C0"/>
    <w:lvl w:ilvl="0" w:tplc="2E3C0C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FA6BD20">
      <w:start w:val="1"/>
      <w:numFmt w:val="bullet"/>
      <w:lvlText w:val="–"/>
      <w:lvlJc w:val="left"/>
      <w:pPr>
        <w:tabs>
          <w:tab w:val="num" w:pos="1100"/>
        </w:tabs>
        <w:ind w:left="108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9" w15:restartNumberingAfterBreak="0">
    <w:nsid w:val="3E260354"/>
    <w:multiLevelType w:val="hybridMultilevel"/>
    <w:tmpl w:val="2B26D4B4"/>
    <w:lvl w:ilvl="0" w:tplc="2E3C0C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16C78"/>
    <w:multiLevelType w:val="hybridMultilevel"/>
    <w:tmpl w:val="F2C4FE66"/>
    <w:lvl w:ilvl="0" w:tplc="2E3C0C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93FA7"/>
    <w:multiLevelType w:val="hybridMultilevel"/>
    <w:tmpl w:val="4B5C7B76"/>
    <w:lvl w:ilvl="0" w:tplc="2E3C0C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88784">
      <w:start w:val="1"/>
      <w:numFmt w:val="bullet"/>
      <w:lvlText w:val="–"/>
      <w:lvlJc w:val="left"/>
      <w:pPr>
        <w:tabs>
          <w:tab w:val="num" w:pos="2160"/>
        </w:tabs>
        <w:ind w:left="2140" w:hanging="34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C7CDC"/>
    <w:multiLevelType w:val="hybridMultilevel"/>
    <w:tmpl w:val="2A52185E"/>
    <w:lvl w:ilvl="0" w:tplc="CCC65328">
      <w:start w:val="1"/>
      <w:numFmt w:val="bullet"/>
      <w:lvlText w:val="–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8766677"/>
    <w:multiLevelType w:val="hybridMultilevel"/>
    <w:tmpl w:val="06847136"/>
    <w:lvl w:ilvl="0" w:tplc="2E3C0C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FA6BD20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4" w15:restartNumberingAfterBreak="0">
    <w:nsid w:val="5BDB30BF"/>
    <w:multiLevelType w:val="hybridMultilevel"/>
    <w:tmpl w:val="06847136"/>
    <w:lvl w:ilvl="0" w:tplc="2E3C0C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5" w15:restartNumberingAfterBreak="0">
    <w:nsid w:val="5C5E3B82"/>
    <w:multiLevelType w:val="hybridMultilevel"/>
    <w:tmpl w:val="2F4E0F92"/>
    <w:lvl w:ilvl="0" w:tplc="4DA079BC">
      <w:start w:val="1"/>
      <w:numFmt w:val="decimal"/>
      <w:lvlText w:val="%1) "/>
      <w:lvlJc w:val="left"/>
      <w:pPr>
        <w:tabs>
          <w:tab w:val="num" w:pos="1040"/>
        </w:tabs>
        <w:ind w:left="1020" w:hanging="3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2E3C0C7E">
      <w:start w:val="1"/>
      <w:numFmt w:val="bullet"/>
      <w:lvlText w:val=""/>
      <w:lvlJc w:val="left"/>
      <w:pPr>
        <w:tabs>
          <w:tab w:val="num" w:pos="1780"/>
        </w:tabs>
        <w:ind w:left="176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 w15:restartNumberingAfterBreak="0">
    <w:nsid w:val="5E4078C1"/>
    <w:multiLevelType w:val="hybridMultilevel"/>
    <w:tmpl w:val="8614535E"/>
    <w:lvl w:ilvl="0" w:tplc="2E3C0C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7" w15:restartNumberingAfterBreak="0">
    <w:nsid w:val="63771322"/>
    <w:multiLevelType w:val="hybridMultilevel"/>
    <w:tmpl w:val="86E8D7C0"/>
    <w:lvl w:ilvl="0" w:tplc="4DA079BC">
      <w:start w:val="1"/>
      <w:numFmt w:val="decimal"/>
      <w:lvlText w:val="%1) 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2E3C0C7E">
      <w:start w:val="1"/>
      <w:numFmt w:val="bullet"/>
      <w:lvlText w:val=""/>
      <w:lvlJc w:val="left"/>
      <w:pPr>
        <w:tabs>
          <w:tab w:val="num" w:pos="1100"/>
        </w:tabs>
        <w:ind w:left="108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8" w15:restartNumberingAfterBreak="0">
    <w:nsid w:val="7A3C2B25"/>
    <w:multiLevelType w:val="hybridMultilevel"/>
    <w:tmpl w:val="8722A54E"/>
    <w:lvl w:ilvl="0" w:tplc="2E3C0C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FA6BD20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5"/>
  </w:num>
  <w:num w:numId="5">
    <w:abstractNumId w:val="16"/>
  </w:num>
  <w:num w:numId="6">
    <w:abstractNumId w:val="15"/>
  </w:num>
  <w:num w:numId="7">
    <w:abstractNumId w:val="10"/>
  </w:num>
  <w:num w:numId="8">
    <w:abstractNumId w:val="6"/>
  </w:num>
  <w:num w:numId="9">
    <w:abstractNumId w:val="2"/>
  </w:num>
  <w:num w:numId="10">
    <w:abstractNumId w:val="14"/>
  </w:num>
  <w:num w:numId="11">
    <w:abstractNumId w:val="13"/>
  </w:num>
  <w:num w:numId="12">
    <w:abstractNumId w:val="4"/>
  </w:num>
  <w:num w:numId="13">
    <w:abstractNumId w:val="18"/>
  </w:num>
  <w:num w:numId="14">
    <w:abstractNumId w:val="3"/>
  </w:num>
  <w:num w:numId="15">
    <w:abstractNumId w:val="1"/>
  </w:num>
  <w:num w:numId="16">
    <w:abstractNumId w:val="7"/>
  </w:num>
  <w:num w:numId="17">
    <w:abstractNumId w:val="9"/>
  </w:num>
  <w:num w:numId="18">
    <w:abstractNumId w:val="11"/>
  </w:num>
  <w:num w:numId="1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14"/>
    <w:rsid w:val="000C61BA"/>
    <w:rsid w:val="0016622D"/>
    <w:rsid w:val="001A3C94"/>
    <w:rsid w:val="001E1960"/>
    <w:rsid w:val="00200E10"/>
    <w:rsid w:val="004337D6"/>
    <w:rsid w:val="004C22A0"/>
    <w:rsid w:val="0051596E"/>
    <w:rsid w:val="005A7F47"/>
    <w:rsid w:val="00652AA4"/>
    <w:rsid w:val="00710E1D"/>
    <w:rsid w:val="007223B0"/>
    <w:rsid w:val="00732684"/>
    <w:rsid w:val="00770814"/>
    <w:rsid w:val="007A3CAA"/>
    <w:rsid w:val="00811300"/>
    <w:rsid w:val="00953D0D"/>
    <w:rsid w:val="00997C16"/>
    <w:rsid w:val="009E7060"/>
    <w:rsid w:val="00A57356"/>
    <w:rsid w:val="00C43871"/>
    <w:rsid w:val="00C454EC"/>
    <w:rsid w:val="00D04BE4"/>
    <w:rsid w:val="00FF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B12A45A-5AD3-4E8E-9D2A-5431D3A4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3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3B0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mallCaps/>
      <w:color w:val="CCFFFF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E70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E70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rsid w:val="007223B0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link w:val="FooterChar"/>
    <w:rsid w:val="007223B0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7223B0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7223B0"/>
    <w:rPr>
      <w:b/>
      <w:smallCaps/>
      <w:lang w:val="lt-LT"/>
    </w:rPr>
  </w:style>
  <w:style w:type="paragraph" w:styleId="TOC2">
    <w:name w:val="toc 2"/>
    <w:basedOn w:val="Normal"/>
    <w:next w:val="Normal"/>
    <w:autoRedefine/>
    <w:rsid w:val="007223B0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7223B0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7223B0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7223B0"/>
    <w:rPr>
      <w:b/>
      <w:caps/>
      <w:sz w:val="28"/>
      <w:u w:val="double"/>
    </w:rPr>
  </w:style>
  <w:style w:type="character" w:styleId="Hyperlink">
    <w:name w:val="Hyperlink"/>
    <w:uiPriority w:val="99"/>
    <w:rsid w:val="007223B0"/>
    <w:rPr>
      <w:color w:val="999999"/>
      <w:u w:val="none"/>
    </w:rPr>
  </w:style>
  <w:style w:type="paragraph" w:customStyle="1" w:styleId="Nervous4">
    <w:name w:val="Nervous 4"/>
    <w:basedOn w:val="Normal"/>
    <w:rsid w:val="007223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7223B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link w:val="TitleChar"/>
    <w:qFormat/>
    <w:rsid w:val="007223B0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  <w:rsid w:val="007223B0"/>
  </w:style>
  <w:style w:type="paragraph" w:customStyle="1" w:styleId="Drugname">
    <w:name w:val="Drug name"/>
    <w:basedOn w:val="NormalWeb"/>
    <w:link w:val="DrugnameChar"/>
    <w:autoRedefine/>
    <w:rsid w:val="007223B0"/>
    <w:rPr>
      <w:b/>
      <w:bCs/>
      <w:caps/>
      <w:shadow/>
      <w:color w:val="FF0000"/>
      <w:lang w:val="en-GB"/>
    </w:rPr>
  </w:style>
  <w:style w:type="paragraph" w:styleId="NormalWeb">
    <w:name w:val="Normal (Web)"/>
    <w:basedOn w:val="Normal"/>
    <w:uiPriority w:val="99"/>
    <w:unhideWhenUsed/>
    <w:rsid w:val="007223B0"/>
    <w:rPr>
      <w:szCs w:val="24"/>
    </w:rPr>
  </w:style>
  <w:style w:type="paragraph" w:customStyle="1" w:styleId="Nervous6">
    <w:name w:val="Nervous 6"/>
    <w:basedOn w:val="Normal"/>
    <w:rsid w:val="007223B0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headbreak">
    <w:name w:val="headbreak"/>
    <w:basedOn w:val="Normal"/>
    <w:pPr>
      <w:spacing w:before="100" w:beforeAutospacing="1" w:after="100" w:afterAutospacing="1"/>
    </w:pPr>
    <w:rPr>
      <w:szCs w:val="24"/>
      <w:lang w:val="en-GB"/>
    </w:rPr>
  </w:style>
  <w:style w:type="paragraph" w:customStyle="1" w:styleId="head3">
    <w:name w:val="head3"/>
    <w:basedOn w:val="Normal"/>
    <w:pPr>
      <w:spacing w:before="100" w:beforeAutospacing="1" w:after="100" w:afterAutospacing="1"/>
    </w:pPr>
    <w:rPr>
      <w:szCs w:val="24"/>
      <w:lang w:val="en-GB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7223B0"/>
    <w:pPr>
      <w:spacing w:after="200"/>
    </w:pPr>
    <w:rPr>
      <w:i/>
      <w:iCs/>
      <w:color w:val="44546A" w:themeColor="text2"/>
      <w:szCs w:val="18"/>
    </w:rPr>
  </w:style>
  <w:style w:type="paragraph" w:styleId="TOC3">
    <w:name w:val="toc 3"/>
    <w:basedOn w:val="Normal"/>
    <w:next w:val="Normal"/>
    <w:autoRedefine/>
    <w:uiPriority w:val="39"/>
    <w:rsid w:val="007223B0"/>
    <w:pPr>
      <w:ind w:left="480"/>
    </w:pPr>
  </w:style>
  <w:style w:type="paragraph" w:styleId="TOC4">
    <w:name w:val="toc 4"/>
    <w:basedOn w:val="Normal"/>
    <w:next w:val="Normal"/>
    <w:autoRedefine/>
    <w:rsid w:val="007223B0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rsid w:val="007223B0"/>
    <w:pPr>
      <w:ind w:left="960"/>
    </w:pPr>
  </w:style>
  <w:style w:type="paragraph" w:styleId="TOC6">
    <w:name w:val="toc 6"/>
    <w:basedOn w:val="Normal"/>
    <w:next w:val="Normal"/>
    <w:autoRedefine/>
    <w:semiHidden/>
    <w:rsid w:val="007223B0"/>
    <w:pPr>
      <w:ind w:left="1200"/>
    </w:pPr>
  </w:style>
  <w:style w:type="paragraph" w:styleId="TOC7">
    <w:name w:val="toc 7"/>
    <w:basedOn w:val="Normal"/>
    <w:next w:val="Normal"/>
    <w:autoRedefine/>
    <w:semiHidden/>
    <w:rsid w:val="007223B0"/>
    <w:pPr>
      <w:ind w:left="1440"/>
    </w:pPr>
  </w:style>
  <w:style w:type="paragraph" w:styleId="TOC8">
    <w:name w:val="toc 8"/>
    <w:basedOn w:val="Normal"/>
    <w:next w:val="Normal"/>
    <w:autoRedefine/>
    <w:semiHidden/>
    <w:rsid w:val="007223B0"/>
    <w:pPr>
      <w:ind w:left="1680"/>
    </w:pPr>
  </w:style>
  <w:style w:type="paragraph" w:styleId="TOC9">
    <w:name w:val="toc 9"/>
    <w:basedOn w:val="Normal"/>
    <w:next w:val="Normal"/>
    <w:autoRedefine/>
    <w:semiHidden/>
    <w:rsid w:val="007223B0"/>
    <w:pPr>
      <w:ind w:left="1920"/>
    </w:pPr>
  </w:style>
  <w:style w:type="paragraph" w:customStyle="1" w:styleId="Articlename">
    <w:name w:val="Article name"/>
    <w:basedOn w:val="Normal"/>
    <w:autoRedefine/>
    <w:qFormat/>
    <w:rsid w:val="007223B0"/>
    <w:pPr>
      <w:tabs>
        <w:tab w:val="left" w:pos="2430"/>
      </w:tabs>
      <w:ind w:left="1710"/>
    </w:pPr>
    <w:rPr>
      <w:i/>
      <w:sz w:val="20"/>
    </w:rPr>
  </w:style>
  <w:style w:type="character" w:customStyle="1" w:styleId="Blue">
    <w:name w:val="Blue"/>
    <w:uiPriority w:val="1"/>
    <w:rsid w:val="007223B0"/>
    <w:rPr>
      <w:color w:val="0000FF"/>
    </w:rPr>
  </w:style>
  <w:style w:type="character" w:customStyle="1" w:styleId="DrugnameChar">
    <w:name w:val="Drug name Char"/>
    <w:basedOn w:val="DefaultParagraphFont"/>
    <w:link w:val="Drugname"/>
    <w:rsid w:val="009E7060"/>
    <w:rPr>
      <w:b/>
      <w:bCs/>
      <w:caps/>
      <w:shadow/>
      <w:color w:val="FF0000"/>
      <w:sz w:val="24"/>
      <w:szCs w:val="24"/>
      <w:lang w:val="en-GB"/>
    </w:rPr>
  </w:style>
  <w:style w:type="paragraph" w:customStyle="1" w:styleId="Drugname2">
    <w:name w:val="Drug name 2"/>
    <w:basedOn w:val="Drugname"/>
    <w:link w:val="Drugname2Char"/>
    <w:autoRedefine/>
    <w:qFormat/>
    <w:rsid w:val="007223B0"/>
    <w:rPr>
      <w:b w:val="0"/>
      <w:caps w:val="0"/>
      <w:smallCaps/>
    </w:rPr>
  </w:style>
  <w:style w:type="character" w:customStyle="1" w:styleId="Drugname2Char">
    <w:name w:val="Drug name 2 Char"/>
    <w:link w:val="Drugname2"/>
    <w:rsid w:val="007223B0"/>
    <w:rPr>
      <w:bCs/>
      <w:smallCaps/>
      <w:shadow/>
      <w:color w:val="FF0000"/>
      <w:sz w:val="24"/>
      <w:szCs w:val="24"/>
      <w:lang w:val="en-GB"/>
    </w:rPr>
  </w:style>
  <w:style w:type="character" w:customStyle="1" w:styleId="Eponym">
    <w:name w:val="Eponym"/>
    <w:qFormat/>
    <w:rsid w:val="007223B0"/>
    <w:rPr>
      <w:b/>
      <w:shadow/>
      <w:color w:val="00B050"/>
    </w:rPr>
  </w:style>
  <w:style w:type="character" w:customStyle="1" w:styleId="HeaderChar">
    <w:name w:val="Header Char"/>
    <w:basedOn w:val="DefaultParagraphFont"/>
    <w:link w:val="Header"/>
    <w:rsid w:val="007223B0"/>
    <w:rPr>
      <w:color w:val="999999"/>
      <w:sz w:val="24"/>
      <w:szCs w:val="24"/>
    </w:rPr>
  </w:style>
  <w:style w:type="paragraph" w:customStyle="1" w:styleId="Nervous7">
    <w:name w:val="Nervous 7"/>
    <w:basedOn w:val="Normal"/>
    <w:rsid w:val="007223B0"/>
    <w:pPr>
      <w:shd w:val="clear" w:color="auto" w:fill="FFFF00"/>
    </w:pPr>
    <w:rPr>
      <w:b/>
      <w:bCs/>
      <w:smallCaps/>
    </w:rPr>
  </w:style>
  <w:style w:type="paragraph" w:customStyle="1" w:styleId="Nervous8">
    <w:name w:val="Nervous 8"/>
    <w:basedOn w:val="Normal"/>
    <w:rsid w:val="007223B0"/>
    <w:rPr>
      <w:i/>
      <w:smallCaps/>
      <w:color w:val="999999"/>
      <w:szCs w:val="24"/>
    </w:rPr>
  </w:style>
  <w:style w:type="paragraph" w:customStyle="1" w:styleId="Nervous9">
    <w:name w:val="Nervous 9"/>
    <w:link w:val="Nervous9Char"/>
    <w:rsid w:val="007223B0"/>
    <w:rPr>
      <w:sz w:val="24"/>
      <w:szCs w:val="24"/>
      <w:u w:val="double" w:color="FF0000"/>
    </w:rPr>
  </w:style>
  <w:style w:type="character" w:customStyle="1" w:styleId="Red">
    <w:name w:val="Red"/>
    <w:uiPriority w:val="1"/>
    <w:rsid w:val="007223B0"/>
    <w:rPr>
      <w:color w:val="FF0000"/>
    </w:rPr>
  </w:style>
  <w:style w:type="paragraph" w:customStyle="1" w:styleId="Sourceofpicture">
    <w:name w:val="Source of picture"/>
    <w:qFormat/>
    <w:rsid w:val="007223B0"/>
    <w:rPr>
      <w:color w:val="999999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7223B0"/>
    <w:rPr>
      <w:b/>
      <w:bCs/>
      <w:i/>
      <w:iCs/>
      <w:sz w:val="44"/>
    </w:rPr>
  </w:style>
  <w:style w:type="character" w:customStyle="1" w:styleId="Trialname">
    <w:name w:val="Trial name"/>
    <w:qFormat/>
    <w:rsid w:val="007223B0"/>
    <w:rPr>
      <w:b/>
      <w:shadow/>
      <w:color w:val="0099CC"/>
    </w:rPr>
  </w:style>
  <w:style w:type="character" w:customStyle="1" w:styleId="Heading3Char">
    <w:name w:val="Heading 3 Char"/>
    <w:basedOn w:val="DefaultParagraphFont"/>
    <w:link w:val="Heading3"/>
    <w:semiHidden/>
    <w:rsid w:val="009E70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E70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rsid w:val="0072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23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23B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7223B0"/>
    <w:rPr>
      <w:color w:val="999999"/>
      <w:u w:val="none"/>
    </w:rPr>
  </w:style>
  <w:style w:type="character" w:customStyle="1" w:styleId="FooterChar">
    <w:name w:val="Footer Char"/>
    <w:basedOn w:val="DefaultParagraphFont"/>
    <w:link w:val="Footer"/>
    <w:rsid w:val="007223B0"/>
    <w:rPr>
      <w:sz w:val="24"/>
    </w:rPr>
  </w:style>
  <w:style w:type="paragraph" w:customStyle="1" w:styleId="H1">
    <w:name w:val="H1"/>
    <w:basedOn w:val="Normal"/>
    <w:next w:val="Normal"/>
    <w:uiPriority w:val="99"/>
    <w:rsid w:val="007223B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23B0"/>
    <w:pPr>
      <w:ind w:left="720"/>
    </w:pPr>
  </w:style>
  <w:style w:type="character" w:customStyle="1" w:styleId="Nervous9Char">
    <w:name w:val="Nervous 9 Char"/>
    <w:basedOn w:val="DefaultParagraphFont"/>
    <w:link w:val="Nervous9"/>
    <w:rsid w:val="007223B0"/>
    <w:rPr>
      <w:sz w:val="24"/>
      <w:szCs w:val="24"/>
      <w:u w:val="double" w:color="FF0000"/>
    </w:rPr>
  </w:style>
  <w:style w:type="table" w:styleId="TableGrid">
    <w:name w:val="Table Grid"/>
    <w:basedOn w:val="TableNormal"/>
    <w:rsid w:val="00722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72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NEUROSURGERYRESIDENT.NET/Ear.%20Otology/Ear17.jpg" TargetMode="External"/><Relationship Id="rId12" Type="http://schemas.openxmlformats.org/officeDocument/2006/relationships/image" Target="media/image4.gi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neurosurgeryresident.ne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eurosurgeryresident.net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Spin.%20Spinal%20Disorders/Spin1.%20GENERAL%20-%20Spinal%20Syndromes.pdf" TargetMode="External"/><Relationship Id="rId14" Type="http://schemas.openxmlformats.org/officeDocument/2006/relationships/hyperlink" Target="http://www.neurosurgeryresident.net/A.%20Neuroscience%20Basics\A.%20Bibliography.pdf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31</TotalTime>
  <Pages>6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11174</CharactersWithSpaces>
  <SharedDoc>false</SharedDoc>
  <HLinks>
    <vt:vector size="66" baseType="variant"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_Toc233729370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_Toc233729369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_Toc233729368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_Toc233729367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_Toc233729366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_Toc233729365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_Toc233729364</vt:lpwstr>
      </vt:variant>
      <vt:variant>
        <vt:i4>5046342</vt:i4>
      </vt:variant>
      <vt:variant>
        <vt:i4>7468</vt:i4>
      </vt:variant>
      <vt:variant>
        <vt:i4>1029</vt:i4>
      </vt:variant>
      <vt:variant>
        <vt:i4>1</vt:i4>
      </vt:variant>
      <vt:variant>
        <vt:lpwstr>D:\Viktoro\Neuroscience\A. Neuroscience Basics\A60-61. Muscle Coordination, Postural Control\00. Pictures\Decerebrate.jpg</vt:lpwstr>
      </vt:variant>
      <vt:variant>
        <vt:lpwstr/>
      </vt:variant>
      <vt:variant>
        <vt:i4>1966107</vt:i4>
      </vt:variant>
      <vt:variant>
        <vt:i4>7624</vt:i4>
      </vt:variant>
      <vt:variant>
        <vt:i4>1028</vt:i4>
      </vt:variant>
      <vt:variant>
        <vt:i4>1</vt:i4>
      </vt:variant>
      <vt:variant>
        <vt:lpwstr>D:\Viktoro\Neuroscience\A. Neuroscience Basics\A60-61. Muscle Coordination, Postural Control\00. Pictures\NA-193.JPG</vt:lpwstr>
      </vt:variant>
      <vt:variant>
        <vt:lpwstr/>
      </vt:variant>
      <vt:variant>
        <vt:i4>7209085</vt:i4>
      </vt:variant>
      <vt:variant>
        <vt:i4>10695</vt:i4>
      </vt:variant>
      <vt:variant>
        <vt:i4>1027</vt:i4>
      </vt:variant>
      <vt:variant>
        <vt:i4>1</vt:i4>
      </vt:variant>
      <vt:variant>
        <vt:lpwstr>D:\Viktoro\Neuroscience\A. Neuroscience Basics\A60-61. Muscle Coordination, Postural Control\00. Pictures\Tonic neck reflex.gif</vt:lpwstr>
      </vt:variant>
      <vt:variant>
        <vt:lpwstr/>
      </vt:variant>
      <vt:variant>
        <vt:i4>4653133</vt:i4>
      </vt:variant>
      <vt:variant>
        <vt:i4>25828</vt:i4>
      </vt:variant>
      <vt:variant>
        <vt:i4>1026</vt:i4>
      </vt:variant>
      <vt:variant>
        <vt:i4>1</vt:i4>
      </vt:variant>
      <vt:variant>
        <vt:lpwstr>D:\Viktoro\Neuroscience\A. Neuroscience Basics\A60-61. Muscle Coordination, Postural Control\00. Pictures\Decorticate.jpg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10</cp:revision>
  <cp:lastPrinted>2019-04-21T04:58:00Z</cp:lastPrinted>
  <dcterms:created xsi:type="dcterms:W3CDTF">2016-02-18T23:10:00Z</dcterms:created>
  <dcterms:modified xsi:type="dcterms:W3CDTF">2019-04-21T04:58:00Z</dcterms:modified>
</cp:coreProperties>
</file>