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BA9" w:rsidRDefault="00E17BA9" w:rsidP="00E17BA9">
      <w:pPr>
        <w:pStyle w:val="Title"/>
      </w:pPr>
      <w:bookmarkStart w:id="0" w:name="_GoBack"/>
      <w:r>
        <w:t>Trigeminal Nerve</w:t>
      </w:r>
    </w:p>
    <w:p w:rsidR="00E17BA9" w:rsidRDefault="00E17BA9" w:rsidP="00E17BA9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424A19">
        <w:rPr>
          <w:noProof/>
        </w:rPr>
        <w:t>April 20, 2019</w:t>
      </w:r>
      <w:r>
        <w:fldChar w:fldCharType="end"/>
      </w:r>
    </w:p>
    <w:p w:rsidR="00E17BA9" w:rsidRDefault="00E17BA9" w:rsidP="00E17BA9"/>
    <w:p w:rsidR="00E17BA9" w:rsidRDefault="00E17BA9" w:rsidP="00CD74FF">
      <w:pPr>
        <w:ind w:right="3543"/>
        <w:rPr>
          <w:color w:val="000000"/>
        </w:rPr>
      </w:pPr>
    </w:p>
    <w:p w:rsidR="00CD74FF" w:rsidRDefault="00CD74FF" w:rsidP="00CD74FF">
      <w:pPr>
        <w:ind w:right="3543"/>
        <w:rPr>
          <w:color w:val="000000"/>
        </w:rPr>
      </w:pPr>
      <w:r w:rsidRPr="00CD74FF">
        <w:rPr>
          <w:color w:val="000000"/>
        </w:rPr>
        <w:t xml:space="preserve">Supraorbital, infraorbital, and mental branches </w:t>
      </w:r>
      <w:r>
        <w:rPr>
          <w:color w:val="000000"/>
        </w:rPr>
        <w:t>of CN5 -</w:t>
      </w:r>
      <w:r w:rsidRPr="00CD74FF">
        <w:rPr>
          <w:color w:val="000000"/>
        </w:rPr>
        <w:t xml:space="preserve"> bony foramina of these nerves lie roughly in straight line passing through pupil</w:t>
      </w:r>
      <w:r>
        <w:rPr>
          <w:color w:val="000000"/>
        </w:rPr>
        <w:t xml:space="preserve"> and lateral commissure of lips:</w:t>
      </w:r>
    </w:p>
    <w:p w:rsidR="00137D61" w:rsidRDefault="00E17BA9" w:rsidP="00137D61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695575" cy="3924300"/>
            <wp:effectExtent l="0" t="0" r="9525" b="0"/>
            <wp:docPr id="1" name="Picture 1" descr="D:\Viktoro\Neuroscience\A. Neuroscience Basics\A65-77. Cranial Nerves\00. Pictures\A70 (3b). Skull foramina for trigeminal branches (in fac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iktoro\Neuroscience\A. Neuroscience Basics\A65-77. Cranial Nerves\00. Pictures\A70 (3b). Skull foramina for trigeminal branches (in face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7D61">
        <w:rPr>
          <w:noProof/>
          <w:color w:val="000000"/>
        </w:rPr>
        <w:drawing>
          <wp:inline distT="0" distB="0" distL="0" distR="0">
            <wp:extent cx="2657475" cy="3971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BA9" w:rsidRDefault="00E17BA9" w:rsidP="00137D61">
      <w:pPr>
        <w:rPr>
          <w:color w:val="000000"/>
        </w:rPr>
      </w:pPr>
    </w:p>
    <w:p w:rsidR="00E17BA9" w:rsidRDefault="00E17BA9" w:rsidP="00137D61">
      <w:pPr>
        <w:rPr>
          <w:color w:val="000000"/>
        </w:rPr>
      </w:pPr>
    </w:p>
    <w:p w:rsidR="00E17BA9" w:rsidRDefault="00E17BA9" w:rsidP="00137D61">
      <w:pPr>
        <w:rPr>
          <w:color w:val="000000"/>
        </w:rPr>
      </w:pPr>
    </w:p>
    <w:p w:rsidR="00E17BA9" w:rsidRDefault="00E17BA9" w:rsidP="00137D61">
      <w:pPr>
        <w:rPr>
          <w:color w:val="000000"/>
        </w:rPr>
      </w:pPr>
    </w:p>
    <w:p w:rsidR="00E17BA9" w:rsidRDefault="00E17BA9" w:rsidP="00137D61">
      <w:pPr>
        <w:rPr>
          <w:color w:val="000000"/>
        </w:rPr>
      </w:pPr>
    </w:p>
    <w:p w:rsidR="00E17BA9" w:rsidRDefault="00E17BA9" w:rsidP="00137D61">
      <w:pPr>
        <w:rPr>
          <w:color w:val="000000"/>
        </w:rPr>
      </w:pPr>
    </w:p>
    <w:p w:rsidR="00E17BA9" w:rsidRPr="00273F8C" w:rsidRDefault="00E17BA9" w:rsidP="00E17BA9">
      <w:pPr>
        <w:rPr>
          <w:szCs w:val="24"/>
        </w:rPr>
      </w:pPr>
      <w:r w:rsidRPr="00477D4E">
        <w:rPr>
          <w:smallCaps/>
          <w:szCs w:val="24"/>
          <w:u w:val="single"/>
        </w:rPr>
        <w:t>Bibliography</w:t>
      </w:r>
      <w:r w:rsidRPr="004C0490">
        <w:rPr>
          <w:szCs w:val="24"/>
        </w:rPr>
        <w:t xml:space="preserve"> </w:t>
      </w:r>
      <w:r w:rsidRPr="00273F8C">
        <w:rPr>
          <w:szCs w:val="24"/>
        </w:rPr>
        <w:t xml:space="preserve">for ch. “Cranial </w:t>
      </w:r>
      <w:r>
        <w:rPr>
          <w:szCs w:val="24"/>
        </w:rPr>
        <w:t>Nerves</w:t>
      </w:r>
      <w:r w:rsidRPr="00273F8C">
        <w:rPr>
          <w:szCs w:val="24"/>
        </w:rPr>
        <w:t xml:space="preserve">” → follow this </w:t>
      </w:r>
      <w:hyperlink r:id="rId8" w:tgtFrame="_blank" w:history="1">
        <w:r w:rsidRPr="00273F8C">
          <w:rPr>
            <w:rStyle w:val="Hyperlink"/>
            <w:smallCaps/>
            <w:szCs w:val="24"/>
          </w:rPr>
          <w:t>link</w:t>
        </w:r>
        <w:r w:rsidRPr="00273F8C">
          <w:rPr>
            <w:rStyle w:val="Hyperlink"/>
            <w:szCs w:val="24"/>
          </w:rPr>
          <w:t xml:space="preserve"> &gt;&gt;</w:t>
        </w:r>
      </w:hyperlink>
    </w:p>
    <w:p w:rsidR="00E17BA9" w:rsidRDefault="00E17BA9" w:rsidP="00E17BA9">
      <w:pPr>
        <w:rPr>
          <w:sz w:val="20"/>
        </w:rPr>
      </w:pPr>
    </w:p>
    <w:p w:rsidR="00E17BA9" w:rsidRDefault="00E17BA9" w:rsidP="00E17BA9">
      <w:pPr>
        <w:pBdr>
          <w:bottom w:val="single" w:sz="4" w:space="1" w:color="auto"/>
        </w:pBdr>
        <w:ind w:right="57"/>
        <w:rPr>
          <w:sz w:val="20"/>
        </w:rPr>
      </w:pPr>
    </w:p>
    <w:p w:rsidR="00E17BA9" w:rsidRPr="00B806B3" w:rsidRDefault="00E17BA9" w:rsidP="00E17BA9">
      <w:pPr>
        <w:pBdr>
          <w:bottom w:val="single" w:sz="4" w:space="1" w:color="auto"/>
        </w:pBdr>
        <w:ind w:right="57"/>
        <w:rPr>
          <w:sz w:val="20"/>
        </w:rPr>
      </w:pPr>
    </w:p>
    <w:p w:rsidR="00E17BA9" w:rsidRDefault="00424A19" w:rsidP="00E17BA9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9" w:tgtFrame="_blank" w:history="1">
        <w:r w:rsidR="00E17BA9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E17BA9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E17BA9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E17BA9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E17BA9" w:rsidRPr="00F34741" w:rsidRDefault="00424A19" w:rsidP="00E17BA9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0" w:tgtFrame="_blank" w:history="1">
        <w:r w:rsidR="00E17BA9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bookmarkEnd w:id="0"/>
    <w:p w:rsidR="00E17BA9" w:rsidRPr="00137D61" w:rsidRDefault="00E17BA9" w:rsidP="00137D61">
      <w:pPr>
        <w:rPr>
          <w:color w:val="000000"/>
        </w:rPr>
      </w:pPr>
    </w:p>
    <w:sectPr w:rsidR="00E17BA9" w:rsidRPr="00137D61" w:rsidSect="00E17B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0" w:right="562" w:bottom="562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F2B" w:rsidRDefault="00657F2B" w:rsidP="00E17BA9">
      <w:r>
        <w:separator/>
      </w:r>
    </w:p>
  </w:endnote>
  <w:endnote w:type="continuationSeparator" w:id="0">
    <w:p w:rsidR="00657F2B" w:rsidRDefault="00657F2B" w:rsidP="00E17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FB7" w:rsidRDefault="004F5F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FB7" w:rsidRDefault="004F5F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FB7" w:rsidRDefault="004F5F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F2B" w:rsidRDefault="00657F2B" w:rsidP="00E17BA9">
      <w:r>
        <w:separator/>
      </w:r>
    </w:p>
  </w:footnote>
  <w:footnote w:type="continuationSeparator" w:id="0">
    <w:p w:rsidR="00657F2B" w:rsidRDefault="00657F2B" w:rsidP="00E17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FB7" w:rsidRDefault="004F5F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BA9" w:rsidRPr="00E17BA9" w:rsidRDefault="00E17BA9" w:rsidP="00E17BA9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02C20DF" wp14:editId="47F5DF9B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3" name="Picture 3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aps/>
      </w:rPr>
      <w:tab/>
    </w:r>
    <w:r w:rsidRPr="00BE7361">
      <w:rPr>
        <w:b/>
        <w:smallCaps/>
      </w:rPr>
      <w:t xml:space="preserve">Trigeminal </w:t>
    </w:r>
    <w:r>
      <w:rPr>
        <w:b/>
        <w:smallCaps/>
      </w:rPr>
      <w:t>Nerve</w:t>
    </w:r>
    <w:r>
      <w:rPr>
        <w:b/>
        <w:bCs/>
        <w:iCs/>
        <w:smallCaps/>
      </w:rPr>
      <w:tab/>
    </w:r>
    <w:r>
      <w:t>A70 (3b) (</w:t>
    </w:r>
    <w:r>
      <w:fldChar w:fldCharType="begin"/>
    </w:r>
    <w:r>
      <w:instrText xml:space="preserve"> PAGE </w:instrText>
    </w:r>
    <w:r>
      <w:fldChar w:fldCharType="separate"/>
    </w:r>
    <w:r w:rsidR="00424A19">
      <w:rPr>
        <w:noProof/>
      </w:rPr>
      <w:t>1</w:t>
    </w:r>
    <w:r>
      <w:fldChar w:fldCharType="end"/>
    </w:r>
    <w: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FB7" w:rsidRDefault="004F5F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FF"/>
    <w:rsid w:val="00033647"/>
    <w:rsid w:val="00074EF4"/>
    <w:rsid w:val="00092F09"/>
    <w:rsid w:val="000A48FF"/>
    <w:rsid w:val="000D446E"/>
    <w:rsid w:val="00137D61"/>
    <w:rsid w:val="0025005A"/>
    <w:rsid w:val="002657F5"/>
    <w:rsid w:val="00273D35"/>
    <w:rsid w:val="002C6F66"/>
    <w:rsid w:val="00354CA8"/>
    <w:rsid w:val="003E6B06"/>
    <w:rsid w:val="003F043F"/>
    <w:rsid w:val="0040560A"/>
    <w:rsid w:val="00424A19"/>
    <w:rsid w:val="004807BC"/>
    <w:rsid w:val="004F5FB7"/>
    <w:rsid w:val="005800DB"/>
    <w:rsid w:val="00655FA9"/>
    <w:rsid w:val="00657F2B"/>
    <w:rsid w:val="006E6A31"/>
    <w:rsid w:val="006F2497"/>
    <w:rsid w:val="006F2596"/>
    <w:rsid w:val="0075550F"/>
    <w:rsid w:val="00831D72"/>
    <w:rsid w:val="0087311E"/>
    <w:rsid w:val="00894831"/>
    <w:rsid w:val="00895144"/>
    <w:rsid w:val="008F51BB"/>
    <w:rsid w:val="00927DC7"/>
    <w:rsid w:val="00A60BEE"/>
    <w:rsid w:val="00A642CF"/>
    <w:rsid w:val="00A73F3C"/>
    <w:rsid w:val="00AE00BD"/>
    <w:rsid w:val="00B60112"/>
    <w:rsid w:val="00BC3BB5"/>
    <w:rsid w:val="00CB5FB0"/>
    <w:rsid w:val="00CD0C56"/>
    <w:rsid w:val="00CD74FF"/>
    <w:rsid w:val="00D05939"/>
    <w:rsid w:val="00DC3EC3"/>
    <w:rsid w:val="00E10252"/>
    <w:rsid w:val="00E17BA9"/>
    <w:rsid w:val="00E83C76"/>
    <w:rsid w:val="00F1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C07AA7B-3975-4F7A-B59D-0D01A070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BA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rvous5">
    <w:name w:val="Nervous 5"/>
    <w:basedOn w:val="Normal"/>
    <w:rsid w:val="00E17BA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customStyle="1" w:styleId="Nervous6">
    <w:name w:val="Nervous 6"/>
    <w:basedOn w:val="Normal"/>
    <w:rsid w:val="00E17BA9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1">
    <w:name w:val="Nervous 1"/>
    <w:basedOn w:val="Normal"/>
    <w:rsid w:val="00E17BA9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semiHidden/>
    <w:rsid w:val="0025005A"/>
    <w:rPr>
      <w:b/>
      <w:smallCaps/>
    </w:rPr>
  </w:style>
  <w:style w:type="paragraph" w:customStyle="1" w:styleId="Antrat">
    <w:name w:val="Antraštė"/>
    <w:basedOn w:val="Normal"/>
    <w:rsid w:val="00E17BA9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Drugname">
    <w:name w:val="Drug name"/>
    <w:basedOn w:val="NormalWeb"/>
    <w:link w:val="DrugnameChar"/>
    <w:autoRedefine/>
    <w:rsid w:val="00E17BA9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uiPriority w:val="99"/>
    <w:unhideWhenUsed/>
    <w:rsid w:val="00E17BA9"/>
  </w:style>
  <w:style w:type="paragraph" w:customStyle="1" w:styleId="Drugname2">
    <w:name w:val="Drug name 2"/>
    <w:basedOn w:val="Drugname"/>
    <w:link w:val="Drugname2Char"/>
    <w:autoRedefine/>
    <w:qFormat/>
    <w:rsid w:val="00E17BA9"/>
    <w:rPr>
      <w:b w:val="0"/>
      <w:caps w:val="0"/>
      <w:smallCaps/>
    </w:rPr>
  </w:style>
  <w:style w:type="paragraph" w:customStyle="1" w:styleId="Nervous2">
    <w:name w:val="Nervous 2"/>
    <w:basedOn w:val="Normal"/>
    <w:autoRedefine/>
    <w:rsid w:val="00E17BA9"/>
    <w:rPr>
      <w:b/>
      <w:caps/>
      <w:color w:val="0000FF"/>
      <w:sz w:val="28"/>
    </w:rPr>
  </w:style>
  <w:style w:type="paragraph" w:customStyle="1" w:styleId="Nervous3">
    <w:name w:val="Nervous 3"/>
    <w:basedOn w:val="Normal"/>
    <w:rsid w:val="00E17BA9"/>
    <w:rPr>
      <w:b/>
      <w:caps/>
      <w:sz w:val="28"/>
      <w:u w:val="double"/>
    </w:rPr>
  </w:style>
  <w:style w:type="paragraph" w:customStyle="1" w:styleId="Nervous4">
    <w:name w:val="Nervous 4"/>
    <w:basedOn w:val="Normal"/>
    <w:rsid w:val="00E17BA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7">
    <w:name w:val="Nervous 7"/>
    <w:basedOn w:val="Normal"/>
    <w:rsid w:val="00E17BA9"/>
    <w:pPr>
      <w:shd w:val="clear" w:color="auto" w:fill="FFFF00"/>
    </w:pPr>
    <w:rPr>
      <w:b/>
      <w:bCs/>
      <w:smallCaps/>
    </w:rPr>
  </w:style>
  <w:style w:type="paragraph" w:styleId="Title">
    <w:name w:val="Title"/>
    <w:basedOn w:val="Normal"/>
    <w:link w:val="TitleChar"/>
    <w:qFormat/>
    <w:rsid w:val="00E17BA9"/>
    <w:pPr>
      <w:spacing w:before="240"/>
      <w:jc w:val="center"/>
    </w:pPr>
    <w:rPr>
      <w:b/>
      <w:bCs/>
      <w:i/>
      <w:iCs/>
      <w:sz w:val="44"/>
    </w:rPr>
  </w:style>
  <w:style w:type="character" w:styleId="Hyperlink">
    <w:name w:val="Hyperlink"/>
    <w:basedOn w:val="DefaultParagraphFont"/>
    <w:rsid w:val="00655FA9"/>
    <w:rPr>
      <w:color w:val="808080"/>
      <w:u w:val="none"/>
    </w:rPr>
  </w:style>
  <w:style w:type="character" w:styleId="FollowedHyperlink">
    <w:name w:val="FollowedHyperlink"/>
    <w:basedOn w:val="DefaultParagraphFont"/>
    <w:rsid w:val="0075550F"/>
    <w:rPr>
      <w:color w:val="808080"/>
      <w:u w:val="none"/>
    </w:rPr>
  </w:style>
  <w:style w:type="paragraph" w:customStyle="1" w:styleId="Articlename">
    <w:name w:val="Article name"/>
    <w:basedOn w:val="Normal"/>
    <w:autoRedefine/>
    <w:qFormat/>
    <w:rsid w:val="00E17BA9"/>
    <w:pPr>
      <w:ind w:left="2155"/>
    </w:pPr>
    <w:rPr>
      <w:i/>
      <w:sz w:val="20"/>
    </w:rPr>
  </w:style>
  <w:style w:type="character" w:customStyle="1" w:styleId="Blue">
    <w:name w:val="Blue"/>
    <w:uiPriority w:val="1"/>
    <w:rsid w:val="00E17BA9"/>
    <w:rPr>
      <w:color w:val="0000FF"/>
    </w:rPr>
  </w:style>
  <w:style w:type="character" w:customStyle="1" w:styleId="DrugnameChar">
    <w:name w:val="Drug name Char"/>
    <w:basedOn w:val="DefaultParagraphFont"/>
    <w:link w:val="Drugname"/>
    <w:rsid w:val="00E17BA9"/>
    <w:rPr>
      <w:b/>
      <w:bCs/>
      <w:caps/>
      <w:color w:val="FF0000"/>
      <w:sz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Drugname2Char">
    <w:name w:val="Drug name 2 Char"/>
    <w:link w:val="Drugname2"/>
    <w:rsid w:val="00E17BA9"/>
    <w:rPr>
      <w:bCs/>
      <w:smallCaps/>
      <w:color w:val="FF0000"/>
      <w:sz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Eponym">
    <w:name w:val="Eponym"/>
    <w:qFormat/>
    <w:rsid w:val="00E17BA9"/>
    <w:rPr>
      <w:b/>
      <w:color w:val="00B05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autoRedefine/>
    <w:rsid w:val="00E17BA9"/>
    <w:pPr>
      <w:tabs>
        <w:tab w:val="center" w:pos="4320"/>
        <w:tab w:val="right" w:pos="9923"/>
      </w:tabs>
    </w:pPr>
    <w:rPr>
      <w:color w:val="999999"/>
      <w:szCs w:val="24"/>
    </w:rPr>
  </w:style>
  <w:style w:type="character" w:customStyle="1" w:styleId="HeaderChar">
    <w:name w:val="Header Char"/>
    <w:basedOn w:val="DefaultParagraphFont"/>
    <w:link w:val="Header"/>
    <w:rsid w:val="00E17BA9"/>
    <w:rPr>
      <w:color w:val="999999"/>
      <w:sz w:val="24"/>
      <w:szCs w:val="24"/>
    </w:rPr>
  </w:style>
  <w:style w:type="paragraph" w:customStyle="1" w:styleId="Nervous8">
    <w:name w:val="Nervous 8"/>
    <w:basedOn w:val="Normal"/>
    <w:rsid w:val="00E17BA9"/>
    <w:rPr>
      <w:i/>
      <w:smallCaps/>
      <w:color w:val="999999"/>
    </w:rPr>
  </w:style>
  <w:style w:type="paragraph" w:customStyle="1" w:styleId="Nervous9">
    <w:name w:val="Nervous 9"/>
    <w:rsid w:val="00E17BA9"/>
    <w:rPr>
      <w:sz w:val="24"/>
      <w:szCs w:val="24"/>
      <w:u w:val="double" w:color="FF0000"/>
    </w:rPr>
  </w:style>
  <w:style w:type="character" w:customStyle="1" w:styleId="Red">
    <w:name w:val="Red"/>
    <w:uiPriority w:val="1"/>
    <w:rsid w:val="00E17BA9"/>
    <w:rPr>
      <w:color w:val="FF0000"/>
    </w:rPr>
  </w:style>
  <w:style w:type="paragraph" w:customStyle="1" w:styleId="Sourceofpicture">
    <w:name w:val="Source of picture"/>
    <w:qFormat/>
    <w:rsid w:val="00E17BA9"/>
    <w:rPr>
      <w:color w:val="999999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E17BA9"/>
    <w:rPr>
      <w:b/>
      <w:bCs/>
      <w:i/>
      <w:iCs/>
      <w:sz w:val="44"/>
    </w:rPr>
  </w:style>
  <w:style w:type="character" w:customStyle="1" w:styleId="Trialname">
    <w:name w:val="Trial name"/>
    <w:qFormat/>
    <w:rsid w:val="00E17BA9"/>
    <w:rPr>
      <w:b/>
      <w:color w:val="0099CC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Footer">
    <w:name w:val="footer"/>
    <w:basedOn w:val="Normal"/>
    <w:link w:val="FooterChar"/>
    <w:rsid w:val="00E17B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17B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A.%20Neuroscience%20Basics\A.%20Bibliography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neurosurgeryresident.ne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eurosurgeryresident.net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neurosurgeryresident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Supraorbital, infraorbital, and mental branches of CN5 - bony foramina of these nerves lie roughly in straight line passing through pupil and lateral commissure of lips:</vt:lpstr>
    </vt:vector>
  </TitlesOfParts>
  <Company>nameliukai</Company>
  <LinksUpToDate>false</LinksUpToDate>
  <CharactersWithSpaces>683</CharactersWithSpaces>
  <SharedDoc>false</SharedDoc>
  <HLinks>
    <vt:vector size="6" baseType="variant">
      <vt:variant>
        <vt:i4>393307</vt:i4>
      </vt:variant>
      <vt:variant>
        <vt:i4>2360</vt:i4>
      </vt:variant>
      <vt:variant>
        <vt:i4>1026</vt:i4>
      </vt:variant>
      <vt:variant>
        <vt:i4>1</vt:i4>
      </vt:variant>
      <vt:variant>
        <vt:lpwstr>D:\Viktoro\Neuroscience\A. Neuroscience Basics\A65-77. Cranial Nerves\00. Pictures\A70 (3b). Skull foramina for trigeminal branches (in face).jpg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Supraorbital, infraorbital, and mental branches of CN5 - bony foramina of these nerves lie roughly in straight line passing through pupil and lateral commissure of lips:</dc:title>
  <dc:subject/>
  <dc:creator>Kristute ir Ciunis</dc:creator>
  <cp:keywords/>
  <dc:description/>
  <cp:lastModifiedBy>Viktoras Palys</cp:lastModifiedBy>
  <cp:revision>9</cp:revision>
  <cp:lastPrinted>2019-04-21T04:58:00Z</cp:lastPrinted>
  <dcterms:created xsi:type="dcterms:W3CDTF">2016-02-18T23:13:00Z</dcterms:created>
  <dcterms:modified xsi:type="dcterms:W3CDTF">2019-04-21T04:58:00Z</dcterms:modified>
</cp:coreProperties>
</file>