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CF17A2" w:rsidRDefault="00431792" w:rsidP="00294426">
      <w:pPr>
        <w:pStyle w:val="Title"/>
      </w:pPr>
      <w:bookmarkStart w:id="0" w:name="_GoBack"/>
      <w:r w:rsidRPr="00CF17A2">
        <w:t>Cranial Remodeling</w:t>
      </w:r>
      <w:r w:rsidR="00F00B41" w:rsidRPr="00CF17A2">
        <w:t xml:space="preserve"> (Techniques)</w:t>
      </w:r>
    </w:p>
    <w:p w:rsidR="006D142B" w:rsidRDefault="006D142B" w:rsidP="006D142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36018">
        <w:rPr>
          <w:noProof/>
        </w:rPr>
        <w:t>September 5, 2017</w:t>
      </w:r>
      <w:r>
        <w:fldChar w:fldCharType="end"/>
      </w:r>
    </w:p>
    <w:p w:rsidR="00C8794B" w:rsidRDefault="00130CF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b/>
          <w:smallCaps w:val="0"/>
        </w:rPr>
        <w:fldChar w:fldCharType="begin"/>
      </w:r>
      <w:r>
        <w:rPr>
          <w:b/>
          <w:smallCaps w:val="0"/>
        </w:rPr>
        <w:instrText xml:space="preserve"> TOC \h \z \t "Nervous 1,2,Antraštė,1" </w:instrText>
      </w:r>
      <w:r>
        <w:rPr>
          <w:b/>
          <w:smallCaps w:val="0"/>
        </w:rPr>
        <w:fldChar w:fldCharType="separate"/>
      </w:r>
      <w:hyperlink w:anchor="_Toc461880633" w:history="1">
        <w:r w:rsidR="00C8794B" w:rsidRPr="00FE2DF7">
          <w:rPr>
            <w:rStyle w:val="Hyperlink"/>
            <w:noProof/>
          </w:rPr>
          <w:t>Positioning &amp; Access</w:t>
        </w:r>
        <w:r w:rsidR="00C8794B">
          <w:rPr>
            <w:noProof/>
            <w:webHidden/>
          </w:rPr>
          <w:tab/>
        </w:r>
        <w:r w:rsidR="00C8794B">
          <w:rPr>
            <w:noProof/>
            <w:webHidden/>
          </w:rPr>
          <w:fldChar w:fldCharType="begin"/>
        </w:r>
        <w:r w:rsidR="00C8794B">
          <w:rPr>
            <w:noProof/>
            <w:webHidden/>
          </w:rPr>
          <w:instrText xml:space="preserve"> PAGEREF _Toc461880633 \h </w:instrText>
        </w:r>
        <w:r w:rsidR="00C8794B">
          <w:rPr>
            <w:noProof/>
            <w:webHidden/>
          </w:rPr>
        </w:r>
        <w:r w:rsidR="00C8794B">
          <w:rPr>
            <w:noProof/>
            <w:webHidden/>
          </w:rPr>
          <w:fldChar w:fldCharType="separate"/>
        </w:r>
        <w:r w:rsidR="00136018">
          <w:rPr>
            <w:noProof/>
            <w:webHidden/>
          </w:rPr>
          <w:t>1</w:t>
        </w:r>
        <w:r w:rsidR="00C8794B">
          <w:rPr>
            <w:noProof/>
            <w:webHidden/>
          </w:rPr>
          <w:fldChar w:fldCharType="end"/>
        </w:r>
      </w:hyperlink>
    </w:p>
    <w:p w:rsidR="00C8794B" w:rsidRDefault="0013601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61880634" w:history="1">
        <w:r w:rsidR="00C8794B" w:rsidRPr="00FE2DF7">
          <w:rPr>
            <w:rStyle w:val="Hyperlink"/>
            <w:noProof/>
          </w:rPr>
          <w:t>Minimally Invasive approach (Suturectomy)</w:t>
        </w:r>
        <w:r w:rsidR="00C8794B">
          <w:rPr>
            <w:noProof/>
            <w:webHidden/>
          </w:rPr>
          <w:tab/>
        </w:r>
        <w:r w:rsidR="00C8794B">
          <w:rPr>
            <w:noProof/>
            <w:webHidden/>
          </w:rPr>
          <w:fldChar w:fldCharType="begin"/>
        </w:r>
        <w:r w:rsidR="00C8794B">
          <w:rPr>
            <w:noProof/>
            <w:webHidden/>
          </w:rPr>
          <w:instrText xml:space="preserve"> PAGEREF _Toc461880634 \h </w:instrText>
        </w:r>
        <w:r w:rsidR="00C8794B">
          <w:rPr>
            <w:noProof/>
            <w:webHidden/>
          </w:rPr>
        </w:r>
        <w:r w:rsidR="00C8794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8794B">
          <w:rPr>
            <w:noProof/>
            <w:webHidden/>
          </w:rPr>
          <w:fldChar w:fldCharType="end"/>
        </w:r>
      </w:hyperlink>
    </w:p>
    <w:p w:rsidR="00C8794B" w:rsidRDefault="0013601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61880635" w:history="1">
        <w:r w:rsidR="00C8794B" w:rsidRPr="00FE2DF7">
          <w:rPr>
            <w:rStyle w:val="Hyperlink"/>
            <w:noProof/>
          </w:rPr>
          <w:t>Craniotomy (open)</w:t>
        </w:r>
        <w:r w:rsidR="00C8794B">
          <w:rPr>
            <w:noProof/>
            <w:webHidden/>
          </w:rPr>
          <w:tab/>
        </w:r>
        <w:r w:rsidR="00C8794B">
          <w:rPr>
            <w:noProof/>
            <w:webHidden/>
          </w:rPr>
          <w:fldChar w:fldCharType="begin"/>
        </w:r>
        <w:r w:rsidR="00C8794B">
          <w:rPr>
            <w:noProof/>
            <w:webHidden/>
          </w:rPr>
          <w:instrText xml:space="preserve"> PAGEREF _Toc461880635 \h </w:instrText>
        </w:r>
        <w:r w:rsidR="00C8794B">
          <w:rPr>
            <w:noProof/>
            <w:webHidden/>
          </w:rPr>
        </w:r>
        <w:r w:rsidR="00C8794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8794B">
          <w:rPr>
            <w:noProof/>
            <w:webHidden/>
          </w:rPr>
          <w:fldChar w:fldCharType="end"/>
        </w:r>
      </w:hyperlink>
    </w:p>
    <w:p w:rsidR="00C8794B" w:rsidRDefault="0013601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1880636" w:history="1">
        <w:r w:rsidR="00C8794B" w:rsidRPr="00FE2DF7">
          <w:rPr>
            <w:rStyle w:val="Hyperlink"/>
            <w:noProof/>
          </w:rPr>
          <w:t>Remodeling</w:t>
        </w:r>
        <w:r w:rsidR="00C8794B">
          <w:rPr>
            <w:noProof/>
            <w:webHidden/>
          </w:rPr>
          <w:tab/>
        </w:r>
        <w:r w:rsidR="00C8794B">
          <w:rPr>
            <w:noProof/>
            <w:webHidden/>
          </w:rPr>
          <w:fldChar w:fldCharType="begin"/>
        </w:r>
        <w:r w:rsidR="00C8794B">
          <w:rPr>
            <w:noProof/>
            <w:webHidden/>
          </w:rPr>
          <w:instrText xml:space="preserve"> PAGEREF _Toc461880636 \h </w:instrText>
        </w:r>
        <w:r w:rsidR="00C8794B">
          <w:rPr>
            <w:noProof/>
            <w:webHidden/>
          </w:rPr>
        </w:r>
        <w:r w:rsidR="00C8794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8794B">
          <w:rPr>
            <w:noProof/>
            <w:webHidden/>
          </w:rPr>
          <w:fldChar w:fldCharType="end"/>
        </w:r>
      </w:hyperlink>
    </w:p>
    <w:p w:rsidR="00C8794B" w:rsidRDefault="00136018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61880637" w:history="1">
        <w:r w:rsidR="00C8794B" w:rsidRPr="00FE2DF7">
          <w:rPr>
            <w:rStyle w:val="Hyperlink"/>
            <w:noProof/>
          </w:rPr>
          <w:t>Closure</w:t>
        </w:r>
        <w:r w:rsidR="00C8794B">
          <w:rPr>
            <w:noProof/>
            <w:webHidden/>
          </w:rPr>
          <w:tab/>
        </w:r>
        <w:r w:rsidR="00C8794B">
          <w:rPr>
            <w:noProof/>
            <w:webHidden/>
          </w:rPr>
          <w:fldChar w:fldCharType="begin"/>
        </w:r>
        <w:r w:rsidR="00C8794B">
          <w:rPr>
            <w:noProof/>
            <w:webHidden/>
          </w:rPr>
          <w:instrText xml:space="preserve"> PAGEREF _Toc461880637 \h </w:instrText>
        </w:r>
        <w:r w:rsidR="00C8794B">
          <w:rPr>
            <w:noProof/>
            <w:webHidden/>
          </w:rPr>
        </w:r>
        <w:r w:rsidR="00C8794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8794B">
          <w:rPr>
            <w:noProof/>
            <w:webHidden/>
          </w:rPr>
          <w:fldChar w:fldCharType="end"/>
        </w:r>
      </w:hyperlink>
    </w:p>
    <w:p w:rsidR="007B52F0" w:rsidRPr="00CF17A2" w:rsidRDefault="00130CF5">
      <w:r>
        <w:rPr>
          <w:b/>
          <w:smallCaps/>
        </w:rPr>
        <w:fldChar w:fldCharType="end"/>
      </w:r>
      <w:r w:rsidR="0053747A" w:rsidRPr="00CF17A2">
        <w:rPr>
          <w:b/>
          <w:smallCaps/>
        </w:rPr>
        <w:t>Indications</w:t>
      </w:r>
      <w:r w:rsidR="0053747A" w:rsidRPr="00CF17A2">
        <w:rPr>
          <w:smallCaps/>
        </w:rPr>
        <w:t xml:space="preserve">, </w:t>
      </w:r>
      <w:r w:rsidR="0053747A" w:rsidRPr="00CF17A2">
        <w:rPr>
          <w:b/>
          <w:smallCaps/>
        </w:rPr>
        <w:t>contraindications</w:t>
      </w:r>
      <w:r w:rsidR="0029759B" w:rsidRPr="00CF17A2">
        <w:rPr>
          <w:smallCaps/>
        </w:rPr>
        <w:t xml:space="preserve">, </w:t>
      </w:r>
      <w:r w:rsidR="0029759B" w:rsidRPr="00CF17A2">
        <w:rPr>
          <w:b/>
          <w:smallCaps/>
        </w:rPr>
        <w:t>principles</w:t>
      </w:r>
      <w:r w:rsidR="0029759B" w:rsidRPr="00CF17A2">
        <w:rPr>
          <w:smallCaps/>
        </w:rPr>
        <w:t xml:space="preserve">, </w:t>
      </w:r>
      <w:r w:rsidR="0029759B" w:rsidRPr="00CF17A2">
        <w:rPr>
          <w:b/>
          <w:smallCaps/>
        </w:rPr>
        <w:t>postoperative care</w:t>
      </w:r>
      <w:r w:rsidR="0053747A" w:rsidRPr="00CF17A2">
        <w:t xml:space="preserve"> </w:t>
      </w:r>
      <w:r w:rsidR="007F455B">
        <w:t xml:space="preserve">→ </w:t>
      </w:r>
      <w:r w:rsidR="00B032CB">
        <w:t xml:space="preserve">see </w:t>
      </w:r>
      <w:hyperlink r:id="rId7" w:history="1">
        <w:r w:rsidR="00B032CB" w:rsidRPr="007F455B">
          <w:rPr>
            <w:rStyle w:val="Hyperlink"/>
          </w:rPr>
          <w:t xml:space="preserve">p. </w:t>
        </w:r>
        <w:r w:rsidR="0053747A" w:rsidRPr="007F455B">
          <w:rPr>
            <w:rStyle w:val="Hyperlink"/>
          </w:rPr>
          <w:t>Dev9</w:t>
        </w:r>
        <w:r w:rsidR="00B032CB" w:rsidRPr="007F455B">
          <w:rPr>
            <w:rStyle w:val="Hyperlink"/>
          </w:rPr>
          <w:t xml:space="preserve"> &gt;&gt;</w:t>
        </w:r>
      </w:hyperlink>
    </w:p>
    <w:p w:rsidR="0053747A" w:rsidRDefault="000E6AD4">
      <w:r w:rsidRPr="000E6AD4">
        <w:rPr>
          <w:b/>
          <w:smallCaps/>
        </w:rPr>
        <w:t>Operative Reports</w:t>
      </w:r>
      <w:r>
        <w:t xml:space="preserve"> – see </w:t>
      </w:r>
      <w:hyperlink r:id="rId8" w:anchor="CRANIOSYNOSTOSIS" w:history="1">
        <w:r w:rsidRPr="000E6AD4">
          <w:rPr>
            <w:rStyle w:val="Hyperlink"/>
          </w:rPr>
          <w:t>&gt;&gt;</w:t>
        </w:r>
      </w:hyperlink>
    </w:p>
    <w:p w:rsidR="007F455B" w:rsidRDefault="007F455B"/>
    <w:p w:rsidR="00C8794B" w:rsidRDefault="00C8794B"/>
    <w:p w:rsidR="00C8794B" w:rsidRPr="00CF17A2" w:rsidRDefault="00C8794B" w:rsidP="00C8794B">
      <w:pPr>
        <w:pStyle w:val="Nervous6"/>
        <w:ind w:right="8392"/>
      </w:pPr>
      <w:r>
        <w:t>Blood loss</w:t>
      </w:r>
    </w:p>
    <w:p w:rsidR="00AD31C7" w:rsidRDefault="00AD31C7" w:rsidP="00AD31C7">
      <w:pPr>
        <w:pStyle w:val="NormalWeb"/>
        <w:numPr>
          <w:ilvl w:val="1"/>
          <w:numId w:val="2"/>
        </w:numPr>
      </w:pPr>
      <w:r w:rsidRPr="00CF17A2">
        <w:t xml:space="preserve">cranial remodeling operations are associated with </w:t>
      </w:r>
      <w:r w:rsidRPr="00CF17A2">
        <w:rPr>
          <w:i/>
        </w:rPr>
        <w:t>significant blood loss</w:t>
      </w:r>
      <w:r w:rsidRPr="00CF17A2">
        <w:t>!</w:t>
      </w:r>
    </w:p>
    <w:p w:rsidR="00E91056" w:rsidRDefault="00E91056" w:rsidP="00E91056">
      <w:pPr>
        <w:pStyle w:val="NormalWeb"/>
        <w:ind w:left="1440"/>
      </w:pPr>
      <w:r>
        <w:t>EBL OK &lt; 1/3 of circulating blood volume.</w:t>
      </w:r>
    </w:p>
    <w:p w:rsidR="00AD31C7" w:rsidRDefault="003C6431" w:rsidP="003C6431">
      <w:pPr>
        <w:pStyle w:val="NormalWeb"/>
        <w:numPr>
          <w:ilvl w:val="1"/>
          <w:numId w:val="2"/>
        </w:numPr>
      </w:pPr>
      <w:r w:rsidRPr="003C6431">
        <w:rPr>
          <w:u w:val="single"/>
        </w:rPr>
        <w:t>blood conservation strategies</w:t>
      </w:r>
      <w:r>
        <w:t>:</w:t>
      </w:r>
    </w:p>
    <w:p w:rsidR="003C6431" w:rsidRDefault="003C6431" w:rsidP="003C6431">
      <w:pPr>
        <w:pStyle w:val="ListParagraph"/>
        <w:numPr>
          <w:ilvl w:val="0"/>
          <w:numId w:val="13"/>
        </w:numPr>
      </w:pPr>
      <w:r>
        <w:t>S</w:t>
      </w:r>
      <w:r w:rsidRPr="00CF17A2">
        <w:t>ecure at least 3 units of suitable cross-matched blood before surgery</w:t>
      </w:r>
    </w:p>
    <w:p w:rsidR="003C6431" w:rsidRDefault="003C6431" w:rsidP="003C6431">
      <w:pPr>
        <w:pStyle w:val="ListParagraph"/>
        <w:numPr>
          <w:ilvl w:val="0"/>
          <w:numId w:val="13"/>
        </w:numPr>
      </w:pPr>
      <w:r>
        <w:t>CellSaver</w:t>
      </w:r>
    </w:p>
    <w:p w:rsidR="003C6431" w:rsidRDefault="003C6431" w:rsidP="003C6431">
      <w:pPr>
        <w:pStyle w:val="ListParagraph"/>
        <w:numPr>
          <w:ilvl w:val="0"/>
          <w:numId w:val="13"/>
        </w:numPr>
      </w:pPr>
      <w:r>
        <w:t>Erythropoietin  - 4 doses weekly preop</w:t>
      </w:r>
    </w:p>
    <w:p w:rsidR="003C6431" w:rsidRDefault="003C6431" w:rsidP="003C6431">
      <w:pPr>
        <w:pStyle w:val="ListParagraph"/>
        <w:numPr>
          <w:ilvl w:val="0"/>
          <w:numId w:val="13"/>
        </w:numPr>
      </w:pPr>
      <w:r>
        <w:t>TXA intraop</w:t>
      </w:r>
    </w:p>
    <w:p w:rsidR="007F455B" w:rsidRPr="00CF17A2" w:rsidRDefault="007F455B"/>
    <w:p w:rsidR="0053747A" w:rsidRPr="00CF17A2" w:rsidRDefault="0053747A" w:rsidP="0053747A">
      <w:pPr>
        <w:pStyle w:val="Nervous1"/>
      </w:pPr>
      <w:bookmarkStart w:id="1" w:name="_Toc461880633"/>
      <w:r w:rsidRPr="00CF17A2">
        <w:t>Positioning &amp; Access</w:t>
      </w:r>
      <w:bookmarkEnd w:id="1"/>
      <w:r w:rsidRPr="00CF17A2">
        <w:t xml:space="preserve"> </w:t>
      </w:r>
    </w:p>
    <w:p w:rsidR="0029759B" w:rsidRPr="00CF17A2" w:rsidRDefault="0029759B" w:rsidP="0053747A">
      <w:pPr>
        <w:pStyle w:val="NormalWeb"/>
      </w:pPr>
      <w:r w:rsidRPr="00CF17A2">
        <w:t>-</w:t>
      </w:r>
      <w:r w:rsidR="0053747A" w:rsidRPr="00CF17A2">
        <w:t xml:space="preserve"> depends on which fused</w:t>
      </w:r>
      <w:r w:rsidRPr="00CF17A2">
        <w:t xml:space="preserve"> suture needs correction:</w:t>
      </w:r>
    </w:p>
    <w:p w:rsidR="0029759B" w:rsidRPr="00CF17A2" w:rsidRDefault="0053747A" w:rsidP="0029759B">
      <w:pPr>
        <w:pStyle w:val="NormalWeb"/>
        <w:numPr>
          <w:ilvl w:val="0"/>
          <w:numId w:val="1"/>
        </w:numPr>
      </w:pPr>
      <w:r w:rsidRPr="00CF17A2">
        <w:rPr>
          <w:b/>
          <w:smallCaps/>
        </w:rPr>
        <w:t>supine position</w:t>
      </w:r>
      <w:r w:rsidRPr="00CF17A2">
        <w:t xml:space="preserve"> with head supported on neurosurgery horseshoe </w:t>
      </w:r>
      <w:r w:rsidR="0029759B" w:rsidRPr="00CF17A2">
        <w:t>-</w:t>
      </w:r>
      <w:r w:rsidRPr="00CF17A2">
        <w:t xml:space="preserve"> access to anterior cranium and </w:t>
      </w:r>
      <w:r w:rsidR="0029759B" w:rsidRPr="00CF17A2">
        <w:t xml:space="preserve">frontoorbital region - for </w:t>
      </w:r>
      <w:r w:rsidR="0029759B" w:rsidRPr="00CF17A2">
        <w:rPr>
          <w:rStyle w:val="DrugnameChar"/>
          <w:lang w:val="en-US"/>
        </w:rPr>
        <w:t>metopic</w:t>
      </w:r>
      <w:r w:rsidR="0029759B" w:rsidRPr="00CF17A2">
        <w:t xml:space="preserve"> and </w:t>
      </w:r>
      <w:r w:rsidR="0029759B" w:rsidRPr="00CF17A2">
        <w:rPr>
          <w:rStyle w:val="DrugnameChar"/>
          <w:lang w:val="en-US"/>
        </w:rPr>
        <w:t>unicoronal</w:t>
      </w:r>
      <w:r w:rsidR="0029759B" w:rsidRPr="00CF17A2">
        <w:t xml:space="preserve"> craniosynostoses.</w:t>
      </w:r>
    </w:p>
    <w:p w:rsidR="0029759B" w:rsidRPr="00CF17A2" w:rsidRDefault="0053747A" w:rsidP="0029759B">
      <w:pPr>
        <w:pStyle w:val="NormalWeb"/>
        <w:numPr>
          <w:ilvl w:val="0"/>
          <w:numId w:val="1"/>
        </w:numPr>
      </w:pPr>
      <w:r w:rsidRPr="00CF17A2">
        <w:rPr>
          <w:b/>
          <w:smallCaps/>
        </w:rPr>
        <w:t>prone position</w:t>
      </w:r>
      <w:r w:rsidRPr="00CF17A2">
        <w:t xml:space="preserve"> </w:t>
      </w:r>
      <w:r w:rsidR="0029759B" w:rsidRPr="00CF17A2">
        <w:t>-</w:t>
      </w:r>
      <w:r w:rsidRPr="00CF17A2">
        <w:t xml:space="preserve"> access to occipital area </w:t>
      </w:r>
      <w:r w:rsidR="0029759B" w:rsidRPr="00CF17A2">
        <w:t xml:space="preserve">- for </w:t>
      </w:r>
      <w:r w:rsidR="0029759B" w:rsidRPr="00CF17A2">
        <w:rPr>
          <w:rStyle w:val="DrugnameChar"/>
          <w:lang w:val="en-US"/>
        </w:rPr>
        <w:t>lambdoid</w:t>
      </w:r>
      <w:r w:rsidR="0029759B" w:rsidRPr="00CF17A2">
        <w:t xml:space="preserve"> craniosynostosis.</w:t>
      </w:r>
    </w:p>
    <w:p w:rsidR="0064017E" w:rsidRDefault="0053747A" w:rsidP="0029759B">
      <w:pPr>
        <w:pStyle w:val="NormalWeb"/>
        <w:numPr>
          <w:ilvl w:val="0"/>
          <w:numId w:val="1"/>
        </w:numPr>
      </w:pPr>
      <w:r w:rsidRPr="00CF17A2">
        <w:rPr>
          <w:b/>
          <w:smallCaps/>
        </w:rPr>
        <w:t>modified prone position</w:t>
      </w:r>
      <w:r w:rsidRPr="00CF17A2">
        <w:t xml:space="preserve"> with cervical spine extended</w:t>
      </w:r>
      <w:r w:rsidR="0064017E" w:rsidRPr="00CF17A2">
        <w:t xml:space="preserve"> - access to both anterior and posterior cranium (i.e.</w:t>
      </w:r>
      <w:r w:rsidRPr="00CF17A2">
        <w:t xml:space="preserve"> both frontoorbital area and occipital area</w:t>
      </w:r>
      <w:r w:rsidR="0064017E" w:rsidRPr="00CF17A2">
        <w:t>) –</w:t>
      </w:r>
      <w:r w:rsidRPr="00CF17A2">
        <w:t xml:space="preserve"> </w:t>
      </w:r>
      <w:r w:rsidR="0064017E" w:rsidRPr="00CF17A2">
        <w:t xml:space="preserve">for </w:t>
      </w:r>
      <w:r w:rsidRPr="00CF17A2">
        <w:rPr>
          <w:rStyle w:val="DrugnameChar"/>
          <w:lang w:val="en-US"/>
        </w:rPr>
        <w:t>sagittal</w:t>
      </w:r>
      <w:r w:rsidRPr="00CF17A2">
        <w:t xml:space="preserve"> and </w:t>
      </w:r>
      <w:r w:rsidRPr="00CF17A2">
        <w:rPr>
          <w:rStyle w:val="DrugnameChar"/>
          <w:lang w:val="en-US"/>
        </w:rPr>
        <w:t>bicoronal</w:t>
      </w:r>
      <w:r w:rsidR="00411786" w:rsidRPr="00CF17A2">
        <w:t xml:space="preserve"> craniosynostoses:</w:t>
      </w:r>
    </w:p>
    <w:p w:rsidR="000D081A" w:rsidRDefault="00E40B91" w:rsidP="000D081A">
      <w:pPr>
        <w:pStyle w:val="NormalWeb"/>
        <w:ind w:left="1440"/>
      </w:pPr>
      <w:r w:rsidRPr="00CF17A2">
        <w:rPr>
          <w:noProof/>
          <w:color w:val="333399"/>
        </w:rPr>
        <w:drawing>
          <wp:inline distT="0" distB="0" distL="0" distR="0">
            <wp:extent cx="2095500" cy="1971675"/>
            <wp:effectExtent l="0" t="0" r="0" b="0"/>
            <wp:docPr id="2" name="Picture 1" descr="Click to see large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see larger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4B" w:rsidRDefault="009F074B" w:rsidP="009F074B">
      <w:pPr>
        <w:pStyle w:val="NormalWeb"/>
        <w:ind w:left="1440"/>
      </w:pPr>
      <w:r w:rsidRPr="00CF17A2">
        <w:t>N.B. ensure proper fixation of endotracheal tube - this position can be dangerous if patient is accidenta</w:t>
      </w:r>
      <w:r w:rsidR="00C8794B">
        <w:t>lly extubated during procedure!</w:t>
      </w:r>
    </w:p>
    <w:p w:rsidR="00C8794B" w:rsidRPr="00CF17A2" w:rsidRDefault="00C8794B" w:rsidP="009F074B">
      <w:pPr>
        <w:pStyle w:val="NormalWeb"/>
        <w:ind w:left="1440"/>
      </w:pPr>
    </w:p>
    <w:p w:rsidR="00C8794B" w:rsidRPr="00CF17A2" w:rsidRDefault="00C8794B" w:rsidP="00C8794B">
      <w:pPr>
        <w:pStyle w:val="NormalWeb"/>
        <w:numPr>
          <w:ilvl w:val="1"/>
          <w:numId w:val="2"/>
        </w:numPr>
      </w:pPr>
      <w:r w:rsidRPr="00CF17A2">
        <w:t>significant midface deformity may be problem for intubation.</w:t>
      </w:r>
    </w:p>
    <w:p w:rsidR="009F074B" w:rsidRDefault="009F074B" w:rsidP="00C8794B">
      <w:pPr>
        <w:pStyle w:val="NormalWeb"/>
      </w:pPr>
    </w:p>
    <w:p w:rsidR="00130CF5" w:rsidRDefault="00130CF5" w:rsidP="000D081A">
      <w:pPr>
        <w:pStyle w:val="NormalWeb"/>
        <w:ind w:left="1440"/>
      </w:pPr>
    </w:p>
    <w:p w:rsidR="00130CF5" w:rsidRPr="00CF17A2" w:rsidRDefault="00130CF5" w:rsidP="00130CF5">
      <w:pPr>
        <w:pStyle w:val="Antrat"/>
      </w:pPr>
      <w:bookmarkStart w:id="2" w:name="_Toc461880634"/>
      <w:r>
        <w:t>Minimally Invasive approach</w:t>
      </w:r>
      <w:r w:rsidR="005621B8">
        <w:t xml:space="preserve"> (Suturectomy)</w:t>
      </w:r>
      <w:bookmarkEnd w:id="2"/>
    </w:p>
    <w:p w:rsidR="00322F2D" w:rsidRDefault="00322F2D" w:rsidP="005621B8">
      <w:pPr>
        <w:pStyle w:val="NormalWeb"/>
        <w:numPr>
          <w:ilvl w:val="0"/>
          <w:numId w:val="3"/>
        </w:numPr>
      </w:pPr>
      <w:r>
        <w:t>on gel rolls if prone (newborns can go just on Bair Hugger)</w:t>
      </w:r>
    </w:p>
    <w:p w:rsidR="007660CA" w:rsidRDefault="007660CA" w:rsidP="005621B8">
      <w:pPr>
        <w:pStyle w:val="NormalWeb"/>
        <w:numPr>
          <w:ilvl w:val="0"/>
          <w:numId w:val="3"/>
        </w:numPr>
      </w:pPr>
      <w:r>
        <w:t xml:space="preserve">mark </w:t>
      </w:r>
      <w:r w:rsidR="00992B19">
        <w:t xml:space="preserve">with pen </w:t>
      </w:r>
      <w:r>
        <w:t>suture on scalp skin</w:t>
      </w:r>
      <w:r w:rsidR="00992B19">
        <w:t>.</w:t>
      </w:r>
    </w:p>
    <w:p w:rsidR="00992B19" w:rsidRDefault="00992B19" w:rsidP="005621B8">
      <w:pPr>
        <w:pStyle w:val="NormalWeb"/>
        <w:numPr>
          <w:ilvl w:val="0"/>
          <w:numId w:val="3"/>
        </w:numPr>
      </w:pPr>
      <w:r w:rsidRPr="00992B19">
        <w:rPr>
          <w:u w:val="single"/>
        </w:rPr>
        <w:t>prep</w:t>
      </w:r>
      <w:r>
        <w:t xml:space="preserve"> with Betadine (if &lt; 2 mos old) or chlorhexidine.</w:t>
      </w:r>
    </w:p>
    <w:p w:rsidR="00322F2D" w:rsidRPr="00322F2D" w:rsidRDefault="00322F2D" w:rsidP="00322F2D">
      <w:pPr>
        <w:pStyle w:val="NormalWeb"/>
        <w:ind w:left="1440"/>
      </w:pPr>
      <w:r w:rsidRPr="00322F2D">
        <w:rPr>
          <w:color w:val="7030A0"/>
        </w:rPr>
        <w:t xml:space="preserve">Dr. Ritter </w:t>
      </w:r>
      <w:r w:rsidRPr="00322F2D">
        <w:t>preps everyone with chlorhexidine (and no need for sponge ad alcohol as families do chlorhexidine towels preop at home)</w:t>
      </w:r>
    </w:p>
    <w:p w:rsidR="00647CDC" w:rsidRDefault="007660CA" w:rsidP="007660CA">
      <w:pPr>
        <w:pStyle w:val="NormalWeb"/>
        <w:numPr>
          <w:ilvl w:val="0"/>
          <w:numId w:val="3"/>
        </w:numPr>
      </w:pPr>
      <w:r>
        <w:t xml:space="preserve">short </w:t>
      </w:r>
      <w:r w:rsidRPr="00992B19">
        <w:rPr>
          <w:u w:val="single"/>
        </w:rPr>
        <w:t>incision</w:t>
      </w:r>
      <w:r>
        <w:t xml:space="preserve"> (</w:t>
      </w:r>
      <w:r w:rsidR="005621B8" w:rsidRPr="005621B8">
        <w:t xml:space="preserve">10-blade </w:t>
      </w:r>
      <w:r>
        <w:t>or Colorado Bovie)</w:t>
      </w:r>
      <w:r w:rsidR="00647CDC">
        <w:t>:</w:t>
      </w:r>
    </w:p>
    <w:p w:rsidR="00647CDC" w:rsidRDefault="00647CDC" w:rsidP="00647CDC">
      <w:pPr>
        <w:pStyle w:val="NormalWeb"/>
        <w:numPr>
          <w:ilvl w:val="0"/>
          <w:numId w:val="10"/>
        </w:numPr>
      </w:pPr>
      <w:r>
        <w:t xml:space="preserve">perpendicular to suture (e.g. </w:t>
      </w:r>
      <w:r w:rsidRPr="005621B8">
        <w:t>in two places across the middle portion of the sagittal suture</w:t>
      </w:r>
      <w:r>
        <w:t>)</w:t>
      </w:r>
    </w:p>
    <w:p w:rsidR="00647CDC" w:rsidRDefault="00647CDC" w:rsidP="00647CDC">
      <w:pPr>
        <w:pStyle w:val="NormalWeb"/>
        <w:numPr>
          <w:ilvl w:val="0"/>
          <w:numId w:val="10"/>
        </w:numPr>
      </w:pPr>
      <w:r>
        <w:t>along suture (e.g. in the middle of coronal suture)</w:t>
      </w:r>
    </w:p>
    <w:p w:rsidR="00647CDC" w:rsidRDefault="00647CDC" w:rsidP="007660CA">
      <w:pPr>
        <w:pStyle w:val="NormalWeb"/>
        <w:numPr>
          <w:ilvl w:val="0"/>
          <w:numId w:val="3"/>
        </w:numPr>
      </w:pPr>
      <w:r>
        <w:t>p</w:t>
      </w:r>
      <w:r w:rsidR="005621B8" w:rsidRPr="005621B8">
        <w:t xml:space="preserve">eriosteum </w:t>
      </w:r>
      <w:r>
        <w:t>is elevated</w:t>
      </w:r>
      <w:r w:rsidR="00992B19">
        <w:t>.</w:t>
      </w:r>
    </w:p>
    <w:p w:rsidR="00647CDC" w:rsidRDefault="005621B8" w:rsidP="007660CA">
      <w:pPr>
        <w:pStyle w:val="NormalWeb"/>
        <w:numPr>
          <w:ilvl w:val="0"/>
          <w:numId w:val="3"/>
        </w:numPr>
      </w:pPr>
      <w:r w:rsidRPr="00992B19">
        <w:rPr>
          <w:u w:val="single"/>
        </w:rPr>
        <w:t>bur hole</w:t>
      </w:r>
      <w:r w:rsidRPr="005621B8">
        <w:t xml:space="preserve"> </w:t>
      </w:r>
      <w:r w:rsidR="00647CDC">
        <w:t>(matchstick or diamond drill bit):</w:t>
      </w:r>
    </w:p>
    <w:p w:rsidR="00647CDC" w:rsidRDefault="00647CDC" w:rsidP="00647CDC">
      <w:pPr>
        <w:pStyle w:val="NormalWeb"/>
        <w:numPr>
          <w:ilvl w:val="0"/>
          <w:numId w:val="11"/>
        </w:numPr>
      </w:pPr>
      <w:r w:rsidRPr="005621B8">
        <w:t>on both sides of sagittal suture</w:t>
      </w:r>
    </w:p>
    <w:p w:rsidR="00647CDC" w:rsidRDefault="00647CDC" w:rsidP="00647CDC">
      <w:pPr>
        <w:pStyle w:val="NormalWeb"/>
        <w:numPr>
          <w:ilvl w:val="0"/>
          <w:numId w:val="11"/>
        </w:numPr>
      </w:pPr>
      <w:r>
        <w:t>on suture</w:t>
      </w:r>
    </w:p>
    <w:p w:rsidR="00927E2E" w:rsidRDefault="00927E2E" w:rsidP="007660CA">
      <w:pPr>
        <w:pStyle w:val="NormalWeb"/>
        <w:numPr>
          <w:ilvl w:val="0"/>
          <w:numId w:val="3"/>
        </w:numPr>
      </w:pPr>
      <w:r>
        <w:t>bur hole is enlarged to rectangular shape with width of planned suturectomy:</w:t>
      </w:r>
    </w:p>
    <w:p w:rsidR="00927E2E" w:rsidRDefault="00927E2E" w:rsidP="00927E2E">
      <w:pPr>
        <w:pStyle w:val="NormalWeb"/>
        <w:numPr>
          <w:ilvl w:val="0"/>
          <w:numId w:val="12"/>
        </w:numPr>
      </w:pPr>
      <w:r>
        <w:t>7 mm – coronal, metopic</w:t>
      </w:r>
    </w:p>
    <w:p w:rsidR="000F2674" w:rsidRDefault="000F2674" w:rsidP="00927E2E">
      <w:pPr>
        <w:pStyle w:val="NormalWeb"/>
        <w:numPr>
          <w:ilvl w:val="0"/>
          <w:numId w:val="12"/>
        </w:numPr>
      </w:pPr>
      <w:r>
        <w:t>10 mm – lambdoid</w:t>
      </w:r>
    </w:p>
    <w:p w:rsidR="00927E2E" w:rsidRDefault="00927E2E" w:rsidP="00927E2E">
      <w:pPr>
        <w:pStyle w:val="NormalWeb"/>
        <w:numPr>
          <w:ilvl w:val="0"/>
          <w:numId w:val="12"/>
        </w:numPr>
      </w:pPr>
      <w:r>
        <w:t>20 mm – sagittal</w:t>
      </w:r>
    </w:p>
    <w:p w:rsidR="00B94106" w:rsidRDefault="005621B8" w:rsidP="007660CA">
      <w:pPr>
        <w:pStyle w:val="NormalWeb"/>
        <w:numPr>
          <w:ilvl w:val="0"/>
          <w:numId w:val="3"/>
        </w:numPr>
      </w:pPr>
      <w:r w:rsidRPr="005621B8">
        <w:t>using lighted retractor</w:t>
      </w:r>
      <w:r w:rsidR="00927E2E">
        <w:t xml:space="preserve"> (± with endoscope)</w:t>
      </w:r>
      <w:r w:rsidRPr="005621B8">
        <w:t xml:space="preserve">, scalp </w:t>
      </w:r>
      <w:r w:rsidR="00927E2E">
        <w:t>is</w:t>
      </w:r>
      <w:r w:rsidRPr="005621B8">
        <w:t xml:space="preserve"> elevated along entire suture </w:t>
      </w:r>
      <w:r w:rsidR="00927E2E">
        <w:t xml:space="preserve">length → pericranium is incised with Colorado Bovie to width of planned </w:t>
      </w:r>
      <w:r w:rsidR="00927E2E" w:rsidRPr="00992B19">
        <w:rPr>
          <w:rStyle w:val="Blue"/>
          <w:b/>
        </w:rPr>
        <w:t>suturectomy</w:t>
      </w:r>
    </w:p>
    <w:p w:rsidR="00E91056" w:rsidRDefault="00E91056" w:rsidP="007660CA">
      <w:pPr>
        <w:pStyle w:val="NormalWeb"/>
        <w:numPr>
          <w:ilvl w:val="0"/>
          <w:numId w:val="3"/>
        </w:numPr>
      </w:pPr>
      <w:r>
        <w:t>make bone troughs with diamond drill bit at planned bone resection lines.</w:t>
      </w:r>
    </w:p>
    <w:p w:rsidR="00E91056" w:rsidRDefault="00E91056" w:rsidP="007660CA">
      <w:pPr>
        <w:pStyle w:val="NormalWeb"/>
        <w:numPr>
          <w:ilvl w:val="0"/>
          <w:numId w:val="3"/>
        </w:numPr>
      </w:pPr>
      <w:r>
        <w:t xml:space="preserve">± using Storz </w:t>
      </w:r>
      <w:r w:rsidRPr="005621B8">
        <w:t>retractor</w:t>
      </w:r>
      <w:r>
        <w:t xml:space="preserve"> with endoscope go under bone and inspect for any bridging vessels.</w:t>
      </w:r>
    </w:p>
    <w:p w:rsidR="00927E2E" w:rsidRDefault="00927E2E" w:rsidP="007660CA">
      <w:pPr>
        <w:pStyle w:val="NormalWeb"/>
        <w:numPr>
          <w:ilvl w:val="0"/>
          <w:numId w:val="3"/>
        </w:numPr>
      </w:pPr>
      <w:r>
        <w:t>entire suture is resected with bone scissors</w:t>
      </w:r>
      <w:r w:rsidR="00E91056">
        <w:t xml:space="preserve"> (or </w:t>
      </w:r>
      <w:r w:rsidR="00DC27CA" w:rsidRPr="00DC27CA">
        <w:t>mastoid rongeur / Lampard rongeur</w:t>
      </w:r>
      <w:r w:rsidR="00E91056">
        <w:t>)</w:t>
      </w:r>
      <w:r w:rsidR="00DC27CA">
        <w:t>.</w:t>
      </w:r>
    </w:p>
    <w:p w:rsidR="00992B19" w:rsidRDefault="00927E2E" w:rsidP="007660CA">
      <w:pPr>
        <w:pStyle w:val="NormalWeb"/>
        <w:numPr>
          <w:ilvl w:val="0"/>
          <w:numId w:val="3"/>
        </w:numPr>
      </w:pPr>
      <w:r>
        <w:t xml:space="preserve">optional - </w:t>
      </w:r>
      <w:r w:rsidRPr="00992B19">
        <w:rPr>
          <w:rStyle w:val="Blue"/>
          <w:b/>
        </w:rPr>
        <w:t>barrel stave osteotomies</w:t>
      </w:r>
      <w:r w:rsidRPr="005621B8">
        <w:t xml:space="preserve"> </w:t>
      </w:r>
      <w:r>
        <w:t>(</w:t>
      </w:r>
      <w:r w:rsidR="005621B8" w:rsidRPr="005621B8">
        <w:t>using bone scissors</w:t>
      </w:r>
      <w:r>
        <w:t>)</w:t>
      </w:r>
      <w:r w:rsidR="00992B19">
        <w:t xml:space="preserve"> like tapering wedges</w:t>
      </w:r>
      <w:r w:rsidR="005621B8" w:rsidRPr="005621B8">
        <w:t xml:space="preserve"> extending laterally perpendicular to midline down to parietosquamo</w:t>
      </w:r>
      <w:r w:rsidR="00992B19">
        <w:t>us sutures.</w:t>
      </w:r>
    </w:p>
    <w:p w:rsidR="00992B19" w:rsidRDefault="00992B19" w:rsidP="007660CA">
      <w:pPr>
        <w:pStyle w:val="NormalWeb"/>
        <w:numPr>
          <w:ilvl w:val="0"/>
          <w:numId w:val="3"/>
        </w:numPr>
      </w:pPr>
      <w:r w:rsidRPr="00992B19">
        <w:rPr>
          <w:u w:val="single"/>
        </w:rPr>
        <w:t>h</w:t>
      </w:r>
      <w:r w:rsidR="005621B8" w:rsidRPr="00992B19">
        <w:rPr>
          <w:u w:val="single"/>
        </w:rPr>
        <w:t>emostasis</w:t>
      </w:r>
      <w:r w:rsidR="005621B8" w:rsidRPr="005621B8">
        <w:t xml:space="preserve"> </w:t>
      </w:r>
      <w:r>
        <w:t>is done at every step</w:t>
      </w:r>
      <w:r w:rsidR="005621B8" w:rsidRPr="005621B8">
        <w:t xml:space="preserve"> with Gelfoam, ab</w:t>
      </w:r>
      <w:r>
        <w:t>sorbable bone wax, and FloSeal.</w:t>
      </w:r>
    </w:p>
    <w:p w:rsidR="00992B19" w:rsidRDefault="00992B19" w:rsidP="007660CA">
      <w:pPr>
        <w:pStyle w:val="NormalWeb"/>
        <w:numPr>
          <w:ilvl w:val="0"/>
          <w:numId w:val="3"/>
        </w:numPr>
      </w:pPr>
      <w:r>
        <w:t>bacitracin irrigation.</w:t>
      </w:r>
    </w:p>
    <w:p w:rsidR="00992B19" w:rsidRDefault="005621B8" w:rsidP="007660CA">
      <w:pPr>
        <w:pStyle w:val="NormalWeb"/>
        <w:numPr>
          <w:ilvl w:val="0"/>
          <w:numId w:val="3"/>
        </w:numPr>
      </w:pPr>
      <w:r w:rsidRPr="005621B8">
        <w:t xml:space="preserve">galea </w:t>
      </w:r>
      <w:r w:rsidR="00992B19">
        <w:t>is</w:t>
      </w:r>
      <w:r w:rsidRPr="005621B8">
        <w:t xml:space="preserve"> approximated with 4-0</w:t>
      </w:r>
      <w:r w:rsidR="00992B19">
        <w:t xml:space="preserve"> Vicryl in interrupted fashion.</w:t>
      </w:r>
    </w:p>
    <w:p w:rsidR="005621B8" w:rsidRPr="005621B8" w:rsidRDefault="00992B19" w:rsidP="007660CA">
      <w:pPr>
        <w:pStyle w:val="NormalWeb"/>
        <w:numPr>
          <w:ilvl w:val="0"/>
          <w:numId w:val="3"/>
        </w:numPr>
      </w:pPr>
      <w:r>
        <w:t xml:space="preserve">skin </w:t>
      </w:r>
      <w:r w:rsidR="005621B8" w:rsidRPr="005621B8">
        <w:t xml:space="preserve">approximated </w:t>
      </w:r>
      <w:r>
        <w:t>with simple running 4-0 Monocryl → b</w:t>
      </w:r>
      <w:r w:rsidR="005621B8">
        <w:t>acitracin ointment.</w:t>
      </w:r>
    </w:p>
    <w:p w:rsidR="0014199A" w:rsidRDefault="0014199A"/>
    <w:p w:rsidR="005621B8" w:rsidRPr="00CF17A2" w:rsidRDefault="005621B8"/>
    <w:p w:rsidR="0014199A" w:rsidRPr="00CF17A2" w:rsidRDefault="00154B1F" w:rsidP="00130CF5">
      <w:pPr>
        <w:pStyle w:val="Antrat"/>
      </w:pPr>
      <w:bookmarkStart w:id="3" w:name="_Toc461880635"/>
      <w:r w:rsidRPr="00CF17A2">
        <w:t>C</w:t>
      </w:r>
      <w:r w:rsidR="0014199A" w:rsidRPr="00CF17A2">
        <w:t>raniotomy</w:t>
      </w:r>
      <w:r w:rsidR="00130CF5">
        <w:t xml:space="preserve"> (open)</w:t>
      </w:r>
      <w:bookmarkEnd w:id="3"/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t xml:space="preserve">zigzag bicoronal </w:t>
      </w:r>
      <w:r w:rsidRPr="00CF17A2">
        <w:rPr>
          <w:b/>
          <w:smallCaps/>
        </w:rPr>
        <w:t>incision</w:t>
      </w:r>
      <w:r w:rsidRPr="00CF17A2">
        <w:t xml:space="preserve"> (prevents parting of hair along straight line, and scar tends to spread less because of redistribution of forces) - begins slightly anterior and superior to helix of ear.</w:t>
      </w:r>
    </w:p>
    <w:p w:rsidR="0014199A" w:rsidRPr="00CF17A2" w:rsidRDefault="0014199A" w:rsidP="0014199A">
      <w:pPr>
        <w:pStyle w:val="NormalWeb"/>
        <w:numPr>
          <w:ilvl w:val="1"/>
          <w:numId w:val="3"/>
        </w:numPr>
      </w:pPr>
      <w:r w:rsidRPr="00CF17A2">
        <w:t>do not extend incisions too far anterior or inferior (injury to temporal branch of facial nerve).</w:t>
      </w:r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rPr>
          <w:i/>
        </w:rPr>
        <w:t>dissection in subgaleal plane</w:t>
      </w:r>
      <w:r w:rsidRPr="00CF17A2">
        <w:t xml:space="preserve"> - flaps are developed anteriorly and posteriorly if needed.</w:t>
      </w:r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t xml:space="preserve">as orbital rims are reached, incision through periosteum is completed (do not injure supraorbital </w:t>
      </w:r>
      <w:r w:rsidRPr="00CF17A2">
        <w:rPr>
          <w:b/>
          <w:i/>
        </w:rPr>
        <w:t>neurovascular bundle</w:t>
      </w:r>
      <w:r w:rsidRPr="00CF17A2">
        <w:t>, exiting from supraorbital foramen or notch, in medial aspect of superior orbital rim - bundle is translocated forward and out of foramen or notch with coronal flap).</w:t>
      </w:r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rPr>
          <w:b/>
          <w:i/>
        </w:rPr>
        <w:t>temporalis muscle</w:t>
      </w:r>
      <w:r w:rsidRPr="00CF17A2">
        <w:t xml:space="preserve"> is dissected from bone and reflected inferiorly (access to lateral wall of orbit).</w:t>
      </w:r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t>high-speed craniotomy with small burs, calvarium is carefully elevated from dura.</w:t>
      </w:r>
    </w:p>
    <w:p w:rsidR="0014199A" w:rsidRPr="00CF17A2" w:rsidRDefault="0014199A" w:rsidP="0014199A">
      <w:pPr>
        <w:pStyle w:val="NormalWeb"/>
        <w:numPr>
          <w:ilvl w:val="0"/>
          <w:numId w:val="3"/>
        </w:numPr>
      </w:pPr>
      <w:r w:rsidRPr="00CF17A2">
        <w:t>if orbital osteotomies are needed, periorbita is separated carefully and ocular globe is retracted with malleable retractor.</w:t>
      </w:r>
    </w:p>
    <w:p w:rsidR="0014199A" w:rsidRPr="00CF17A2" w:rsidRDefault="0014199A"/>
    <w:p w:rsidR="0014199A" w:rsidRPr="00CF17A2" w:rsidRDefault="0014199A"/>
    <w:p w:rsidR="001F408E" w:rsidRPr="00CF17A2" w:rsidRDefault="001F408E" w:rsidP="001F408E">
      <w:pPr>
        <w:pStyle w:val="Nervous1"/>
      </w:pPr>
      <w:bookmarkStart w:id="4" w:name="_Toc461880636"/>
      <w:r w:rsidRPr="00CF17A2">
        <w:t>Remodeling</w:t>
      </w:r>
      <w:bookmarkEnd w:id="4"/>
    </w:p>
    <w:p w:rsidR="001F408E" w:rsidRPr="00CF17A2" w:rsidRDefault="001F408E" w:rsidP="006234A1">
      <w:pPr>
        <w:pStyle w:val="Nervous6"/>
        <w:ind w:right="7654"/>
      </w:pPr>
      <w:r w:rsidRPr="00CF17A2">
        <w:t xml:space="preserve">Fixation principles </w:t>
      </w:r>
    </w:p>
    <w:p w:rsidR="0053747A" w:rsidRPr="00CF17A2" w:rsidRDefault="001F408E" w:rsidP="001F408E">
      <w:pPr>
        <w:pStyle w:val="NormalWeb"/>
        <w:numPr>
          <w:ilvl w:val="0"/>
          <w:numId w:val="3"/>
        </w:numPr>
      </w:pPr>
      <w:r w:rsidRPr="00CF17A2">
        <w:rPr>
          <w:b/>
          <w:color w:val="0000FF"/>
        </w:rPr>
        <w:t>titanium plates</w:t>
      </w:r>
      <w:r w:rsidRPr="00CF17A2">
        <w:t xml:space="preserve"> (associated with migration from ectocranium to endocranium → plates and screws came in contact with dura and brain) have been replaced by </w:t>
      </w:r>
      <w:r w:rsidRPr="00CF17A2">
        <w:rPr>
          <w:b/>
          <w:color w:val="0000FF"/>
        </w:rPr>
        <w:t>absorbable plates</w:t>
      </w:r>
      <w:r w:rsidRPr="00CF17A2">
        <w:t xml:space="preserve"> made of </w:t>
      </w:r>
      <w:r w:rsidRPr="00CF17A2">
        <w:rPr>
          <w:i/>
        </w:rPr>
        <w:t>polyglycolic and polylactic acid</w:t>
      </w:r>
      <w:r w:rsidRPr="00CF17A2">
        <w:t xml:space="preserve"> (absorb by hydrolysis in 1-3 years).</w:t>
      </w:r>
    </w:p>
    <w:p w:rsidR="001F408E" w:rsidRPr="00CF17A2" w:rsidRDefault="001F408E"/>
    <w:p w:rsidR="006234A1" w:rsidRPr="00CF17A2" w:rsidRDefault="006234A1"/>
    <w:p w:rsidR="006234A1" w:rsidRPr="00CF17A2" w:rsidRDefault="006234A1" w:rsidP="006234A1">
      <w:pPr>
        <w:pStyle w:val="Nervous5"/>
        <w:ind w:right="6520"/>
      </w:pPr>
      <w:r w:rsidRPr="00CF17A2">
        <w:t xml:space="preserve">Sagittal synostosis 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t xml:space="preserve">frontal, parietal, and occipital </w:t>
      </w:r>
      <w:r w:rsidRPr="00CF17A2">
        <w:rPr>
          <w:b/>
        </w:rPr>
        <w:t>bones are removed</w:t>
      </w:r>
      <w:r w:rsidRPr="00CF17A2">
        <w:t xml:space="preserve"> and transferred to side assembly table.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rPr>
          <w:b/>
        </w:rPr>
        <w:t>radial osteotomies</w:t>
      </w:r>
      <w:r w:rsidRPr="00CF17A2">
        <w:t xml:space="preserve"> are performed on each bone to normalize contours.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t xml:space="preserve">shortening of AP dimension is accomplished by </w:t>
      </w:r>
      <w:r w:rsidRPr="00CF17A2">
        <w:rPr>
          <w:b/>
        </w:rPr>
        <w:t>ostectomy of sagittal suture</w:t>
      </w:r>
      <w:r w:rsidRPr="00CF17A2">
        <w:t>.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rPr>
          <w:b/>
        </w:rPr>
        <w:t>out-fracturing base of temporal bones</w:t>
      </w:r>
      <w:r w:rsidRPr="00CF17A2">
        <w:t xml:space="preserve"> aids in increasing lateral dimension of calvarium. 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rPr>
          <w:b/>
        </w:rPr>
        <w:t>bones are molded</w:t>
      </w:r>
      <w:r w:rsidRPr="00CF17A2">
        <w:t xml:space="preserve"> into shape and subsequently </w:t>
      </w:r>
      <w:r w:rsidRPr="00CF17A2">
        <w:rPr>
          <w:b/>
        </w:rPr>
        <w:t>replaced</w:t>
      </w:r>
      <w:r w:rsidRPr="00CF17A2">
        <w:t xml:space="preserve"> into position.</w:t>
      </w:r>
    </w:p>
    <w:p w:rsidR="005306CC" w:rsidRPr="00CF17A2" w:rsidRDefault="005306CC" w:rsidP="005306CC">
      <w:pPr>
        <w:pStyle w:val="NormalWeb"/>
        <w:numPr>
          <w:ilvl w:val="0"/>
          <w:numId w:val="3"/>
        </w:numPr>
      </w:pPr>
      <w:r w:rsidRPr="00CF17A2">
        <w:rPr>
          <w:b/>
        </w:rPr>
        <w:t>fixation of bones</w:t>
      </w:r>
      <w:r w:rsidRPr="00CF17A2">
        <w:t xml:space="preserve"> with absorbable plates &amp; sutures. </w:t>
      </w:r>
    </w:p>
    <w:p w:rsidR="006234A1" w:rsidRPr="00CF17A2" w:rsidRDefault="006234A1"/>
    <w:p w:rsidR="00EA2602" w:rsidRPr="00CF17A2" w:rsidRDefault="00EA2602"/>
    <w:p w:rsidR="005306CC" w:rsidRPr="00CF17A2" w:rsidRDefault="00231480" w:rsidP="00231480">
      <w:pPr>
        <w:pStyle w:val="Nervous5"/>
        <w:ind w:right="6236"/>
      </w:pPr>
      <w:r w:rsidRPr="00CF17A2">
        <w:t>Bicoronal Synostosis</w:t>
      </w:r>
    </w:p>
    <w:p w:rsidR="008E4A46" w:rsidRPr="00CF17A2" w:rsidRDefault="008E4A46" w:rsidP="008E4A46">
      <w:r w:rsidRPr="00CF17A2">
        <w:rPr>
          <w:u w:color="FF0000"/>
        </w:rPr>
        <w:t xml:space="preserve">- </w:t>
      </w:r>
      <w:r w:rsidRPr="00CF17A2">
        <w:rPr>
          <w:b/>
          <w:smallCaps/>
          <w:color w:val="0000FF"/>
          <w:u w:color="FF0000"/>
        </w:rPr>
        <w:t>fronto-orbital advancement</w:t>
      </w:r>
      <w:r w:rsidR="00073F80" w:rsidRPr="00CF17A2">
        <w:rPr>
          <w:u w:color="FF0000"/>
        </w:rPr>
        <w:t xml:space="preserve"> - </w:t>
      </w:r>
      <w:r w:rsidR="00073F80" w:rsidRPr="00CF17A2">
        <w:t>increasing volume of constricted anterior cranial fossa and  reducing exorbitism:</w:t>
      </w:r>
    </w:p>
    <w:p w:rsidR="008E4A46" w:rsidRPr="00CF17A2" w:rsidRDefault="008E4A46" w:rsidP="00231480">
      <w:pPr>
        <w:pStyle w:val="NormalWeb"/>
        <w:numPr>
          <w:ilvl w:val="2"/>
          <w:numId w:val="5"/>
        </w:numPr>
        <w:tabs>
          <w:tab w:val="clear" w:pos="1778"/>
          <w:tab w:val="num" w:pos="1418"/>
        </w:tabs>
        <w:ind w:left="1418"/>
      </w:pPr>
      <w:r w:rsidRPr="00CF17A2">
        <w:t xml:space="preserve">independent </w:t>
      </w:r>
      <w:r w:rsidRPr="00CF17A2">
        <w:rPr>
          <w:b/>
          <w:i/>
        </w:rPr>
        <w:t>mobilization</w:t>
      </w:r>
      <w:r w:rsidRPr="00CF17A2">
        <w:t xml:space="preserve"> of </w:t>
      </w:r>
      <w:r w:rsidRPr="00CF17A2">
        <w:rPr>
          <w:b/>
          <w:i/>
          <w:highlight w:val="yellow"/>
        </w:rPr>
        <w:t>supraorbital</w:t>
      </w:r>
      <w:r w:rsidR="00951AFC" w:rsidRPr="00CF17A2">
        <w:rPr>
          <w:b/>
          <w:i/>
          <w:highlight w:val="yellow"/>
        </w:rPr>
        <w:t xml:space="preserve"> (s. frontoorbital)</w:t>
      </w:r>
      <w:r w:rsidRPr="00CF17A2">
        <w:rPr>
          <w:b/>
          <w:i/>
          <w:highlight w:val="yellow"/>
        </w:rPr>
        <w:t xml:space="preserve"> bar</w:t>
      </w:r>
      <w:r w:rsidRPr="00CF17A2">
        <w:t xml:space="preserve"> with series of facial osteotomies (in appropriate sites of medial, superior, and lateral orbital walls and frontal bone); </w:t>
      </w:r>
    </w:p>
    <w:p w:rsidR="008E4A46" w:rsidRPr="00CF17A2" w:rsidRDefault="008E4A46" w:rsidP="00231480">
      <w:pPr>
        <w:pStyle w:val="NormalWeb"/>
        <w:numPr>
          <w:ilvl w:val="2"/>
          <w:numId w:val="5"/>
        </w:numPr>
        <w:tabs>
          <w:tab w:val="clear" w:pos="1778"/>
          <w:tab w:val="num" w:pos="1418"/>
        </w:tabs>
        <w:ind w:left="1418"/>
      </w:pPr>
      <w:r w:rsidRPr="00CF17A2">
        <w:t xml:space="preserve">subsequent </w:t>
      </w:r>
      <w:r w:rsidRPr="00CF17A2">
        <w:rPr>
          <w:b/>
          <w:i/>
        </w:rPr>
        <w:t>advancement and stabilization</w:t>
      </w:r>
      <w:r w:rsidRPr="00CF17A2">
        <w:t xml:space="preserve"> of </w:t>
      </w:r>
      <w:r w:rsidRPr="00CF17A2">
        <w:rPr>
          <w:b/>
          <w:i/>
        </w:rPr>
        <w:t>supraorbital bar</w:t>
      </w:r>
      <w:r w:rsidRPr="00CF17A2">
        <w:t xml:space="preserve"> in new more anterior position</w:t>
      </w:r>
      <w:r w:rsidR="00A75B67" w:rsidRPr="00CF17A2">
        <w:t xml:space="preserve"> (so that supraorbital rim is 3 mm ventral to vertical plane of cornea)</w:t>
      </w:r>
      <w:r w:rsidRPr="00CF17A2">
        <w:t>;</w:t>
      </w:r>
    </w:p>
    <w:p w:rsidR="00331125" w:rsidRPr="00CF17A2" w:rsidRDefault="00331125" w:rsidP="00231480">
      <w:pPr>
        <w:pStyle w:val="NormalWeb"/>
        <w:numPr>
          <w:ilvl w:val="2"/>
          <w:numId w:val="5"/>
        </w:numPr>
        <w:tabs>
          <w:tab w:val="clear" w:pos="1778"/>
          <w:tab w:val="num" w:pos="1418"/>
        </w:tabs>
        <w:ind w:left="1418"/>
      </w:pPr>
      <w:r w:rsidRPr="00CF17A2">
        <w:t>lower border of frontal bones is resected (decrease in vertical dimension of calvarium and reduction of turricephaly)</w:t>
      </w:r>
    </w:p>
    <w:p w:rsidR="00331125" w:rsidRPr="00CF17A2" w:rsidRDefault="008E4A46" w:rsidP="00331125">
      <w:pPr>
        <w:pStyle w:val="NormalWeb"/>
        <w:numPr>
          <w:ilvl w:val="2"/>
          <w:numId w:val="5"/>
        </w:numPr>
        <w:tabs>
          <w:tab w:val="clear" w:pos="1778"/>
          <w:tab w:val="num" w:pos="1418"/>
        </w:tabs>
        <w:ind w:left="1418"/>
      </w:pPr>
      <w:r w:rsidRPr="00CF17A2">
        <w:t>new forehead is reconstructed with frontal bone flaps</w:t>
      </w:r>
      <w:r w:rsidR="00331125" w:rsidRPr="00CF17A2">
        <w:t xml:space="preserve"> (simple resection and remolding)</w:t>
      </w:r>
      <w:r w:rsidR="00231480" w:rsidRPr="00CF17A2">
        <w:t>.</w:t>
      </w:r>
    </w:p>
    <w:p w:rsidR="00331125" w:rsidRPr="00CF17A2" w:rsidRDefault="00331125" w:rsidP="00331125">
      <w:pPr>
        <w:pStyle w:val="NormalWeb"/>
        <w:numPr>
          <w:ilvl w:val="2"/>
          <w:numId w:val="5"/>
        </w:numPr>
        <w:tabs>
          <w:tab w:val="clear" w:pos="1778"/>
          <w:tab w:val="num" w:pos="1418"/>
        </w:tabs>
        <w:ind w:left="1418"/>
      </w:pPr>
      <w:r w:rsidRPr="00CF17A2">
        <w:t>fixation is achieved at nasion, pterion, and frontoorbital junction.</w:t>
      </w:r>
    </w:p>
    <w:p w:rsidR="00331125" w:rsidRPr="00CF17A2" w:rsidRDefault="00331125" w:rsidP="00331125">
      <w:pPr>
        <w:pStyle w:val="NormalWeb"/>
      </w:pPr>
    </w:p>
    <w:p w:rsidR="008E4A46" w:rsidRPr="00CF17A2" w:rsidRDefault="008E4A46" w:rsidP="00231480">
      <w:pPr>
        <w:pStyle w:val="NormalWeb"/>
      </w:pPr>
      <w:r w:rsidRPr="00CF17A2">
        <w:rPr>
          <w:shd w:val="clear" w:color="auto" w:fill="CCFFFF"/>
        </w:rPr>
        <w:t>Variations</w:t>
      </w:r>
      <w:r w:rsidRPr="00CF17A2">
        <w:t xml:space="preserve"> (differ mainly on alternative fixations of lateral ends of supraorbital bar on adjacent temporal or zygomatic bones):</w:t>
      </w:r>
    </w:p>
    <w:p w:rsidR="008E4A46" w:rsidRPr="00CF17A2" w:rsidRDefault="008E4A46" w:rsidP="00231480">
      <w:pPr>
        <w:pStyle w:val="NormalWeb"/>
        <w:numPr>
          <w:ilvl w:val="4"/>
          <w:numId w:val="5"/>
        </w:numPr>
        <w:tabs>
          <w:tab w:val="clear" w:pos="1211"/>
          <w:tab w:val="num" w:pos="851"/>
        </w:tabs>
        <w:ind w:left="851"/>
      </w:pPr>
      <w:r w:rsidRPr="00CF17A2">
        <w:rPr>
          <w:b/>
          <w:color w:val="993366"/>
        </w:rPr>
        <w:t>"floating forehead" technique</w:t>
      </w:r>
      <w:r w:rsidRPr="00CF17A2">
        <w:t xml:space="preserve"> - completely disconnects supraorbital bar and forehead from temporal bones (with goal of allowing complete freedom of growth of forehead from skull base).</w:t>
      </w:r>
    </w:p>
    <w:p w:rsidR="008E4A46" w:rsidRPr="00CF17A2" w:rsidRDefault="008E4A46" w:rsidP="00231480">
      <w:pPr>
        <w:pStyle w:val="NormalWeb"/>
        <w:numPr>
          <w:ilvl w:val="4"/>
          <w:numId w:val="5"/>
        </w:numPr>
        <w:tabs>
          <w:tab w:val="clear" w:pos="1211"/>
          <w:tab w:val="num" w:pos="851"/>
        </w:tabs>
        <w:ind w:left="851"/>
      </w:pPr>
      <w:r w:rsidRPr="00CF17A2">
        <w:rPr>
          <w:b/>
          <w:color w:val="993366"/>
        </w:rPr>
        <w:t>"tongue-in-groove" technique</w:t>
      </w:r>
      <w:r w:rsidRPr="00CF17A2">
        <w:t xml:space="preserve"> - purposely attaches supraorbital bars to adjacent temporal bones with internal fixation (with goal of maintaining synchrony of growth between realigned forehead and skull base). </w:t>
      </w:r>
    </w:p>
    <w:p w:rsidR="008E4A46" w:rsidRPr="00CF17A2" w:rsidRDefault="008E4A46"/>
    <w:p w:rsidR="006F16F6" w:rsidRPr="00CF17A2" w:rsidRDefault="006F16F6"/>
    <w:p w:rsidR="006F16F6" w:rsidRPr="00CF17A2" w:rsidRDefault="006F16F6" w:rsidP="006F16F6">
      <w:pPr>
        <w:pStyle w:val="Nervous5"/>
        <w:ind w:right="6094"/>
      </w:pPr>
      <w:r w:rsidRPr="00CF17A2">
        <w:t xml:space="preserve">Unicoronal synostosis </w:t>
      </w:r>
    </w:p>
    <w:p w:rsidR="006F16F6" w:rsidRPr="00CF17A2" w:rsidRDefault="006F16F6" w:rsidP="006F16F6">
      <w:pPr>
        <w:pStyle w:val="NormalWeb"/>
      </w:pPr>
      <w:r w:rsidRPr="00CF17A2">
        <w:t>- correction of asymmetry within frontoorbital bar, frontal bone, and orbits.</w:t>
      </w:r>
    </w:p>
    <w:p w:rsidR="006F16F6" w:rsidRPr="00CF17A2" w:rsidRDefault="006F16F6" w:rsidP="006F16F6">
      <w:pPr>
        <w:pStyle w:val="NormalWeb"/>
      </w:pPr>
    </w:p>
    <w:p w:rsidR="006F16F6" w:rsidRPr="00CF17A2" w:rsidRDefault="006F16F6" w:rsidP="006F16F6">
      <w:pPr>
        <w:pStyle w:val="NormalWeb"/>
        <w:numPr>
          <w:ilvl w:val="0"/>
          <w:numId w:val="6"/>
        </w:numPr>
      </w:pPr>
      <w:r w:rsidRPr="00CF17A2">
        <w:t>frontal bone is removed by performing craniotomy 10 mm above supraorbital rim, thus separating it from orbital bar.</w:t>
      </w:r>
    </w:p>
    <w:p w:rsidR="006F16F6" w:rsidRPr="00CF17A2" w:rsidRDefault="006F16F6" w:rsidP="006F16F6">
      <w:pPr>
        <w:pStyle w:val="NormalWeb"/>
        <w:numPr>
          <w:ilvl w:val="0"/>
          <w:numId w:val="6"/>
        </w:numPr>
      </w:pPr>
      <w:r w:rsidRPr="00CF17A2">
        <w:t>advancement of ipsilateral frontoorbital bar is accomplished by first creating osteotomy across floor of anterior cranial fossa and roof of orbit:</w:t>
      </w:r>
    </w:p>
    <w:p w:rsidR="006F16F6" w:rsidRPr="00CF17A2" w:rsidRDefault="006F16F6" w:rsidP="006F16F6">
      <w:pPr>
        <w:pStyle w:val="NormalWeb"/>
        <w:numPr>
          <w:ilvl w:val="1"/>
          <w:numId w:val="6"/>
        </w:numPr>
      </w:pPr>
      <w:r w:rsidRPr="00CF17A2">
        <w:t>osteotomy begins at pterion and extends across midline anterior to crista galli and onto pterion on other side.</w:t>
      </w:r>
    </w:p>
    <w:p w:rsidR="006F16F6" w:rsidRPr="00CF17A2" w:rsidRDefault="006F16F6" w:rsidP="006F16F6">
      <w:pPr>
        <w:pStyle w:val="NormalWeb"/>
        <w:numPr>
          <w:ilvl w:val="1"/>
          <w:numId w:val="6"/>
        </w:numPr>
      </w:pPr>
      <w:r w:rsidRPr="00CF17A2">
        <w:t xml:space="preserve">externally, osteotomy is made across lateral wall of orbit and onto frontozygomatic suture. </w:t>
      </w:r>
    </w:p>
    <w:p w:rsidR="006F16F6" w:rsidRPr="00CF17A2" w:rsidRDefault="006F16F6" w:rsidP="006F16F6">
      <w:pPr>
        <w:pStyle w:val="NormalWeb"/>
        <w:numPr>
          <w:ilvl w:val="1"/>
          <w:numId w:val="6"/>
        </w:numPr>
      </w:pPr>
      <w:r w:rsidRPr="00CF17A2">
        <w:t>frontoorbital bar is then excised.</w:t>
      </w:r>
    </w:p>
    <w:p w:rsidR="006F16F6" w:rsidRPr="00CF17A2" w:rsidRDefault="006F16F6" w:rsidP="006F16F6">
      <w:pPr>
        <w:pStyle w:val="NormalWeb"/>
        <w:numPr>
          <w:ilvl w:val="0"/>
          <w:numId w:val="6"/>
        </w:numPr>
      </w:pPr>
      <w:r w:rsidRPr="00CF17A2">
        <w:t>each orbit is remodeled</w:t>
      </w:r>
      <w:r w:rsidR="00962F3B" w:rsidRPr="00CF17A2">
        <w:t xml:space="preserve"> and shaped to create symmetry:</w:t>
      </w:r>
    </w:p>
    <w:p w:rsidR="00962F3B" w:rsidRPr="00CF17A2" w:rsidRDefault="006F16F6" w:rsidP="00962F3B">
      <w:pPr>
        <w:pStyle w:val="NormalWeb"/>
        <w:numPr>
          <w:ilvl w:val="0"/>
          <w:numId w:val="7"/>
        </w:numPr>
      </w:pPr>
      <w:r w:rsidRPr="00CF17A2">
        <w:t>bar is fixed at nasion with absorbable plates</w:t>
      </w:r>
      <w:r w:rsidR="00962F3B" w:rsidRPr="00CF17A2">
        <w:t>.</w:t>
      </w:r>
    </w:p>
    <w:p w:rsidR="00962F3B" w:rsidRPr="00CF17A2" w:rsidRDefault="006F16F6" w:rsidP="006F16F6">
      <w:pPr>
        <w:pStyle w:val="NormalWeb"/>
        <w:numPr>
          <w:ilvl w:val="0"/>
          <w:numId w:val="7"/>
        </w:numPr>
      </w:pPr>
      <w:r w:rsidRPr="00CF17A2">
        <w:t xml:space="preserve">frontoorbital bar is advanced on </w:t>
      </w:r>
      <w:r w:rsidR="00962F3B" w:rsidRPr="00CF17A2">
        <w:t>ipsilateral side (</w:t>
      </w:r>
      <w:r w:rsidRPr="00CF17A2">
        <w:t xml:space="preserve">position rim </w:t>
      </w:r>
      <w:r w:rsidR="00962F3B" w:rsidRPr="00CF17A2">
        <w:t xml:space="preserve">≈ </w:t>
      </w:r>
      <w:r w:rsidRPr="00CF17A2">
        <w:t xml:space="preserve">3 mm ventral to vertical plane of </w:t>
      </w:r>
      <w:r w:rsidR="00962F3B" w:rsidRPr="00CF17A2">
        <w:t>cornea).</w:t>
      </w:r>
    </w:p>
    <w:p w:rsidR="00962F3B" w:rsidRPr="00CF17A2" w:rsidRDefault="00962F3B" w:rsidP="006F16F6">
      <w:pPr>
        <w:pStyle w:val="NormalWeb"/>
        <w:numPr>
          <w:ilvl w:val="0"/>
          <w:numId w:val="7"/>
        </w:numPr>
      </w:pPr>
      <w:r w:rsidRPr="00CF17A2">
        <w:t>s</w:t>
      </w:r>
      <w:r w:rsidR="006F16F6" w:rsidRPr="00CF17A2">
        <w:t xml:space="preserve">mall bone grafts may need to be used as interposition grafts if </w:t>
      </w:r>
      <w:r w:rsidRPr="00CF17A2">
        <w:t>overall advancement is large.</w:t>
      </w:r>
    </w:p>
    <w:p w:rsidR="00962F3B" w:rsidRPr="00CF17A2" w:rsidRDefault="006F16F6" w:rsidP="006F16F6">
      <w:pPr>
        <w:pStyle w:val="NormalWeb"/>
        <w:numPr>
          <w:ilvl w:val="0"/>
          <w:numId w:val="7"/>
        </w:numPr>
      </w:pPr>
      <w:r w:rsidRPr="00CF17A2">
        <w:t xml:space="preserve">ipsilateral orbital rim is cephalad compared with </w:t>
      </w:r>
      <w:r w:rsidR="00962F3B" w:rsidRPr="00CF17A2">
        <w:t>uninvolved side; b</w:t>
      </w:r>
      <w:r w:rsidRPr="00CF17A2">
        <w:t>one is removed from frontozygomatic and frontonasal sut</w:t>
      </w:r>
      <w:r w:rsidR="00962F3B" w:rsidRPr="00CF17A2">
        <w:t>ures to correct this asymmetry; i</w:t>
      </w:r>
      <w:r w:rsidRPr="00CF17A2">
        <w:t>n addition, bone is added to contrala</w:t>
      </w:r>
      <w:r w:rsidR="00962F3B" w:rsidRPr="00CF17A2">
        <w:t>teral side to aid in symmetry; b</w:t>
      </w:r>
      <w:r w:rsidRPr="00CF17A2">
        <w:t xml:space="preserve">one is also added to ipsilateral orbit rim width and removed from contralateral rim width to correct </w:t>
      </w:r>
      <w:r w:rsidR="00962F3B" w:rsidRPr="00CF17A2">
        <w:t>transverse discrepancy.</w:t>
      </w:r>
    </w:p>
    <w:p w:rsidR="00962F3B" w:rsidRPr="00CF17A2" w:rsidRDefault="00962F3B" w:rsidP="00962F3B">
      <w:pPr>
        <w:pStyle w:val="NormalWeb"/>
        <w:numPr>
          <w:ilvl w:val="0"/>
          <w:numId w:val="6"/>
        </w:numPr>
      </w:pPr>
      <w:r w:rsidRPr="00CF17A2">
        <w:t>s</w:t>
      </w:r>
      <w:r w:rsidR="006F16F6" w:rsidRPr="00CF17A2">
        <w:t>ymmetric replacement of frontal bon</w:t>
      </w:r>
      <w:r w:rsidRPr="00CF17A2">
        <w:t>e, after molding, is completed.</w:t>
      </w:r>
    </w:p>
    <w:p w:rsidR="00962F3B" w:rsidRPr="00CF17A2" w:rsidRDefault="00962F3B" w:rsidP="00962F3B">
      <w:pPr>
        <w:pStyle w:val="NormalWeb"/>
        <w:numPr>
          <w:ilvl w:val="0"/>
          <w:numId w:val="6"/>
        </w:numPr>
      </w:pPr>
      <w:r w:rsidRPr="00CF17A2">
        <w:t xml:space="preserve">absorbable plate fixation - </w:t>
      </w:r>
      <w:r w:rsidR="006F16F6" w:rsidRPr="00CF17A2">
        <w:t>plates are positioned at lateral orbital rim at its junction with temporal bone, frontonasal junction, and on frontal bone at its junction with frontoorbital bar, pari</w:t>
      </w:r>
      <w:r w:rsidRPr="00CF17A2">
        <w:t>etal bones, and temporal bones.</w:t>
      </w:r>
    </w:p>
    <w:p w:rsidR="006F16F6" w:rsidRPr="00CF17A2" w:rsidRDefault="006F16F6" w:rsidP="006F16F6">
      <w:pPr>
        <w:pStyle w:val="NormalWeb"/>
      </w:pPr>
    </w:p>
    <w:p w:rsidR="006F16F6" w:rsidRPr="00CF17A2" w:rsidRDefault="006F16F6" w:rsidP="006F16F6">
      <w:pPr>
        <w:pStyle w:val="NormalWeb"/>
      </w:pPr>
    </w:p>
    <w:p w:rsidR="006F16F6" w:rsidRPr="00CF17A2" w:rsidRDefault="006F16F6" w:rsidP="006F16F6">
      <w:pPr>
        <w:pStyle w:val="Nervous5"/>
        <w:ind w:right="6661"/>
      </w:pPr>
      <w:r w:rsidRPr="00CF17A2">
        <w:t xml:space="preserve">Metopic synostosis </w:t>
      </w:r>
    </w:p>
    <w:p w:rsidR="00C904BF" w:rsidRPr="00CF17A2" w:rsidRDefault="00C904BF" w:rsidP="006F16F6">
      <w:pPr>
        <w:pStyle w:val="NormalWeb"/>
      </w:pPr>
      <w:r w:rsidRPr="00CF17A2">
        <w:t>-</w:t>
      </w:r>
      <w:r w:rsidR="006F16F6" w:rsidRPr="00CF17A2">
        <w:t xml:space="preserve"> increase in bifrontal diameter, increase in </w:t>
      </w:r>
      <w:r w:rsidRPr="00CF17A2">
        <w:t xml:space="preserve">anterior cranial fossa </w:t>
      </w:r>
      <w:r w:rsidR="006F16F6" w:rsidRPr="00CF17A2">
        <w:t>volume, normalization of frontal bone shape</w:t>
      </w:r>
      <w:r w:rsidRPr="00CF17A2">
        <w:t>.</w:t>
      </w:r>
    </w:p>
    <w:p w:rsidR="00C904BF" w:rsidRPr="00CF17A2" w:rsidRDefault="00C904BF" w:rsidP="006F16F6">
      <w:pPr>
        <w:pStyle w:val="NormalWeb"/>
      </w:pPr>
    </w:p>
    <w:p w:rsidR="005C4060" w:rsidRPr="00CF17A2" w:rsidRDefault="006F16F6" w:rsidP="00C904BF">
      <w:pPr>
        <w:pStyle w:val="NormalWeb"/>
        <w:numPr>
          <w:ilvl w:val="0"/>
          <w:numId w:val="8"/>
        </w:numPr>
      </w:pPr>
      <w:r w:rsidRPr="00CF17A2">
        <w:t>frontal bones and frontoorbital bones are excised and transferred to side assembly table</w:t>
      </w:r>
      <w:r w:rsidR="005C4060" w:rsidRPr="00CF17A2">
        <w:t>.</w:t>
      </w:r>
    </w:p>
    <w:p w:rsidR="00154B1F" w:rsidRPr="00CF17A2" w:rsidRDefault="006F16F6" w:rsidP="006F16F6">
      <w:pPr>
        <w:pStyle w:val="NormalWeb"/>
        <w:numPr>
          <w:ilvl w:val="0"/>
          <w:numId w:val="8"/>
        </w:numPr>
      </w:pPr>
      <w:r w:rsidRPr="00CF17A2">
        <w:t xml:space="preserve">frontoorbital bar is advanced to create appropriate brow position. </w:t>
      </w:r>
    </w:p>
    <w:p w:rsidR="00154B1F" w:rsidRPr="00CF17A2" w:rsidRDefault="006F16F6" w:rsidP="006F16F6">
      <w:pPr>
        <w:pStyle w:val="NormalWeb"/>
        <w:numPr>
          <w:ilvl w:val="0"/>
          <w:numId w:val="8"/>
        </w:numPr>
      </w:pPr>
      <w:r w:rsidRPr="00CF17A2">
        <w:t xml:space="preserve">interdacryon distance is increased by placing bone graft between 2 halves of </w:t>
      </w:r>
      <w:r w:rsidR="00154B1F" w:rsidRPr="00CF17A2">
        <w:t>frontoorbital bars.</w:t>
      </w:r>
    </w:p>
    <w:p w:rsidR="00154B1F" w:rsidRPr="00CF17A2" w:rsidRDefault="006F16F6" w:rsidP="006F16F6">
      <w:pPr>
        <w:pStyle w:val="NormalWeb"/>
        <w:numPr>
          <w:ilvl w:val="0"/>
          <w:numId w:val="8"/>
        </w:numPr>
      </w:pPr>
      <w:r w:rsidRPr="00CF17A2">
        <w:t>bone is placed in tenon-and-mortise fashion to enhance stabilization</w:t>
      </w:r>
      <w:r w:rsidR="00154B1F" w:rsidRPr="00CF17A2">
        <w:t>.</w:t>
      </w:r>
    </w:p>
    <w:p w:rsidR="00154B1F" w:rsidRPr="00CF17A2" w:rsidRDefault="006F16F6" w:rsidP="006F16F6">
      <w:pPr>
        <w:pStyle w:val="NormalWeb"/>
        <w:numPr>
          <w:ilvl w:val="0"/>
          <w:numId w:val="8"/>
        </w:numPr>
      </w:pPr>
      <w:r w:rsidRPr="00CF17A2">
        <w:t xml:space="preserve">lateral aspects of </w:t>
      </w:r>
      <w:r w:rsidR="00154B1F" w:rsidRPr="00CF17A2">
        <w:t>orbital rims are also advanced.</w:t>
      </w:r>
    </w:p>
    <w:p w:rsidR="00154B1F" w:rsidRPr="00CF17A2" w:rsidRDefault="00154B1F" w:rsidP="006F16F6">
      <w:pPr>
        <w:pStyle w:val="NormalWeb"/>
        <w:numPr>
          <w:ilvl w:val="0"/>
          <w:numId w:val="8"/>
        </w:numPr>
      </w:pPr>
      <w:r w:rsidRPr="00CF17A2">
        <w:t>f</w:t>
      </w:r>
      <w:r w:rsidR="006F16F6" w:rsidRPr="00CF17A2">
        <w:t xml:space="preserve">ixation via absorbable plates placed at lateral orbital rims at their junction with </w:t>
      </w:r>
      <w:r w:rsidRPr="00CF17A2">
        <w:t xml:space="preserve">temporal bones + </w:t>
      </w:r>
      <w:r w:rsidR="006F16F6" w:rsidRPr="00CF17A2">
        <w:t xml:space="preserve">fixation at </w:t>
      </w:r>
      <w:r w:rsidRPr="00CF17A2">
        <w:t>frontonasal junction.</w:t>
      </w:r>
    </w:p>
    <w:p w:rsidR="006F16F6" w:rsidRPr="00CF17A2" w:rsidRDefault="006F16F6" w:rsidP="006F16F6">
      <w:pPr>
        <w:pStyle w:val="NormalWeb"/>
        <w:numPr>
          <w:ilvl w:val="0"/>
          <w:numId w:val="8"/>
        </w:numPr>
      </w:pPr>
      <w:r w:rsidRPr="00CF17A2">
        <w:t>frontal bones are fixed to one another so that bifrontal diameter is increased.</w:t>
      </w:r>
    </w:p>
    <w:p w:rsidR="006F16F6" w:rsidRPr="00CF17A2" w:rsidRDefault="006F16F6"/>
    <w:p w:rsidR="00DC1693" w:rsidRPr="00CF17A2" w:rsidRDefault="00DC1693"/>
    <w:p w:rsidR="00DC1693" w:rsidRPr="00CF17A2" w:rsidRDefault="00DC1693" w:rsidP="00DC1693">
      <w:pPr>
        <w:pStyle w:val="Nervous1"/>
      </w:pPr>
      <w:bookmarkStart w:id="5" w:name="_Toc461880637"/>
      <w:r w:rsidRPr="00CF17A2">
        <w:t>Closure</w:t>
      </w:r>
      <w:bookmarkEnd w:id="5"/>
      <w:r w:rsidRPr="00CF17A2">
        <w:t xml:space="preserve"> </w:t>
      </w:r>
    </w:p>
    <w:p w:rsidR="00DC1693" w:rsidRPr="00CF17A2" w:rsidRDefault="00DC1693" w:rsidP="00DC1693">
      <w:pPr>
        <w:pStyle w:val="NormalWeb"/>
        <w:numPr>
          <w:ilvl w:val="0"/>
          <w:numId w:val="9"/>
        </w:numPr>
      </w:pPr>
      <w:r w:rsidRPr="00CF17A2">
        <w:rPr>
          <w:b/>
          <w:i/>
        </w:rPr>
        <w:t>temporalis muscle is repositioned</w:t>
      </w:r>
      <w:r w:rsidRPr="00CF17A2">
        <w:t xml:space="preserve"> - temporalis is resuspended using absorbable sutures secured to previously placed fixation plate - provides cephalad suspension of muscle as it heals in place.</w:t>
      </w:r>
    </w:p>
    <w:p w:rsidR="00DC1693" w:rsidRPr="00CF17A2" w:rsidRDefault="00DC1693" w:rsidP="00DC1693">
      <w:pPr>
        <w:pStyle w:val="NormalWeb"/>
        <w:numPr>
          <w:ilvl w:val="0"/>
          <w:numId w:val="9"/>
        </w:numPr>
      </w:pPr>
      <w:r w:rsidRPr="00CF17A2">
        <w:rPr>
          <w:b/>
          <w:i/>
        </w:rPr>
        <w:t>coronal flaps are reapproximated</w:t>
      </w:r>
      <w:r w:rsidRPr="00CF17A2">
        <w:t>, and galeal layer are sutured.</w:t>
      </w:r>
    </w:p>
    <w:p w:rsidR="00DC1693" w:rsidRPr="00CF17A2" w:rsidRDefault="00DC1693" w:rsidP="00DC1693">
      <w:pPr>
        <w:pStyle w:val="NormalWeb"/>
        <w:numPr>
          <w:ilvl w:val="0"/>
          <w:numId w:val="9"/>
        </w:numPr>
      </w:pPr>
      <w:r w:rsidRPr="00CF17A2">
        <w:t>hemostasis is paramount!</w:t>
      </w:r>
    </w:p>
    <w:p w:rsidR="000F57DB" w:rsidRPr="00CF17A2" w:rsidRDefault="00DC1693" w:rsidP="00DC1693">
      <w:pPr>
        <w:pStyle w:val="NormalWeb"/>
        <w:numPr>
          <w:ilvl w:val="0"/>
          <w:numId w:val="9"/>
        </w:numPr>
      </w:pPr>
      <w:r w:rsidRPr="00CF17A2">
        <w:t xml:space="preserve">resorbable sutures close </w:t>
      </w:r>
      <w:r w:rsidR="000F57DB" w:rsidRPr="00CF17A2">
        <w:rPr>
          <w:b/>
        </w:rPr>
        <w:t>skin layer</w:t>
      </w:r>
      <w:r w:rsidR="000F57DB" w:rsidRPr="00CF17A2">
        <w:t>.</w:t>
      </w:r>
    </w:p>
    <w:p w:rsidR="000F57DB" w:rsidRPr="00CF17A2" w:rsidRDefault="00DC1693" w:rsidP="00DC1693">
      <w:pPr>
        <w:pStyle w:val="NormalWeb"/>
        <w:numPr>
          <w:ilvl w:val="0"/>
          <w:numId w:val="9"/>
        </w:numPr>
      </w:pPr>
      <w:r w:rsidRPr="00CF17A2">
        <w:rPr>
          <w:i/>
          <w:color w:val="0000FF"/>
        </w:rPr>
        <w:t>suction drain</w:t>
      </w:r>
      <w:r w:rsidRPr="00CF17A2">
        <w:t xml:space="preserve"> is recommended to reduce </w:t>
      </w:r>
      <w:r w:rsidR="000F57DB" w:rsidRPr="00CF17A2">
        <w:t>subcutaneous blood collection.</w:t>
      </w:r>
    </w:p>
    <w:p w:rsidR="00DC1693" w:rsidRPr="00CF17A2" w:rsidRDefault="00DC1693" w:rsidP="00DC1693">
      <w:pPr>
        <w:pStyle w:val="NormalWeb"/>
        <w:numPr>
          <w:ilvl w:val="0"/>
          <w:numId w:val="9"/>
        </w:numPr>
      </w:pPr>
      <w:r w:rsidRPr="00CF17A2">
        <w:t xml:space="preserve">firmly applied head dressing is secured in place with burn netting. </w:t>
      </w:r>
    </w:p>
    <w:p w:rsidR="00C334ED" w:rsidRPr="00CF17A2" w:rsidRDefault="00C334ED" w:rsidP="00C334ED">
      <w:pPr>
        <w:rPr>
          <w:szCs w:val="24"/>
        </w:rPr>
      </w:pPr>
    </w:p>
    <w:p w:rsidR="002E1B13" w:rsidRPr="00CF17A2" w:rsidRDefault="002E1B13" w:rsidP="00C334ED">
      <w:pPr>
        <w:rPr>
          <w:szCs w:val="24"/>
        </w:rPr>
      </w:pPr>
    </w:p>
    <w:p w:rsidR="00C334ED" w:rsidRPr="00CF17A2" w:rsidRDefault="00C334ED" w:rsidP="00C334ED"/>
    <w:p w:rsidR="00C334ED" w:rsidRPr="00CF17A2" w:rsidRDefault="00C334ED" w:rsidP="00C334ED"/>
    <w:p w:rsidR="00C334ED" w:rsidRPr="00CF17A2" w:rsidRDefault="00C334ED" w:rsidP="00C334ED"/>
    <w:p w:rsidR="00C334ED" w:rsidRPr="00CF17A2" w:rsidRDefault="00C334ED" w:rsidP="00C334ED"/>
    <w:p w:rsidR="00C334ED" w:rsidRPr="00CF17A2" w:rsidRDefault="00C334ED" w:rsidP="00C334ED">
      <w:pPr>
        <w:rPr>
          <w:szCs w:val="24"/>
        </w:rPr>
      </w:pPr>
      <w:r w:rsidRPr="00CF17A2">
        <w:rPr>
          <w:smallCaps/>
          <w:szCs w:val="24"/>
          <w:u w:val="single"/>
        </w:rPr>
        <w:t>Bibliography</w:t>
      </w:r>
      <w:r w:rsidRPr="00CF17A2">
        <w:rPr>
          <w:szCs w:val="24"/>
        </w:rPr>
        <w:t xml:space="preserve"> for ch. “</w:t>
      </w:r>
      <w:r w:rsidR="00533524" w:rsidRPr="00CF17A2">
        <w:rPr>
          <w:szCs w:val="24"/>
        </w:rPr>
        <w:t xml:space="preserve">Developmental </w:t>
      </w:r>
      <w:r w:rsidRPr="00CF17A2">
        <w:rPr>
          <w:szCs w:val="24"/>
        </w:rPr>
        <w:t xml:space="preserve">Anomalies” → follow this </w:t>
      </w:r>
      <w:hyperlink r:id="rId10" w:tgtFrame="_blank" w:history="1">
        <w:r w:rsidRPr="00CF17A2">
          <w:rPr>
            <w:rStyle w:val="Hyperlink"/>
            <w:smallCaps/>
            <w:szCs w:val="24"/>
          </w:rPr>
          <w:t>link</w:t>
        </w:r>
        <w:r w:rsidRPr="00CF17A2">
          <w:rPr>
            <w:rStyle w:val="Hyperlink"/>
            <w:szCs w:val="24"/>
          </w:rPr>
          <w:t xml:space="preserve"> &gt;&gt;</w:t>
        </w:r>
      </w:hyperlink>
    </w:p>
    <w:p w:rsidR="00C334ED" w:rsidRPr="00CF17A2" w:rsidRDefault="00C334ED" w:rsidP="00C334ED">
      <w:pPr>
        <w:rPr>
          <w:sz w:val="20"/>
        </w:rPr>
      </w:pPr>
    </w:p>
    <w:p w:rsidR="00C334ED" w:rsidRPr="00CF17A2" w:rsidRDefault="00C334ED" w:rsidP="00C334ED">
      <w:pPr>
        <w:pBdr>
          <w:bottom w:val="single" w:sz="4" w:space="1" w:color="auto"/>
        </w:pBdr>
        <w:ind w:right="57"/>
        <w:rPr>
          <w:sz w:val="20"/>
        </w:rPr>
      </w:pPr>
    </w:p>
    <w:p w:rsidR="00C334ED" w:rsidRPr="00CF17A2" w:rsidRDefault="00C334ED" w:rsidP="00C334ED">
      <w:pPr>
        <w:pBdr>
          <w:bottom w:val="single" w:sz="4" w:space="1" w:color="auto"/>
        </w:pBdr>
        <w:ind w:right="57"/>
        <w:rPr>
          <w:sz w:val="20"/>
        </w:rPr>
      </w:pPr>
    </w:p>
    <w:p w:rsidR="00C334ED" w:rsidRPr="00CF17A2" w:rsidRDefault="00136018" w:rsidP="00C334E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C334ED" w:rsidRPr="00CF17A2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334ED" w:rsidRPr="00CF17A2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334ED" w:rsidRPr="00CF17A2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334ED" w:rsidRPr="00CF17A2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CF17A2" w:rsidRDefault="00136018" w:rsidP="00C334E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C334ED" w:rsidRPr="00CF17A2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CF17A2" w:rsidSect="00495BB6">
      <w:headerReference w:type="default" r:id="rId13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6A2" w:rsidRDefault="003A26A2">
      <w:r>
        <w:separator/>
      </w:r>
    </w:p>
  </w:endnote>
  <w:endnote w:type="continuationSeparator" w:id="0">
    <w:p w:rsidR="003A26A2" w:rsidRDefault="003A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6A2" w:rsidRDefault="003A26A2">
      <w:r>
        <w:separator/>
      </w:r>
    </w:p>
  </w:footnote>
  <w:footnote w:type="continuationSeparator" w:id="0">
    <w:p w:rsidR="003A26A2" w:rsidRDefault="003A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2E" w:rsidRPr="00F00B41" w:rsidRDefault="00927E2E" w:rsidP="00F00B41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F00B41">
      <w:rPr>
        <w:b/>
        <w:smallCaps/>
      </w:rPr>
      <w:t>Cranial Remodeling (Techniques)</w:t>
    </w:r>
    <w:r>
      <w:rPr>
        <w:b/>
        <w:bCs/>
        <w:iCs/>
        <w:smallCaps/>
      </w:rPr>
      <w:tab/>
    </w:r>
    <w:r w:rsidRPr="00F00B41">
      <w:rPr>
        <w:bCs/>
        <w:iCs/>
      </w:rPr>
      <w:t>Dev15</w:t>
    </w:r>
    <w:r>
      <w:rPr>
        <w:b/>
        <w:bCs/>
        <w:iCs/>
        <w:smallCaps/>
      </w:rPr>
      <w:t xml:space="preserve"> </w:t>
    </w:r>
    <w:r>
      <w:t>(</w:t>
    </w:r>
    <w:r>
      <w:fldChar w:fldCharType="begin"/>
    </w:r>
    <w:r>
      <w:instrText xml:space="preserve"> PAGE </w:instrText>
    </w:r>
    <w:r>
      <w:fldChar w:fldCharType="separate"/>
    </w:r>
    <w:r w:rsidR="00136018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DBC"/>
    <w:multiLevelType w:val="hybridMultilevel"/>
    <w:tmpl w:val="443C0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10CA"/>
    <w:multiLevelType w:val="hybridMultilevel"/>
    <w:tmpl w:val="1DA00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E3D79"/>
    <w:multiLevelType w:val="hybridMultilevel"/>
    <w:tmpl w:val="C7A8287E"/>
    <w:lvl w:ilvl="0" w:tplc="59B6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9624E"/>
    <w:multiLevelType w:val="hybridMultilevel"/>
    <w:tmpl w:val="EB2ED0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76F12"/>
    <w:multiLevelType w:val="hybridMultilevel"/>
    <w:tmpl w:val="1F3EEB38"/>
    <w:lvl w:ilvl="0" w:tplc="D226A9D8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06E995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4" w:tplc="69B8432E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D226A9D8">
      <w:start w:val="1"/>
      <w:numFmt w:val="decimal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5" w15:restartNumberingAfterBreak="0">
    <w:nsid w:val="28945D0C"/>
    <w:multiLevelType w:val="hybridMultilevel"/>
    <w:tmpl w:val="A1A4BE9A"/>
    <w:lvl w:ilvl="0" w:tplc="D226A9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307065D6"/>
    <w:multiLevelType w:val="hybridMultilevel"/>
    <w:tmpl w:val="18389E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2453B"/>
    <w:multiLevelType w:val="hybridMultilevel"/>
    <w:tmpl w:val="78CCC8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9672D"/>
    <w:multiLevelType w:val="hybridMultilevel"/>
    <w:tmpl w:val="1A8A65C6"/>
    <w:lvl w:ilvl="0" w:tplc="339C4A3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339C4A32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5" w:tplc="D304FA2E">
      <w:start w:val="1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661BF"/>
    <w:multiLevelType w:val="hybridMultilevel"/>
    <w:tmpl w:val="608AE440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26087"/>
    <w:multiLevelType w:val="hybridMultilevel"/>
    <w:tmpl w:val="ABA09EF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48D3749"/>
    <w:multiLevelType w:val="hybridMultilevel"/>
    <w:tmpl w:val="699636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5C101B"/>
    <w:multiLevelType w:val="hybridMultilevel"/>
    <w:tmpl w:val="3F667C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51DB4"/>
    <w:rsid w:val="00073F80"/>
    <w:rsid w:val="000D081A"/>
    <w:rsid w:val="000E6AD4"/>
    <w:rsid w:val="000F2674"/>
    <w:rsid w:val="000F57DB"/>
    <w:rsid w:val="00130CF5"/>
    <w:rsid w:val="00136018"/>
    <w:rsid w:val="0014199A"/>
    <w:rsid w:val="00151900"/>
    <w:rsid w:val="00154B1F"/>
    <w:rsid w:val="0016736B"/>
    <w:rsid w:val="001D546F"/>
    <w:rsid w:val="001F408E"/>
    <w:rsid w:val="00231480"/>
    <w:rsid w:val="00233788"/>
    <w:rsid w:val="00294426"/>
    <w:rsid w:val="0029759B"/>
    <w:rsid w:val="002E1B13"/>
    <w:rsid w:val="00322F2D"/>
    <w:rsid w:val="00331125"/>
    <w:rsid w:val="0039028F"/>
    <w:rsid w:val="00395CA4"/>
    <w:rsid w:val="00395D28"/>
    <w:rsid w:val="003A26A2"/>
    <w:rsid w:val="003B48EF"/>
    <w:rsid w:val="003C6431"/>
    <w:rsid w:val="00404F2D"/>
    <w:rsid w:val="00411786"/>
    <w:rsid w:val="00431792"/>
    <w:rsid w:val="004747FC"/>
    <w:rsid w:val="00495BB6"/>
    <w:rsid w:val="005306CC"/>
    <w:rsid w:val="00533524"/>
    <w:rsid w:val="0053747A"/>
    <w:rsid w:val="005621B8"/>
    <w:rsid w:val="005C4060"/>
    <w:rsid w:val="006234A1"/>
    <w:rsid w:val="0064017E"/>
    <w:rsid w:val="00647CDC"/>
    <w:rsid w:val="006B3288"/>
    <w:rsid w:val="006C039E"/>
    <w:rsid w:val="006D142B"/>
    <w:rsid w:val="006F16F6"/>
    <w:rsid w:val="007660CA"/>
    <w:rsid w:val="007B52F0"/>
    <w:rsid w:val="007F455B"/>
    <w:rsid w:val="00874C3C"/>
    <w:rsid w:val="008E4A46"/>
    <w:rsid w:val="00927E2E"/>
    <w:rsid w:val="00951AFC"/>
    <w:rsid w:val="00962F3B"/>
    <w:rsid w:val="00967734"/>
    <w:rsid w:val="00974427"/>
    <w:rsid w:val="00992B19"/>
    <w:rsid w:val="009F074B"/>
    <w:rsid w:val="00A20B25"/>
    <w:rsid w:val="00A75B67"/>
    <w:rsid w:val="00A908F0"/>
    <w:rsid w:val="00AD0461"/>
    <w:rsid w:val="00AD31C7"/>
    <w:rsid w:val="00B032CB"/>
    <w:rsid w:val="00B21747"/>
    <w:rsid w:val="00B6014F"/>
    <w:rsid w:val="00B94106"/>
    <w:rsid w:val="00BC5E47"/>
    <w:rsid w:val="00BD246C"/>
    <w:rsid w:val="00C334ED"/>
    <w:rsid w:val="00C62236"/>
    <w:rsid w:val="00C8794B"/>
    <w:rsid w:val="00C904BF"/>
    <w:rsid w:val="00CB482E"/>
    <w:rsid w:val="00CF17A2"/>
    <w:rsid w:val="00D93C2D"/>
    <w:rsid w:val="00DC1693"/>
    <w:rsid w:val="00DC27CA"/>
    <w:rsid w:val="00E40B91"/>
    <w:rsid w:val="00E91056"/>
    <w:rsid w:val="00EA2602"/>
    <w:rsid w:val="00F00B41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73D492B-D8BF-480C-AC4E-515B2D85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2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04F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4F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F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4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404F2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04F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04F2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04F2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04F2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04F2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404F2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04F2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04F2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04F2D"/>
    <w:rPr>
      <w:b/>
      <w:caps/>
      <w:sz w:val="28"/>
      <w:u w:val="double"/>
    </w:rPr>
  </w:style>
  <w:style w:type="character" w:styleId="Hyperlink">
    <w:name w:val="Hyperlink"/>
    <w:uiPriority w:val="99"/>
    <w:rsid w:val="00404F2D"/>
    <w:rPr>
      <w:color w:val="999999"/>
      <w:u w:val="none"/>
    </w:rPr>
  </w:style>
  <w:style w:type="paragraph" w:customStyle="1" w:styleId="Nervous4">
    <w:name w:val="Nervous 4"/>
    <w:basedOn w:val="Normal"/>
    <w:rsid w:val="00404F2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04F2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404F2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04F2D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link w:val="BalloonText"/>
    <w:rsid w:val="00404F2D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link w:val="DrugnameChar"/>
    <w:autoRedefine/>
    <w:rsid w:val="00404F2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404F2D"/>
    <w:rPr>
      <w:szCs w:val="24"/>
    </w:rPr>
  </w:style>
  <w:style w:type="character" w:customStyle="1" w:styleId="Heading4Char">
    <w:name w:val="Heading 4 Char"/>
    <w:link w:val="Heading4"/>
    <w:rsid w:val="00404F2D"/>
    <w:rPr>
      <w:b/>
      <w:bCs/>
      <w:sz w:val="28"/>
      <w:szCs w:val="28"/>
    </w:rPr>
  </w:style>
  <w:style w:type="paragraph" w:customStyle="1" w:styleId="Nervous7">
    <w:name w:val="Nervous 7"/>
    <w:basedOn w:val="Normal"/>
    <w:rsid w:val="00404F2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404F2D"/>
    <w:rPr>
      <w:b w:val="0"/>
      <w:caps w:val="0"/>
      <w:smallCaps/>
    </w:rPr>
  </w:style>
  <w:style w:type="character" w:customStyle="1" w:styleId="NormalWebChar">
    <w:name w:val="Normal (Web) Char"/>
    <w:link w:val="NormalWeb"/>
    <w:rsid w:val="0029759B"/>
    <w:rPr>
      <w:sz w:val="24"/>
      <w:szCs w:val="24"/>
    </w:rPr>
  </w:style>
  <w:style w:type="paragraph" w:customStyle="1" w:styleId="Nervous6">
    <w:name w:val="Nervous 6"/>
    <w:basedOn w:val="Normal"/>
    <w:link w:val="Nervous6Char"/>
    <w:rsid w:val="00404F2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Char">
    <w:name w:val="Drug name Char"/>
    <w:link w:val="Drugname"/>
    <w:rsid w:val="0029759B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2Char">
    <w:name w:val="Drug name 2 Char"/>
    <w:link w:val="Drugname2"/>
    <w:rsid w:val="00404F2D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ervous6Char">
    <w:name w:val="Nervous 6 Char"/>
    <w:link w:val="Nervous6"/>
    <w:rsid w:val="006234A1"/>
    <w:rPr>
      <w:b/>
      <w:bCs/>
      <w:smallCaps/>
      <w:color w:val="CCFFCC"/>
      <w:sz w:val="24"/>
      <w:shd w:val="clear" w:color="auto" w:fill="000000"/>
    </w:rPr>
  </w:style>
  <w:style w:type="table" w:styleId="TableGrid">
    <w:name w:val="Table Grid"/>
    <w:basedOn w:val="TableNormal"/>
    <w:rsid w:val="0040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04F2D"/>
    <w:rPr>
      <w:color w:val="999999"/>
      <w:u w:val="none"/>
    </w:rPr>
  </w:style>
  <w:style w:type="paragraph" w:customStyle="1" w:styleId="Nervous9">
    <w:name w:val="Nervous 9"/>
    <w:rsid w:val="00404F2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404F2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404F2D"/>
    <w:rPr>
      <w:i/>
      <w:smallCaps/>
      <w:color w:val="999999"/>
      <w:szCs w:val="24"/>
    </w:rPr>
  </w:style>
  <w:style w:type="character" w:customStyle="1" w:styleId="Heading5Char">
    <w:name w:val="Heading 5 Char"/>
    <w:link w:val="Heading5"/>
    <w:rsid w:val="00404F2D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404F2D"/>
    <w:pPr>
      <w:ind w:left="2155"/>
    </w:pPr>
    <w:rPr>
      <w:i/>
      <w:sz w:val="20"/>
    </w:rPr>
  </w:style>
  <w:style w:type="character" w:customStyle="1" w:styleId="Trialname">
    <w:name w:val="Trial name"/>
    <w:qFormat/>
    <w:rsid w:val="00404F2D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404F2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04F2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404F2D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rsid w:val="00404F2D"/>
    <w:pPr>
      <w:ind w:left="480"/>
    </w:pPr>
  </w:style>
  <w:style w:type="character" w:styleId="PageNumber">
    <w:name w:val="page number"/>
    <w:rsid w:val="00404F2D"/>
  </w:style>
  <w:style w:type="paragraph" w:styleId="ListParagraph">
    <w:name w:val="List Paragraph"/>
    <w:basedOn w:val="Normal"/>
    <w:uiPriority w:val="34"/>
    <w:qFormat/>
    <w:rsid w:val="00404F2D"/>
    <w:pPr>
      <w:ind w:left="720"/>
    </w:pPr>
  </w:style>
  <w:style w:type="paragraph" w:customStyle="1" w:styleId="Default">
    <w:name w:val="Default"/>
    <w:rsid w:val="00404F2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04F2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04F2D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04F2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404F2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404F2D"/>
    <w:pPr>
      <w:spacing w:line="276" w:lineRule="atLeast"/>
    </w:pPr>
    <w:rPr>
      <w:color w:val="auto"/>
    </w:rPr>
  </w:style>
  <w:style w:type="character" w:customStyle="1" w:styleId="text">
    <w:name w:val="text"/>
    <w:rsid w:val="00404F2D"/>
  </w:style>
  <w:style w:type="character" w:customStyle="1" w:styleId="Eponym">
    <w:name w:val="Eponym"/>
    <w:qFormat/>
    <w:rsid w:val="00404F2D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404F2D"/>
    <w:rPr>
      <w:color w:val="0000FF"/>
    </w:rPr>
  </w:style>
  <w:style w:type="character" w:customStyle="1" w:styleId="Red">
    <w:name w:val="Red"/>
    <w:uiPriority w:val="1"/>
    <w:rsid w:val="00404F2D"/>
    <w:rPr>
      <w:color w:val="FF0000"/>
    </w:rPr>
  </w:style>
  <w:style w:type="paragraph" w:customStyle="1" w:styleId="Normal0">
    <w:name w:val="[Normal]"/>
    <w:rsid w:val="005621B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0.%20Medical%20DOCUMENTATION%20templates/00.%20Operative%20Reports/Operative%20Reports%20(CRANIAL)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Dev9.%20Cranial%20&amp;%20Vertebral%20Anomalies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Dev.%20Developmental%20anomalies\Dev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52</TotalTime>
  <Pages>2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Cranial Remodeling (Techniques)</vt:lpstr>
    </vt:vector>
  </TitlesOfParts>
  <Company>www.NeurosurgeryResident.net</Company>
  <LinksUpToDate>false</LinksUpToDate>
  <CharactersWithSpaces>9719</CharactersWithSpaces>
  <SharedDoc>false</SharedDoc>
  <HLinks>
    <vt:vector size="48" baseType="variant">
      <vt:variant>
        <vt:i4>5242973</vt:i4>
      </vt:variant>
      <vt:variant>
        <vt:i4>42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852039</vt:i4>
      </vt:variant>
      <vt:variant>
        <vt:i4>36</vt:i4>
      </vt:variant>
      <vt:variant>
        <vt:i4>0</vt:i4>
      </vt:variant>
      <vt:variant>
        <vt:i4>5</vt:i4>
      </vt:variant>
      <vt:variant>
        <vt:lpwstr>Dev. Bibliography.doc</vt:lpwstr>
      </vt:variant>
      <vt:variant>
        <vt:lpwstr/>
      </vt:variant>
      <vt:variant>
        <vt:i4>7864435</vt:i4>
      </vt:variant>
      <vt:variant>
        <vt:i4>30</vt:i4>
      </vt:variant>
      <vt:variant>
        <vt:i4>0</vt:i4>
      </vt:variant>
      <vt:variant>
        <vt:i4>5</vt:i4>
      </vt:variant>
      <vt:variant>
        <vt:lpwstr>Dev9. Cranial &amp; Vertebral Anomalies.doc</vt:lpwstr>
      </vt:variant>
      <vt:variant>
        <vt:lpwstr/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_Toc152063437</vt:lpwstr>
      </vt:variant>
      <vt:variant>
        <vt:i4>1179697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_Toc152063436</vt:lpwstr>
      </vt:variant>
      <vt:variant>
        <vt:i4>1179697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_Toc152063435</vt:lpwstr>
      </vt:variant>
      <vt:variant>
        <vt:i4>1179697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_Toc152063434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Cranial Remodeling (Techniques)</dc:title>
  <dc:subject/>
  <dc:creator>Viktoras Palys, MD</dc:creator>
  <cp:keywords/>
  <cp:lastModifiedBy>Viktoras Palys</cp:lastModifiedBy>
  <cp:revision>15</cp:revision>
  <cp:lastPrinted>2017-09-05T01:29:00Z</cp:lastPrinted>
  <dcterms:created xsi:type="dcterms:W3CDTF">2015-10-14T07:58:00Z</dcterms:created>
  <dcterms:modified xsi:type="dcterms:W3CDTF">2017-09-05T01:29:00Z</dcterms:modified>
</cp:coreProperties>
</file>