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920" w:rsidRPr="00152491" w:rsidRDefault="00F43920" w:rsidP="00263D95">
      <w:pPr>
        <w:pStyle w:val="Title"/>
      </w:pPr>
      <w:bookmarkStart w:id="0" w:name="_GoBack"/>
      <w:r w:rsidRPr="00152491">
        <w:t>Middle Ear Disorders</w:t>
      </w:r>
    </w:p>
    <w:p w:rsidR="003C55E9" w:rsidRDefault="003C55E9" w:rsidP="003C55E9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00133B">
        <w:rPr>
          <w:noProof/>
        </w:rPr>
        <w:t>May 11, 2019</w:t>
      </w:r>
      <w:r>
        <w:fldChar w:fldCharType="end"/>
      </w:r>
    </w:p>
    <w:p w:rsidR="00BB78D7" w:rsidRDefault="00BB78D7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5,2,Nervous 6,3" </w:instrText>
      </w:r>
      <w:r>
        <w:rPr>
          <w:b w:val="0"/>
          <w:smallCaps w:val="0"/>
        </w:rPr>
        <w:fldChar w:fldCharType="separate"/>
      </w:r>
      <w:hyperlink w:anchor="_Toc2987906" w:history="1">
        <w:r w:rsidRPr="00E0607E">
          <w:rPr>
            <w:rStyle w:val="Hyperlink"/>
            <w:noProof/>
          </w:rPr>
          <w:t>Tympanic Membrane Perforation (TMP)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_Toc2987906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33B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07" w:history="1">
        <w:r w:rsidR="00BB78D7" w:rsidRPr="00E0607E">
          <w:rPr>
            <w:rStyle w:val="Hyperlink"/>
            <w:noProof/>
          </w:rPr>
          <w:t>Etiology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_Toc2987907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08" w:history="1">
        <w:r w:rsidR="00BB78D7" w:rsidRPr="00E0607E">
          <w:rPr>
            <w:rStyle w:val="Hyperlink"/>
            <w:noProof/>
          </w:rPr>
          <w:t>Symptoms &amp; Signs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_Toc2987908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09" w:history="1">
        <w:r w:rsidR="00BB78D7" w:rsidRPr="00E0607E">
          <w:rPr>
            <w:rStyle w:val="Hyperlink"/>
            <w:noProof/>
          </w:rPr>
          <w:t>Diagnosis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_Toc2987909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10" w:history="1">
        <w:r w:rsidR="00BB78D7" w:rsidRPr="00E0607E">
          <w:rPr>
            <w:rStyle w:val="Hyperlink"/>
            <w:noProof/>
          </w:rPr>
          <w:t>Treatment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_Toc2987910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11" w:history="1">
        <w:r w:rsidR="00BB78D7" w:rsidRPr="00E0607E">
          <w:rPr>
            <w:rStyle w:val="Hyperlink"/>
            <w:noProof/>
          </w:rPr>
          <w:t>Follow-up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_Toc2987911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912" w:history="1">
        <w:r w:rsidR="00BB78D7" w:rsidRPr="00E0607E">
          <w:rPr>
            <w:rStyle w:val="Hyperlink"/>
            <w:noProof/>
          </w:rPr>
          <w:t>Infectious (s. Bullous) Myringitis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_Toc2987912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13" w:history="1">
        <w:r w:rsidR="00BB78D7" w:rsidRPr="00E0607E">
          <w:rPr>
            <w:rStyle w:val="Hyperlink"/>
            <w:noProof/>
          </w:rPr>
          <w:t>Treatment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_Toc2987913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914" w:history="1">
        <w:r w:rsidR="00BB78D7" w:rsidRPr="00E0607E">
          <w:rPr>
            <w:rStyle w:val="Hyperlink"/>
            <w:noProof/>
          </w:rPr>
          <w:t>Acute Otitis Media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_Toc2987914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15" w:history="1">
        <w:r w:rsidR="00BB78D7" w:rsidRPr="00E0607E">
          <w:rPr>
            <w:rStyle w:val="Hyperlink"/>
            <w:noProof/>
          </w:rPr>
          <w:t>Pathophysiology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_Toc2987915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16" w:history="1">
        <w:r w:rsidR="00BB78D7" w:rsidRPr="00E0607E">
          <w:rPr>
            <w:rStyle w:val="Hyperlink"/>
            <w:noProof/>
          </w:rPr>
          <w:t>Etiology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_Toc2987916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17" w:history="1">
        <w:r w:rsidR="00BB78D7" w:rsidRPr="00E0607E">
          <w:rPr>
            <w:rStyle w:val="Hyperlink"/>
            <w:noProof/>
          </w:rPr>
          <w:t>Clinical Features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_Toc2987917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18" w:history="1">
        <w:r w:rsidR="00BB78D7" w:rsidRPr="00E0607E">
          <w:rPr>
            <w:rStyle w:val="Hyperlink"/>
            <w:noProof/>
          </w:rPr>
          <w:t>Diagnosis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_Toc2987918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19" w:history="1">
        <w:r w:rsidR="00BB78D7" w:rsidRPr="00E0607E">
          <w:rPr>
            <w:rStyle w:val="Hyperlink"/>
            <w:noProof/>
          </w:rPr>
          <w:t>Treatment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_Toc2987919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920" w:history="1">
        <w:r w:rsidR="00BB78D7" w:rsidRPr="00E0607E">
          <w:rPr>
            <w:rStyle w:val="Hyperlink"/>
            <w:noProof/>
          </w:rPr>
          <w:t>Acute Mastoiditis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_Toc2987920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21" w:history="1">
        <w:r w:rsidR="00BB78D7" w:rsidRPr="00E0607E">
          <w:rPr>
            <w:rStyle w:val="Hyperlink"/>
            <w:noProof/>
          </w:rPr>
          <w:t>Clinical Features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_Toc2987921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22" w:history="1">
        <w:r w:rsidR="00BB78D7" w:rsidRPr="00E0607E">
          <w:rPr>
            <w:rStyle w:val="Hyperlink"/>
            <w:noProof/>
          </w:rPr>
          <w:t>Diagnosis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_Toc2987922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23" w:history="1">
        <w:r w:rsidR="00BB78D7" w:rsidRPr="00E0607E">
          <w:rPr>
            <w:rStyle w:val="Hyperlink"/>
            <w:noProof/>
          </w:rPr>
          <w:t>Treatment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_Toc2987923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24" w:history="1">
        <w:r w:rsidR="00BB78D7" w:rsidRPr="00E0607E">
          <w:rPr>
            <w:rStyle w:val="Hyperlink"/>
            <w:noProof/>
          </w:rPr>
          <w:t>Complications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_Toc2987924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925" w:history="1">
        <w:r w:rsidR="00BB78D7" w:rsidRPr="00E0607E">
          <w:rPr>
            <w:rStyle w:val="Hyperlink"/>
            <w:noProof/>
          </w:rPr>
          <w:t>Chronic (s. Serous) Otitis Media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_Toc2987925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26" w:history="1">
        <w:r w:rsidR="00BB78D7" w:rsidRPr="00E0607E">
          <w:rPr>
            <w:rStyle w:val="Hyperlink"/>
            <w:noProof/>
          </w:rPr>
          <w:t>Clinical Features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_Toc2987926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27" w:history="1">
        <w:r w:rsidR="00BB78D7" w:rsidRPr="00E0607E">
          <w:rPr>
            <w:rStyle w:val="Hyperlink"/>
            <w:noProof/>
          </w:rPr>
          <w:t>Diagnosis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_Toc2987927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28" w:history="1">
        <w:r w:rsidR="00BB78D7" w:rsidRPr="00E0607E">
          <w:rPr>
            <w:rStyle w:val="Hyperlink"/>
            <w:noProof/>
          </w:rPr>
          <w:t>Treatment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_Toc2987928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929" w:history="1">
        <w:r w:rsidR="00BB78D7" w:rsidRPr="00E0607E">
          <w:rPr>
            <w:rStyle w:val="Hyperlink"/>
            <w:noProof/>
          </w:rPr>
          <w:t>Chronic Suppurative Otitis Media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_Toc2987929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30" w:history="1">
        <w:r w:rsidR="00BB78D7" w:rsidRPr="00E0607E">
          <w:rPr>
            <w:rStyle w:val="Hyperlink"/>
            <w:noProof/>
          </w:rPr>
          <w:t>Diagnosis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_Toc2987930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31" w:history="1">
        <w:r w:rsidR="00BB78D7" w:rsidRPr="00E0607E">
          <w:rPr>
            <w:rStyle w:val="Hyperlink"/>
            <w:noProof/>
          </w:rPr>
          <w:t>Treatment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_Toc2987931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32" w:history="1">
        <w:r w:rsidR="00BB78D7" w:rsidRPr="00E0607E">
          <w:rPr>
            <w:rStyle w:val="Hyperlink"/>
            <w:noProof/>
          </w:rPr>
          <w:t>Prevention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_Toc2987932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933" w:history="1">
        <w:r w:rsidR="00BB78D7" w:rsidRPr="00E0607E">
          <w:rPr>
            <w:rStyle w:val="Hyperlink"/>
            <w:noProof/>
          </w:rPr>
          <w:t>Otosclerosis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_Toc2987933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34" w:history="1">
        <w:r w:rsidR="00BB78D7" w:rsidRPr="00E0607E">
          <w:rPr>
            <w:rStyle w:val="Hyperlink"/>
            <w:noProof/>
          </w:rPr>
          <w:t>Epidemiology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_Toc2987934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35" w:history="1">
        <w:r w:rsidR="00BB78D7" w:rsidRPr="00E0607E">
          <w:rPr>
            <w:rStyle w:val="Hyperlink"/>
            <w:noProof/>
          </w:rPr>
          <w:t>Clinical Features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_Toc2987935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36" w:history="1">
        <w:r w:rsidR="00BB78D7" w:rsidRPr="00E0607E">
          <w:rPr>
            <w:rStyle w:val="Hyperlink"/>
            <w:noProof/>
          </w:rPr>
          <w:t>Diagnosis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_Toc2987936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37" w:history="1">
        <w:r w:rsidR="00BB78D7" w:rsidRPr="00E0607E">
          <w:rPr>
            <w:rStyle w:val="Hyperlink"/>
            <w:noProof/>
          </w:rPr>
          <w:t>Differential Diagnosis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_Toc2987937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38" w:history="1">
        <w:r w:rsidR="00BB78D7" w:rsidRPr="00E0607E">
          <w:rPr>
            <w:rStyle w:val="Hyperlink"/>
            <w:noProof/>
          </w:rPr>
          <w:t>Treatment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_Toc2987938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939" w:history="1">
        <w:r w:rsidR="00BB78D7" w:rsidRPr="00E0607E">
          <w:rPr>
            <w:rStyle w:val="Hyperlink"/>
            <w:noProof/>
          </w:rPr>
          <w:t>Cholesteatoma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_Toc2987939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40" w:history="1">
        <w:r w:rsidR="00BB78D7" w:rsidRPr="00E0607E">
          <w:rPr>
            <w:rStyle w:val="Hyperlink"/>
            <w:noProof/>
          </w:rPr>
          <w:t>Etiopathology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_Toc2987940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41" w:history="1">
        <w:r w:rsidR="00BB78D7" w:rsidRPr="00E0607E">
          <w:rPr>
            <w:rStyle w:val="Hyperlink"/>
            <w:noProof/>
          </w:rPr>
          <w:t>Clinical Features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_Toc2987941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42" w:history="1">
        <w:r w:rsidR="00BB78D7" w:rsidRPr="00E0607E">
          <w:rPr>
            <w:rStyle w:val="Hyperlink"/>
            <w:noProof/>
          </w:rPr>
          <w:t>Complications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_Toc2987942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43" w:history="1">
        <w:r w:rsidR="00BB78D7" w:rsidRPr="00E0607E">
          <w:rPr>
            <w:rStyle w:val="Hyperlink"/>
            <w:noProof/>
          </w:rPr>
          <w:t>Diagnosis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_Toc2987943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7944" w:history="1">
        <w:r w:rsidR="00BB78D7" w:rsidRPr="00E0607E">
          <w:rPr>
            <w:rStyle w:val="Hyperlink"/>
            <w:noProof/>
          </w:rPr>
          <w:t>Treatment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_Toc2987944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BB78D7">
          <w:rPr>
            <w:noProof/>
            <w:webHidden/>
          </w:rPr>
          <w:fldChar w:fldCharType="end"/>
        </w:r>
      </w:hyperlink>
    </w:p>
    <w:p w:rsidR="00BB78D7" w:rsidRDefault="0000133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945" w:history="1">
        <w:r w:rsidR="00BB78D7" w:rsidRPr="00E0607E">
          <w:rPr>
            <w:rStyle w:val="Hyperlink"/>
            <w:noProof/>
          </w:rPr>
          <w:t>Neoplasms</w:t>
        </w:r>
        <w:r w:rsidR="00BB78D7">
          <w:rPr>
            <w:noProof/>
            <w:webHidden/>
          </w:rPr>
          <w:tab/>
        </w:r>
        <w:r w:rsidR="00BB78D7">
          <w:rPr>
            <w:noProof/>
            <w:webHidden/>
          </w:rPr>
          <w:fldChar w:fldCharType="begin"/>
        </w:r>
        <w:r w:rsidR="00BB78D7">
          <w:rPr>
            <w:noProof/>
            <w:webHidden/>
          </w:rPr>
          <w:instrText xml:space="preserve"> PAGEREF _Toc2987945 \h </w:instrText>
        </w:r>
        <w:r w:rsidR="00BB78D7">
          <w:rPr>
            <w:noProof/>
            <w:webHidden/>
          </w:rPr>
        </w:r>
        <w:r w:rsidR="00BB78D7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BB78D7">
          <w:rPr>
            <w:noProof/>
            <w:webHidden/>
          </w:rPr>
          <w:fldChar w:fldCharType="end"/>
        </w:r>
      </w:hyperlink>
    </w:p>
    <w:p w:rsidR="00F43920" w:rsidRPr="00152491" w:rsidRDefault="00BB78D7">
      <w:r>
        <w:rPr>
          <w:b/>
          <w:smallCaps/>
        </w:rPr>
        <w:fldChar w:fldCharType="end"/>
      </w:r>
      <w:r w:rsidR="00F43920" w:rsidRPr="00152491">
        <w:rPr>
          <w:b/>
          <w:bCs/>
          <w:smallCaps/>
        </w:rPr>
        <w:t>Barotitis media</w:t>
      </w:r>
      <w:r w:rsidR="00F43920" w:rsidRPr="00152491">
        <w:t xml:space="preserve"> </w:t>
      </w:r>
      <w:r w:rsidR="00B3730F" w:rsidRPr="00152491">
        <w:t xml:space="preserve">→ </w:t>
      </w:r>
      <w:r w:rsidR="002F2D16">
        <w:t xml:space="preserve">see </w:t>
      </w:r>
      <w:hyperlink r:id="rId7" w:history="1">
        <w:r w:rsidR="002F2D16" w:rsidRPr="000D6C07">
          <w:rPr>
            <w:rStyle w:val="Hyperlink"/>
          </w:rPr>
          <w:t xml:space="preserve">p. </w:t>
        </w:r>
        <w:r w:rsidR="00F43920" w:rsidRPr="000D6C07">
          <w:rPr>
            <w:rStyle w:val="Hyperlink"/>
          </w:rPr>
          <w:t>2120 (1)</w:t>
        </w:r>
        <w:r w:rsidR="002F2D16" w:rsidRPr="000D6C07">
          <w:rPr>
            <w:rStyle w:val="Hyperlink"/>
          </w:rPr>
          <w:t xml:space="preserve"> &gt;&gt;</w:t>
        </w:r>
      </w:hyperlink>
    </w:p>
    <w:p w:rsidR="009927B1" w:rsidRPr="00152491" w:rsidRDefault="009927B1">
      <w:r w:rsidRPr="00152491">
        <w:rPr>
          <w:b/>
          <w:bCs/>
          <w:smallCaps/>
        </w:rPr>
        <w:t>Trauma</w:t>
      </w:r>
      <w:r w:rsidRPr="00152491">
        <w:t xml:space="preserve"> </w:t>
      </w:r>
      <w:r w:rsidR="00B3730F" w:rsidRPr="00152491">
        <w:t xml:space="preserve">→ </w:t>
      </w:r>
      <w:r w:rsidR="002F2D16">
        <w:t xml:space="preserve">see </w:t>
      </w:r>
      <w:hyperlink r:id="rId8" w:history="1">
        <w:r w:rsidR="002F2D16" w:rsidRPr="000D6C07">
          <w:rPr>
            <w:rStyle w:val="Hyperlink"/>
          </w:rPr>
          <w:t xml:space="preserve">p. </w:t>
        </w:r>
        <w:r w:rsidRPr="000D6C07">
          <w:rPr>
            <w:rStyle w:val="Hyperlink"/>
          </w:rPr>
          <w:t>TrH1</w:t>
        </w:r>
        <w:r w:rsidR="002F2D16" w:rsidRPr="000D6C07">
          <w:rPr>
            <w:rStyle w:val="Hyperlink"/>
          </w:rPr>
          <w:t xml:space="preserve"> &gt;&gt;</w:t>
        </w:r>
      </w:hyperlink>
      <w:r w:rsidR="002F2D16">
        <w:t xml:space="preserve"> </w:t>
      </w:r>
      <w:r w:rsidRPr="00152491">
        <w:t xml:space="preserve">, </w:t>
      </w:r>
      <w:hyperlink r:id="rId9" w:history="1">
        <w:r w:rsidR="002F2D16" w:rsidRPr="000D6C07">
          <w:rPr>
            <w:rStyle w:val="Hyperlink"/>
          </w:rPr>
          <w:t xml:space="preserve">p. </w:t>
        </w:r>
        <w:r w:rsidRPr="000D6C07">
          <w:rPr>
            <w:rStyle w:val="Hyperlink"/>
          </w:rPr>
          <w:t>TrH5</w:t>
        </w:r>
        <w:r w:rsidR="002F2D16" w:rsidRPr="000D6C07">
          <w:rPr>
            <w:rStyle w:val="Hyperlink"/>
          </w:rPr>
          <w:t xml:space="preserve"> &gt;&gt;</w:t>
        </w:r>
      </w:hyperlink>
    </w:p>
    <w:p w:rsidR="00F43920" w:rsidRDefault="00F43920" w:rsidP="00D63133"/>
    <w:p w:rsidR="000D6C07" w:rsidRPr="00152491" w:rsidRDefault="000D6C07" w:rsidP="00D63133"/>
    <w:p w:rsidR="00EB1C2D" w:rsidRPr="00152491" w:rsidRDefault="00EB1C2D" w:rsidP="00D63133">
      <w:r w:rsidRPr="00152491">
        <w:rPr>
          <w:u w:val="single"/>
        </w:rPr>
        <w:t>Findings indicating normal middle ear function</w:t>
      </w:r>
      <w:r w:rsidRPr="00152491">
        <w:t>:</w:t>
      </w:r>
    </w:p>
    <w:p w:rsidR="00EB1C2D" w:rsidRPr="00152491" w:rsidRDefault="00EB1C2D" w:rsidP="00D63133">
      <w:pPr>
        <w:numPr>
          <w:ilvl w:val="0"/>
          <w:numId w:val="64"/>
        </w:numPr>
      </w:pPr>
      <w:r w:rsidRPr="00152491">
        <w:t>Positive Rinne test</w:t>
      </w:r>
    </w:p>
    <w:p w:rsidR="00EB1C2D" w:rsidRPr="00152491" w:rsidRDefault="00EB1C2D" w:rsidP="00D63133">
      <w:pPr>
        <w:numPr>
          <w:ilvl w:val="0"/>
          <w:numId w:val="64"/>
        </w:numPr>
      </w:pPr>
      <w:r w:rsidRPr="00152491">
        <w:t>Normal TM in otoscopy</w:t>
      </w:r>
    </w:p>
    <w:p w:rsidR="00EB1C2D" w:rsidRPr="00152491" w:rsidRDefault="00EB1C2D" w:rsidP="00D63133">
      <w:pPr>
        <w:numPr>
          <w:ilvl w:val="0"/>
          <w:numId w:val="64"/>
        </w:numPr>
      </w:pPr>
      <w:r w:rsidRPr="00152491">
        <w:t>Normal tympanogram (A type) + positive stapedial reflex</w:t>
      </w:r>
    </w:p>
    <w:p w:rsidR="00EB1C2D" w:rsidRPr="00152491" w:rsidRDefault="00EB1C2D" w:rsidP="00D63133">
      <w:pPr>
        <w:numPr>
          <w:ilvl w:val="0"/>
          <w:numId w:val="64"/>
        </w:numPr>
      </w:pPr>
      <w:r w:rsidRPr="00152491">
        <w:t>Detectable OAE (otoacoustic emissions)</w:t>
      </w:r>
    </w:p>
    <w:p w:rsidR="00EB1C2D" w:rsidRDefault="00EB1C2D" w:rsidP="00D63133"/>
    <w:p w:rsidR="000D6C07" w:rsidRPr="00152491" w:rsidRDefault="000D6C07" w:rsidP="00D63133"/>
    <w:p w:rsidR="00F43920" w:rsidRPr="00152491" w:rsidRDefault="00F43920">
      <w:pPr>
        <w:pStyle w:val="Nervous1"/>
      </w:pPr>
      <w:bookmarkStart w:id="1" w:name="_Toc2987906"/>
      <w:r w:rsidRPr="00152491">
        <w:t>Tympanic Membrane Perforation (TMP)</w:t>
      </w:r>
      <w:bookmarkEnd w:id="1"/>
    </w:p>
    <w:p w:rsidR="00F43920" w:rsidRPr="00152491" w:rsidRDefault="00F43920" w:rsidP="0093387A">
      <w:pPr>
        <w:pStyle w:val="Nervous6"/>
        <w:ind w:right="8788"/>
      </w:pPr>
      <w:bookmarkStart w:id="2" w:name="_Toc2987907"/>
      <w:r w:rsidRPr="00152491">
        <w:t>Etiology</w:t>
      </w:r>
      <w:bookmarkEnd w:id="2"/>
    </w:p>
    <w:p w:rsidR="00F43920" w:rsidRPr="00152491" w:rsidRDefault="00F43920" w:rsidP="00DA5AC4">
      <w:pPr>
        <w:pStyle w:val="NormalWeb"/>
        <w:numPr>
          <w:ilvl w:val="0"/>
          <w:numId w:val="4"/>
        </w:numPr>
        <w:rPr>
          <w:b/>
          <w:bCs/>
        </w:rPr>
      </w:pPr>
      <w:r w:rsidRPr="00152491">
        <w:rPr>
          <w:b/>
          <w:bCs/>
        </w:rPr>
        <w:t>Infection</w:t>
      </w:r>
      <w:r w:rsidRPr="00152491">
        <w:t xml:space="preserve"> of:</w:t>
      </w:r>
    </w:p>
    <w:p w:rsidR="00F43920" w:rsidRPr="00152491" w:rsidRDefault="00F43920">
      <w:pPr>
        <w:pStyle w:val="NormalWeb"/>
        <w:numPr>
          <w:ilvl w:val="1"/>
          <w:numId w:val="4"/>
        </w:numPr>
      </w:pPr>
      <w:r w:rsidRPr="00152491">
        <w:t>middle ear!!!</w:t>
      </w:r>
    </w:p>
    <w:p w:rsidR="00F43920" w:rsidRPr="00152491" w:rsidRDefault="00F43920">
      <w:pPr>
        <w:pStyle w:val="NormalWeb"/>
        <w:numPr>
          <w:ilvl w:val="1"/>
          <w:numId w:val="4"/>
        </w:numPr>
      </w:pPr>
      <w:r w:rsidRPr="00152491">
        <w:t xml:space="preserve">rarely - ear canal (usually </w:t>
      </w:r>
      <w:r w:rsidRPr="00152491">
        <w:rPr>
          <w:i/>
          <w:iCs/>
        </w:rPr>
        <w:t>Aspergillus niger</w:t>
      </w:r>
      <w:r w:rsidRPr="00152491">
        <w:t>)</w:t>
      </w:r>
    </w:p>
    <w:p w:rsidR="00F43920" w:rsidRPr="00152491" w:rsidRDefault="00F43920">
      <w:pPr>
        <w:pStyle w:val="NormalWeb"/>
        <w:numPr>
          <w:ilvl w:val="0"/>
          <w:numId w:val="4"/>
        </w:numPr>
        <w:spacing w:before="120"/>
        <w:rPr>
          <w:b/>
          <w:bCs/>
        </w:rPr>
      </w:pPr>
      <w:r w:rsidRPr="00152491">
        <w:rPr>
          <w:b/>
          <w:bCs/>
        </w:rPr>
        <w:t>Trauma</w:t>
      </w:r>
      <w:r w:rsidRPr="00152491">
        <w:t>:</w:t>
      </w:r>
    </w:p>
    <w:p w:rsidR="00F43920" w:rsidRPr="00152491" w:rsidRDefault="00F43920">
      <w:pPr>
        <w:pStyle w:val="NormalWeb"/>
        <w:numPr>
          <w:ilvl w:val="1"/>
          <w:numId w:val="4"/>
        </w:numPr>
      </w:pPr>
      <w:r w:rsidRPr="00152491">
        <w:t>foreign bodies</w:t>
      </w:r>
    </w:p>
    <w:p w:rsidR="00F43920" w:rsidRPr="00152491" w:rsidRDefault="00F43920">
      <w:pPr>
        <w:pStyle w:val="NormalWeb"/>
        <w:numPr>
          <w:ilvl w:val="1"/>
          <w:numId w:val="4"/>
        </w:numPr>
      </w:pPr>
      <w:r w:rsidRPr="00152491">
        <w:t>sudden overpressure (e.g. explosion, slap, diving accident)</w:t>
      </w:r>
    </w:p>
    <w:p w:rsidR="00F43920" w:rsidRPr="00152491" w:rsidRDefault="00F43920">
      <w:pPr>
        <w:pStyle w:val="NormalWeb"/>
        <w:numPr>
          <w:ilvl w:val="1"/>
          <w:numId w:val="4"/>
        </w:numPr>
      </w:pPr>
      <w:r w:rsidRPr="00152491">
        <w:t>sudden negative pressure (e.g. strong suction applied to ear canal)</w:t>
      </w:r>
    </w:p>
    <w:p w:rsidR="00F43920" w:rsidRPr="00152491" w:rsidRDefault="00F43920">
      <w:pPr>
        <w:pStyle w:val="NormalWeb"/>
        <w:numPr>
          <w:ilvl w:val="0"/>
          <w:numId w:val="4"/>
        </w:numPr>
        <w:spacing w:before="120"/>
        <w:rPr>
          <w:b/>
          <w:bCs/>
        </w:rPr>
      </w:pPr>
      <w:r w:rsidRPr="00152491">
        <w:t>Iatrogenic intentional</w:t>
      </w:r>
      <w:r w:rsidRPr="00152491">
        <w:rPr>
          <w:b/>
          <w:bCs/>
        </w:rPr>
        <w:t xml:space="preserve"> myringotomy</w:t>
      </w:r>
      <w:r w:rsidRPr="00152491">
        <w:t xml:space="preserve"> (± ventilating tube placement)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</w:pPr>
      <w:r w:rsidRPr="00152491">
        <w:rPr>
          <w:u w:val="single"/>
        </w:rPr>
        <w:t>Possible additional lesions</w:t>
      </w:r>
      <w:r w:rsidRPr="00152491">
        <w:t>:</w:t>
      </w:r>
    </w:p>
    <w:p w:rsidR="00F43920" w:rsidRPr="00152491" w:rsidRDefault="00F43920">
      <w:pPr>
        <w:pStyle w:val="NormalWeb"/>
        <w:numPr>
          <w:ilvl w:val="1"/>
          <w:numId w:val="1"/>
        </w:numPr>
      </w:pPr>
      <w:r w:rsidRPr="00152491">
        <w:t>dislocations of ossicular chain, displacement of fragments of ossicles</w:t>
      </w:r>
    </w:p>
    <w:p w:rsidR="00F43920" w:rsidRPr="00152491" w:rsidRDefault="00F43920">
      <w:pPr>
        <w:pStyle w:val="NormalWeb"/>
        <w:numPr>
          <w:ilvl w:val="1"/>
          <w:numId w:val="1"/>
        </w:numPr>
      </w:pPr>
      <w:r w:rsidRPr="00152491">
        <w:t>fracture of stapedial footplate</w:t>
      </w:r>
    </w:p>
    <w:p w:rsidR="00F43920" w:rsidRPr="00152491" w:rsidRDefault="00F43920">
      <w:pPr>
        <w:pStyle w:val="NormalWeb"/>
        <w:numPr>
          <w:ilvl w:val="1"/>
          <w:numId w:val="1"/>
        </w:numPr>
      </w:pPr>
      <w:r w:rsidRPr="00152491">
        <w:t>perilymph fistula</w:t>
      </w:r>
    </w:p>
    <w:p w:rsidR="00F43920" w:rsidRPr="00152491" w:rsidRDefault="00F43920">
      <w:pPr>
        <w:pStyle w:val="NormalWeb"/>
        <w:numPr>
          <w:ilvl w:val="1"/>
          <w:numId w:val="1"/>
        </w:numPr>
      </w:pPr>
      <w:r w:rsidRPr="00152491">
        <w:t>facial nerve injury.</w:t>
      </w:r>
    </w:p>
    <w:p w:rsidR="00F43920" w:rsidRPr="00152491" w:rsidRDefault="00F43920">
      <w:pPr>
        <w:pStyle w:val="NormalWeb"/>
      </w:pPr>
    </w:p>
    <w:p w:rsidR="00A779D4" w:rsidRDefault="003C55E9">
      <w:pPr>
        <w:pStyle w:val="NormalWeb"/>
      </w:pPr>
      <w:r w:rsidRPr="00152491">
        <w:rPr>
          <w:noProof/>
        </w:rPr>
        <w:drawing>
          <wp:inline distT="0" distB="0" distL="0" distR="0">
            <wp:extent cx="3190875" cy="2324100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C5" w:rsidRPr="00413853" w:rsidRDefault="0000133B" w:rsidP="00FE4EC5">
      <w:pPr>
        <w:ind w:right="2267"/>
        <w:rPr>
          <w:color w:val="000000"/>
          <w:sz w:val="18"/>
          <w:szCs w:val="18"/>
        </w:rPr>
      </w:pPr>
      <w:hyperlink r:id="rId11" w:tgtFrame="_blank" w:history="1">
        <w:r w:rsidR="00FE4EC5" w:rsidRPr="00413853">
          <w:rPr>
            <w:rStyle w:val="Hyperlink"/>
            <w:sz w:val="18"/>
            <w:szCs w:val="18"/>
          </w:rPr>
          <w:t>Source of picture: Rudolf Probst, Gerhard Grevers, Heinrich Iro “Basic Otorhino</w:t>
        </w:r>
        <w:r w:rsidR="00FE4EC5">
          <w:rPr>
            <w:rStyle w:val="Hyperlink"/>
            <w:sz w:val="18"/>
            <w:szCs w:val="18"/>
          </w:rPr>
          <w:t xml:space="preserve">laryngology” (2006); </w:t>
        </w:r>
        <w:r w:rsidR="00FE4EC5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FE4EC5" w:rsidRPr="00413853">
          <w:rPr>
            <w:rStyle w:val="Hyperlink"/>
            <w:sz w:val="18"/>
            <w:szCs w:val="18"/>
          </w:rPr>
          <w:t>;  ISBN-13: 978-1588903372 &gt;&gt;</w:t>
        </w:r>
      </w:hyperlink>
    </w:p>
    <w:p w:rsidR="00FE4EC5" w:rsidRPr="00152491" w:rsidRDefault="00FE4EC5">
      <w:pPr>
        <w:pStyle w:val="NormalWeb"/>
      </w:pP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ervous6"/>
        <w:ind w:right="7795"/>
      </w:pPr>
      <w:bookmarkStart w:id="3" w:name="_Toc2987908"/>
      <w:r w:rsidRPr="00152491">
        <w:t>Symptoms &amp; Signs</w:t>
      </w:r>
      <w:bookmarkEnd w:id="3"/>
    </w:p>
    <w:p w:rsidR="00F43920" w:rsidRPr="00152491" w:rsidRDefault="00F43920">
      <w:pPr>
        <w:pStyle w:val="NormalWeb"/>
        <w:numPr>
          <w:ilvl w:val="0"/>
          <w:numId w:val="2"/>
        </w:numPr>
      </w:pPr>
      <w:r w:rsidRPr="00152491">
        <w:t xml:space="preserve">sudden </w:t>
      </w:r>
      <w:r w:rsidRPr="00152491">
        <w:rPr>
          <w:b/>
          <w:bCs/>
          <w:color w:val="FF0000"/>
        </w:rPr>
        <w:t>severe pain</w:t>
      </w:r>
      <w:r w:rsidRPr="00152491">
        <w:t xml:space="preserve"> → </w:t>
      </w:r>
      <w:r w:rsidRPr="00152491">
        <w:rPr>
          <w:b/>
          <w:bCs/>
          <w:color w:val="FF0000"/>
        </w:rPr>
        <w:t>bleeding</w:t>
      </w:r>
      <w:r w:rsidRPr="00152491">
        <w:t xml:space="preserve"> from ear.</w:t>
      </w:r>
    </w:p>
    <w:p w:rsidR="00F43920" w:rsidRPr="00152491" w:rsidRDefault="00F43920">
      <w:pPr>
        <w:pStyle w:val="NormalWeb"/>
        <w:numPr>
          <w:ilvl w:val="0"/>
          <w:numId w:val="2"/>
        </w:numPr>
      </w:pPr>
      <w:r w:rsidRPr="00152491">
        <w:rPr>
          <w:smallCaps/>
        </w:rPr>
        <w:t>conductive</w:t>
      </w:r>
      <w:r w:rsidRPr="00152491">
        <w:t xml:space="preserve"> </w:t>
      </w:r>
      <w:r w:rsidRPr="00152491">
        <w:rPr>
          <w:b/>
          <w:bCs/>
          <w:color w:val="0000FF"/>
        </w:rPr>
        <w:t>hearing loss &amp; tinnitus</w:t>
      </w:r>
      <w:r w:rsidRPr="00152491">
        <w:t>.</w:t>
      </w:r>
    </w:p>
    <w:p w:rsidR="00F43920" w:rsidRPr="00152491" w:rsidRDefault="00F43920">
      <w:pPr>
        <w:pStyle w:val="NormalWeb"/>
        <w:numPr>
          <w:ilvl w:val="0"/>
          <w:numId w:val="2"/>
        </w:numPr>
      </w:pPr>
      <w:r w:rsidRPr="00152491">
        <w:rPr>
          <w:b/>
          <w:bCs/>
          <w:color w:val="0000FF"/>
        </w:rPr>
        <w:t>vertigo</w:t>
      </w:r>
      <w:r w:rsidRPr="00152491">
        <w:t xml:space="preserve"> suggests injury to inner ear.</w:t>
      </w:r>
    </w:p>
    <w:p w:rsidR="00F43920" w:rsidRPr="00152491" w:rsidRDefault="00F43920">
      <w:pPr>
        <w:pStyle w:val="NormalWeb"/>
        <w:numPr>
          <w:ilvl w:val="0"/>
          <w:numId w:val="2"/>
        </w:numPr>
      </w:pPr>
      <w:r w:rsidRPr="00152491">
        <w:rPr>
          <w:i/>
          <w:iCs/>
          <w:color w:val="0000FF"/>
        </w:rPr>
        <w:t>audible whistling sounds</w:t>
      </w:r>
      <w:r w:rsidRPr="00152491">
        <w:t xml:space="preserve"> during sneezing, nose blowing.</w:t>
      </w:r>
    </w:p>
    <w:p w:rsidR="00F43920" w:rsidRPr="00152491" w:rsidRDefault="00F43920">
      <w:pPr>
        <w:pStyle w:val="NormalWeb"/>
        <w:numPr>
          <w:ilvl w:val="0"/>
          <w:numId w:val="2"/>
        </w:numPr>
      </w:pPr>
      <w:r w:rsidRPr="00152491">
        <w:t xml:space="preserve">perforation renders ear </w:t>
      </w:r>
      <w:r w:rsidRPr="00152491">
        <w:rPr>
          <w:u w:val="single"/>
        </w:rPr>
        <w:t>more susceptible to infection</w:t>
      </w:r>
      <w:r w:rsidRPr="00152491">
        <w:t xml:space="preserve"> (esp. if water enters ear canal)</w:t>
      </w:r>
      <w:r w:rsidR="00DA5AC4" w:rsidRPr="00152491">
        <w:t xml:space="preserve"> </w:t>
      </w:r>
      <w:r w:rsidRPr="00152491">
        <w:t xml:space="preserve">- </w:t>
      </w:r>
      <w:r w:rsidRPr="00152491">
        <w:rPr>
          <w:b/>
          <w:bCs/>
        </w:rPr>
        <w:t>purulent otorrhea</w:t>
      </w:r>
      <w:r w:rsidRPr="00152491">
        <w:t xml:space="preserve"> may begin in 24-48 h.</w:t>
      </w:r>
    </w:p>
    <w:p w:rsidR="00F43920" w:rsidRPr="00152491" w:rsidRDefault="00F43920" w:rsidP="00615393">
      <w:pPr>
        <w:pStyle w:val="NormalWeb"/>
        <w:ind w:left="1440"/>
      </w:pPr>
      <w:r w:rsidRPr="00152491">
        <w:t xml:space="preserve">N.B. </w:t>
      </w:r>
      <w:r w:rsidRPr="00152491">
        <w:rPr>
          <w:i/>
          <w:iCs/>
          <w:color w:val="FF0000"/>
        </w:rPr>
        <w:t xml:space="preserve">perforation is </w:t>
      </w:r>
      <w:r w:rsidRPr="00152491">
        <w:rPr>
          <w:rStyle w:val="Nervous9Char"/>
        </w:rPr>
        <w:t>absolute contraindication to irrigation</w:t>
      </w:r>
      <w:r w:rsidRPr="00152491">
        <w:t xml:space="preserve"> for cerumen removal; </w:t>
      </w:r>
      <w:r w:rsidRPr="00152491">
        <w:rPr>
          <w:rStyle w:val="Nervous9Char"/>
        </w:rPr>
        <w:t>history of perforation also is absolute contraindication</w:t>
      </w:r>
      <w:r w:rsidRPr="00152491">
        <w:t xml:space="preserve"> (unless personal knowledge derived from prior examination indicates intact drum).</w:t>
      </w:r>
    </w:p>
    <w:p w:rsidR="00F43920" w:rsidRPr="00152491" w:rsidRDefault="00F43920">
      <w:pPr>
        <w:pStyle w:val="NormalWeb"/>
        <w:numPr>
          <w:ilvl w:val="0"/>
          <w:numId w:val="7"/>
        </w:numPr>
      </w:pPr>
      <w:r w:rsidRPr="00152491">
        <w:t xml:space="preserve">perforations uncomplicated </w:t>
      </w:r>
      <w:r w:rsidR="002C4AF8" w:rsidRPr="00152491">
        <w:t>by infection are never painful.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</w:pPr>
      <w:r w:rsidRPr="00152491">
        <w:rPr>
          <w:i/>
          <w:iCs/>
          <w:color w:val="008000"/>
          <w:u w:val="single"/>
        </w:rPr>
        <w:t>Eardrum tends to heal itself</w:t>
      </w:r>
      <w:r w:rsidRPr="00152491">
        <w:t xml:space="preserve"> (even eardrums that have been perforated multiple times often remain intact)!</w:t>
      </w:r>
    </w:p>
    <w:p w:rsidR="00F43920" w:rsidRPr="00152491" w:rsidRDefault="00F43920">
      <w:pPr>
        <w:pStyle w:val="NormalWeb"/>
        <w:numPr>
          <w:ilvl w:val="0"/>
          <w:numId w:val="6"/>
        </w:numPr>
      </w:pPr>
      <w:r w:rsidRPr="00152491">
        <w:t xml:space="preserve">at times, perforation heals with thin neomembrane </w:t>
      </w:r>
      <w:r w:rsidRPr="00152491">
        <w:rPr>
          <w:i/>
          <w:iCs/>
          <w:color w:val="FF0000"/>
        </w:rPr>
        <w:t>without fibrous middle layer</w:t>
      </w:r>
      <w:r w:rsidRPr="00152491">
        <w:t xml:space="preserve"> (consisting only of mucosal and squamous epithelial layers):</w:t>
      </w:r>
    </w:p>
    <w:p w:rsidR="00F43920" w:rsidRPr="00152491" w:rsidRDefault="00F43920">
      <w:pPr>
        <w:pStyle w:val="NormalWeb"/>
        <w:numPr>
          <w:ilvl w:val="0"/>
          <w:numId w:val="5"/>
        </w:numPr>
      </w:pPr>
      <w:r w:rsidRPr="00152491">
        <w:t xml:space="preserve">may be so thin that it </w:t>
      </w:r>
      <w:r w:rsidRPr="00152491">
        <w:rPr>
          <w:i/>
          <w:iCs/>
        </w:rPr>
        <w:t>can be mistaken for perforation</w:t>
      </w:r>
      <w:r w:rsidRPr="00152491">
        <w:t xml:space="preserve"> instead of healed perforation.</w:t>
      </w:r>
    </w:p>
    <w:p w:rsidR="00F43920" w:rsidRPr="00152491" w:rsidRDefault="00F43920">
      <w:pPr>
        <w:pStyle w:val="NormalWeb"/>
        <w:numPr>
          <w:ilvl w:val="0"/>
          <w:numId w:val="5"/>
        </w:numPr>
      </w:pPr>
      <w:r w:rsidRPr="00152491">
        <w:rPr>
          <w:i/>
          <w:iCs/>
        </w:rPr>
        <w:lastRenderedPageBreak/>
        <w:t>may retract deeply</w:t>
      </w:r>
      <w:r w:rsidRPr="00152491">
        <w:t xml:space="preserve"> into middle ear (may presage formation of cholesteatoma).</w:t>
      </w:r>
    </w:p>
    <w:p w:rsidR="00F43920" w:rsidRPr="00152491" w:rsidRDefault="00F43920">
      <w:pPr>
        <w:pStyle w:val="NormalWeb"/>
        <w:numPr>
          <w:ilvl w:val="0"/>
          <w:numId w:val="6"/>
        </w:numPr>
      </w:pPr>
      <w:r w:rsidRPr="00152491">
        <w:t>if squamous epithelium covers perforation edge (leaves no raw surface) →  perforation persistence.</w:t>
      </w:r>
    </w:p>
    <w:p w:rsidR="00F43920" w:rsidRPr="00152491" w:rsidRDefault="00F43920">
      <w:pPr>
        <w:pStyle w:val="NormalWeb"/>
      </w:pPr>
    </w:p>
    <w:p w:rsidR="00A953E5" w:rsidRPr="00152491" w:rsidRDefault="003C55E9" w:rsidP="00A953E5">
      <w:pPr>
        <w:pStyle w:val="NormalWeb"/>
        <w:ind w:left="-284" w:right="-284"/>
      </w:pPr>
      <w:r w:rsidRPr="00152491">
        <w:rPr>
          <w:noProof/>
        </w:rPr>
        <w:drawing>
          <wp:inline distT="0" distB="0" distL="0" distR="0">
            <wp:extent cx="3267075" cy="2324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3E5" w:rsidRPr="00152491">
        <w:t xml:space="preserve"> </w:t>
      </w:r>
      <w:r w:rsidRPr="00152491">
        <w:rPr>
          <w:noProof/>
        </w:rPr>
        <w:drawing>
          <wp:inline distT="0" distB="0" distL="0" distR="0">
            <wp:extent cx="3228975" cy="2295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C5" w:rsidRPr="00413853" w:rsidRDefault="0000133B" w:rsidP="00FE4EC5">
      <w:pPr>
        <w:ind w:right="2267"/>
        <w:rPr>
          <w:color w:val="000000"/>
          <w:sz w:val="18"/>
          <w:szCs w:val="18"/>
        </w:rPr>
      </w:pPr>
      <w:hyperlink r:id="rId14" w:tgtFrame="_blank" w:history="1">
        <w:r w:rsidR="00FE4EC5" w:rsidRPr="00413853">
          <w:rPr>
            <w:rStyle w:val="Hyperlink"/>
            <w:sz w:val="18"/>
            <w:szCs w:val="18"/>
          </w:rPr>
          <w:t>Source of picture: Rudolf Probst, Gerhard Grevers, Heinrich Iro “Basic Otorhino</w:t>
        </w:r>
        <w:r w:rsidR="00FE4EC5">
          <w:rPr>
            <w:rStyle w:val="Hyperlink"/>
            <w:sz w:val="18"/>
            <w:szCs w:val="18"/>
          </w:rPr>
          <w:t xml:space="preserve">laryngology” (2006); </w:t>
        </w:r>
        <w:r w:rsidR="00FE4EC5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FE4EC5" w:rsidRPr="00413853">
          <w:rPr>
            <w:rStyle w:val="Hyperlink"/>
            <w:sz w:val="18"/>
            <w:szCs w:val="18"/>
          </w:rPr>
          <w:t>;  ISBN-13: 978-1588903372 &gt;&gt;</w:t>
        </w:r>
      </w:hyperlink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ervous6"/>
        <w:ind w:right="8788"/>
      </w:pPr>
      <w:bookmarkStart w:id="4" w:name="_Toc2987909"/>
      <w:r w:rsidRPr="00152491">
        <w:t>Diagnosis</w:t>
      </w:r>
      <w:bookmarkEnd w:id="4"/>
    </w:p>
    <w:p w:rsidR="00F43920" w:rsidRPr="00152491" w:rsidRDefault="00F43920">
      <w:pPr>
        <w:numPr>
          <w:ilvl w:val="0"/>
          <w:numId w:val="9"/>
        </w:numPr>
        <w:spacing w:before="120"/>
      </w:pPr>
      <w:r w:rsidRPr="00152491">
        <w:t xml:space="preserve">Most are diagnosed with </w:t>
      </w:r>
      <w:r w:rsidRPr="00152491">
        <w:rPr>
          <w:b/>
          <w:bCs/>
        </w:rPr>
        <w:t xml:space="preserve">routine </w:t>
      </w:r>
      <w:r w:rsidRPr="00152491">
        <w:rPr>
          <w:b/>
          <w:bCs/>
          <w:smallCaps/>
        </w:rPr>
        <w:t>otoscopy</w:t>
      </w:r>
      <w:r w:rsidRPr="00152491">
        <w:t>.</w:t>
      </w:r>
    </w:p>
    <w:p w:rsidR="00F43920" w:rsidRPr="00152491" w:rsidRDefault="00F43920">
      <w:pPr>
        <w:numPr>
          <w:ilvl w:val="0"/>
          <w:numId w:val="9"/>
        </w:numPr>
        <w:spacing w:before="120"/>
      </w:pPr>
      <w:r w:rsidRPr="00152491">
        <w:t xml:space="preserve">Small perforations may require </w:t>
      </w:r>
      <w:r w:rsidRPr="00152491">
        <w:rPr>
          <w:b/>
          <w:bCs/>
          <w:smallCaps/>
        </w:rPr>
        <w:t>otomicroscopy</w:t>
      </w:r>
      <w:r w:rsidRPr="00152491">
        <w:t>.</w:t>
      </w:r>
    </w:p>
    <w:p w:rsidR="00F43920" w:rsidRPr="00152491" w:rsidRDefault="00F43920">
      <w:pPr>
        <w:numPr>
          <w:ilvl w:val="0"/>
          <w:numId w:val="9"/>
        </w:numPr>
        <w:spacing w:before="120"/>
      </w:pPr>
      <w:r w:rsidRPr="00152491">
        <w:rPr>
          <w:b/>
          <w:bCs/>
          <w:smallCaps/>
        </w:rPr>
        <w:t>Tympanometry</w:t>
      </w:r>
      <w:r w:rsidRPr="00152491">
        <w:t xml:space="preserve"> may reveal abnormalities consistent with perforation, but confirmation still requires examination.</w:t>
      </w:r>
    </w:p>
    <w:p w:rsidR="00F43920" w:rsidRPr="00152491" w:rsidRDefault="00F43920">
      <w:pPr>
        <w:numPr>
          <w:ilvl w:val="0"/>
          <w:numId w:val="9"/>
        </w:numPr>
        <w:spacing w:before="120"/>
      </w:pPr>
      <w:r w:rsidRPr="00152491">
        <w:t xml:space="preserve">In rare cases, </w:t>
      </w:r>
      <w:r w:rsidRPr="00152491">
        <w:rPr>
          <w:i/>
          <w:iCs/>
        </w:rPr>
        <w:t>if TMP diagnosis remains questionable</w:t>
      </w:r>
      <w:r w:rsidRPr="00152491">
        <w:t xml:space="preserve"> → </w:t>
      </w:r>
      <w:r w:rsidRPr="00152491">
        <w:rPr>
          <w:b/>
          <w:bCs/>
        </w:rPr>
        <w:t>fill ear canal</w:t>
      </w:r>
      <w:r w:rsidRPr="00152491">
        <w:t xml:space="preserve"> with sufficient distilled water to cover tympanic membrane → have patient perform </w:t>
      </w:r>
      <w:r w:rsidRPr="00152491">
        <w:rPr>
          <w:b/>
          <w:bCs/>
        </w:rPr>
        <w:t>Valsalva maneuver</w:t>
      </w:r>
      <w:r w:rsidRPr="00152491">
        <w:t xml:space="preserve"> → </w:t>
      </w:r>
      <w:r w:rsidRPr="00152491">
        <w:rPr>
          <w:b/>
          <w:bCs/>
        </w:rPr>
        <w:t>stream of bubbles</w:t>
      </w:r>
      <w:r w:rsidRPr="00152491">
        <w:t xml:space="preserve"> is caused only by TMP; negative test result is suggestive but not definitive.</w:t>
      </w:r>
    </w:p>
    <w:p w:rsidR="00F43920" w:rsidRPr="00152491" w:rsidRDefault="00F43920">
      <w:pPr>
        <w:numPr>
          <w:ilvl w:val="0"/>
          <w:numId w:val="9"/>
        </w:numPr>
        <w:spacing w:before="120"/>
      </w:pPr>
      <w:r w:rsidRPr="00152491">
        <w:t xml:space="preserve">Always perform </w:t>
      </w:r>
      <w:r w:rsidRPr="00152491">
        <w:rPr>
          <w:b/>
          <w:bCs/>
          <w:smallCaps/>
        </w:rPr>
        <w:t>audiometry</w:t>
      </w:r>
      <w:r w:rsidRPr="00152491">
        <w:t xml:space="preserve"> - upon initial TMP diagnosis and again before any repair attempt.</w:t>
      </w:r>
    </w:p>
    <w:p w:rsidR="00F43920" w:rsidRPr="00152491" w:rsidRDefault="00F43920">
      <w:pPr>
        <w:numPr>
          <w:ilvl w:val="0"/>
          <w:numId w:val="8"/>
        </w:numPr>
      </w:pPr>
      <w:r w:rsidRPr="00152491">
        <w:rPr>
          <w:b/>
          <w:bCs/>
          <w:i/>
          <w:iCs/>
          <w:color w:val="0000FF"/>
        </w:rPr>
        <w:t>mild</w:t>
      </w:r>
      <w:r w:rsidR="00DA5AC4" w:rsidRPr="00152491">
        <w:rPr>
          <w:b/>
          <w:bCs/>
          <w:i/>
          <w:iCs/>
          <w:color w:val="0000FF"/>
        </w:rPr>
        <w:t xml:space="preserve"> (!!!)</w:t>
      </w:r>
      <w:r w:rsidRPr="00152491">
        <w:rPr>
          <w:b/>
          <w:bCs/>
          <w:i/>
          <w:iCs/>
          <w:color w:val="0000FF"/>
        </w:rPr>
        <w:t xml:space="preserve"> conductive hearing loss</w:t>
      </w:r>
      <w:r w:rsidRPr="00152491">
        <w:t xml:space="preserve"> is consistent with perforation.</w:t>
      </w:r>
    </w:p>
    <w:p w:rsidR="00F43920" w:rsidRPr="00152491" w:rsidRDefault="00F43920">
      <w:pPr>
        <w:numPr>
          <w:ilvl w:val="0"/>
          <w:numId w:val="8"/>
        </w:numPr>
      </w:pPr>
      <w:r w:rsidRPr="00152491">
        <w:t>audiometry often reveals normal hearing.</w:t>
      </w:r>
    </w:p>
    <w:p w:rsidR="00F43920" w:rsidRPr="00152491" w:rsidRDefault="00F43920">
      <w:pPr>
        <w:numPr>
          <w:ilvl w:val="0"/>
          <w:numId w:val="8"/>
        </w:numPr>
      </w:pPr>
      <w:r w:rsidRPr="00152491">
        <w:t xml:space="preserve">conductive component of </w:t>
      </w:r>
      <w:r w:rsidRPr="00152491">
        <w:rPr>
          <w:color w:val="FF0000"/>
        </w:rPr>
        <w:t xml:space="preserve">≥ 30 dB indicates </w:t>
      </w:r>
      <w:r w:rsidRPr="00152491">
        <w:rPr>
          <w:i/>
          <w:iCs/>
          <w:color w:val="FF0000"/>
        </w:rPr>
        <w:t>ossicular discontinuity</w:t>
      </w:r>
      <w:r w:rsidRPr="00152491">
        <w:t>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ervous6"/>
        <w:ind w:right="8646"/>
      </w:pPr>
      <w:bookmarkStart w:id="5" w:name="_Toc2987910"/>
      <w:r w:rsidRPr="00152491">
        <w:t>Treatment</w:t>
      </w:r>
      <w:bookmarkEnd w:id="5"/>
    </w:p>
    <w:p w:rsidR="00F43920" w:rsidRPr="00152491" w:rsidRDefault="00F43920">
      <w:pPr>
        <w:pStyle w:val="NormalWeb"/>
        <w:spacing w:before="120" w:after="120"/>
        <w:ind w:left="720"/>
        <w:rPr>
          <w:i/>
          <w:iCs/>
        </w:rPr>
      </w:pPr>
      <w:r w:rsidRPr="00152491">
        <w:rPr>
          <w:i/>
          <w:iCs/>
        </w:rPr>
        <w:t>Many perforations can be monitored without need for medical treatment.</w:t>
      </w:r>
    </w:p>
    <w:p w:rsidR="00F43920" w:rsidRPr="00152491" w:rsidRDefault="00F43920">
      <w:pPr>
        <w:pStyle w:val="NormalWeb"/>
        <w:numPr>
          <w:ilvl w:val="0"/>
          <w:numId w:val="3"/>
        </w:numPr>
      </w:pPr>
      <w:r w:rsidRPr="00152491">
        <w:t>ear is kept dry;</w:t>
      </w:r>
      <w:r w:rsidRPr="00152491">
        <w:rPr>
          <w:i/>
          <w:iCs/>
        </w:rPr>
        <w:t xml:space="preserve"> aseptic technique</w:t>
      </w:r>
      <w:r w:rsidRPr="00152491">
        <w:t xml:space="preserve"> when examining ear.</w:t>
      </w:r>
    </w:p>
    <w:p w:rsidR="00F43920" w:rsidRPr="00152491" w:rsidRDefault="00F43920">
      <w:pPr>
        <w:pStyle w:val="NormalWeb"/>
        <w:numPr>
          <w:ilvl w:val="0"/>
          <w:numId w:val="3"/>
        </w:numPr>
      </w:pPr>
      <w:r w:rsidRPr="00152491">
        <w:t xml:space="preserve">displaced flaps of tympanic membrane are </w:t>
      </w:r>
      <w:r w:rsidRPr="00152491">
        <w:rPr>
          <w:b/>
          <w:bCs/>
          <w:i/>
          <w:iCs/>
        </w:rPr>
        <w:t>replaced in their original positions</w:t>
      </w:r>
      <w:r w:rsidRPr="00152491">
        <w:t xml:space="preserve"> (using local anesthetics and microscopic control) to facilitate healing.</w:t>
      </w:r>
    </w:p>
    <w:p w:rsidR="00F43920" w:rsidRPr="00152491" w:rsidRDefault="00F43920">
      <w:pPr>
        <w:pStyle w:val="NormalWeb"/>
        <w:numPr>
          <w:ilvl w:val="0"/>
          <w:numId w:val="3"/>
        </w:numPr>
      </w:pPr>
      <w:r w:rsidRPr="00152491">
        <w:t xml:space="preserve">if infection is present / likely to occur → oral </w:t>
      </w:r>
      <w:r w:rsidRPr="00152491">
        <w:rPr>
          <w:rStyle w:val="Drugname2Char"/>
          <w:lang w:val="en-US"/>
        </w:rPr>
        <w:t>penicillin V</w:t>
      </w:r>
      <w:r w:rsidRPr="00152491">
        <w:t xml:space="preserve"> for 7 days.</w:t>
      </w:r>
    </w:p>
    <w:p w:rsidR="00F43920" w:rsidRPr="00152491" w:rsidRDefault="00F43920">
      <w:pPr>
        <w:pStyle w:val="NormalWeb"/>
        <w:numPr>
          <w:ilvl w:val="0"/>
          <w:numId w:val="3"/>
        </w:numPr>
      </w:pPr>
      <w:r w:rsidRPr="00152491">
        <w:rPr>
          <w:b/>
          <w:bCs/>
        </w:rPr>
        <w:t xml:space="preserve">topical 2% </w:t>
      </w:r>
      <w:r w:rsidRPr="00152491">
        <w:rPr>
          <w:rStyle w:val="Drugname2Char"/>
          <w:lang w:val="en-US"/>
        </w:rPr>
        <w:t>acetic acid</w:t>
      </w:r>
      <w:r w:rsidRPr="00152491">
        <w:t xml:space="preserve"> (5 drops tid) - if ear becomes infected (no eardrops should be used prophylactically!) - lowers pH (environment unfavorable to microbial growth).</w:t>
      </w:r>
    </w:p>
    <w:p w:rsidR="00F43920" w:rsidRPr="00152491" w:rsidRDefault="00F43920">
      <w:pPr>
        <w:pStyle w:val="NormalWeb"/>
        <w:numPr>
          <w:ilvl w:val="0"/>
          <w:numId w:val="3"/>
        </w:numPr>
      </w:pPr>
      <w:r w:rsidRPr="00152491">
        <w:rPr>
          <w:i/>
          <w:iCs/>
          <w:color w:val="0000FF"/>
          <w:u w:val="double" w:color="FF0000"/>
        </w:rPr>
        <w:t>spontaneous perforation closure is usual</w:t>
      </w:r>
      <w:r w:rsidRPr="00152491">
        <w:t xml:space="preserve">; if it does not occur within 2 mo → </w:t>
      </w:r>
      <w:r w:rsidRPr="00152491">
        <w:rPr>
          <w:b/>
          <w:bCs/>
          <w:smallCaps/>
          <w:color w:val="993366"/>
        </w:rPr>
        <w:t>repair of tympanic membrane</w:t>
      </w:r>
      <w:r w:rsidRPr="00152491">
        <w:t>;</w:t>
      </w:r>
    </w:p>
    <w:p w:rsidR="00F43920" w:rsidRPr="00152491" w:rsidRDefault="00F43920">
      <w:pPr>
        <w:pStyle w:val="NormalWeb"/>
        <w:numPr>
          <w:ilvl w:val="1"/>
          <w:numId w:val="3"/>
        </w:numPr>
      </w:pPr>
      <w:r w:rsidRPr="00152491">
        <w:t xml:space="preserve">if </w:t>
      </w:r>
      <w:r w:rsidRPr="00152491">
        <w:rPr>
          <w:smallCaps/>
        </w:rPr>
        <w:t>conductive</w:t>
      </w:r>
      <w:r w:rsidRPr="00152491">
        <w:t xml:space="preserve"> hearing loss persists (discontinuity of ossicular chain), middle ear should be explored surgically and repaired.</w:t>
      </w:r>
    </w:p>
    <w:p w:rsidR="00F43920" w:rsidRPr="00152491" w:rsidRDefault="00F43920">
      <w:pPr>
        <w:pStyle w:val="NormalWeb"/>
        <w:numPr>
          <w:ilvl w:val="1"/>
          <w:numId w:val="3"/>
        </w:numPr>
      </w:pPr>
      <w:r w:rsidRPr="00152491">
        <w:t xml:space="preserve">if </w:t>
      </w:r>
      <w:r w:rsidRPr="00152491">
        <w:rPr>
          <w:smallCaps/>
        </w:rPr>
        <w:t>sensorineural</w:t>
      </w:r>
      <w:r w:rsidRPr="00152491">
        <w:t xml:space="preserve"> hearing loss or </w:t>
      </w:r>
      <w:r w:rsidRPr="00152491">
        <w:rPr>
          <w:smallCaps/>
        </w:rPr>
        <w:t>vertigo</w:t>
      </w:r>
      <w:r w:rsidRPr="00152491">
        <w:t xml:space="preserve"> persist for hours - inner ear concussion but may also indicate inner ear penetration → prompt exploratory tympanotomy to repair damage as soon as possible.</w:t>
      </w:r>
    </w:p>
    <w:p w:rsidR="00F43920" w:rsidRPr="00152491" w:rsidRDefault="00F43920">
      <w:pPr>
        <w:pStyle w:val="NormalWeb"/>
        <w:spacing w:before="120"/>
        <w:ind w:left="425"/>
      </w:pPr>
      <w:r w:rsidRPr="00152491">
        <w:rPr>
          <w:b/>
          <w:bCs/>
          <w:u w:val="single"/>
        </w:rPr>
        <w:t>Office treatments</w:t>
      </w:r>
      <w:r w:rsidRPr="00152491">
        <w:t xml:space="preserve"> (esp. if perforation is small and involves neither umbo nor annulus): </w:t>
      </w:r>
    </w:p>
    <w:p w:rsidR="00F43920" w:rsidRPr="00152491" w:rsidRDefault="00F43920">
      <w:pPr>
        <w:pStyle w:val="NormalWeb"/>
        <w:numPr>
          <w:ilvl w:val="2"/>
          <w:numId w:val="3"/>
        </w:numPr>
      </w:pPr>
      <w:r w:rsidRPr="00152491">
        <w:rPr>
          <w:b/>
          <w:bCs/>
          <w:i/>
          <w:iCs/>
          <w:color w:val="0000FF"/>
        </w:rPr>
        <w:t>cauterize edges</w:t>
      </w:r>
      <w:r w:rsidRPr="00152491">
        <w:t xml:space="preserve"> of TMP with caustic (e.g. 10% trichloroacetic acid), and then apply small patch of </w:t>
      </w:r>
      <w:r w:rsidRPr="00152491">
        <w:rPr>
          <w:b/>
          <w:bCs/>
          <w:i/>
          <w:iCs/>
          <w:color w:val="0000FF"/>
        </w:rPr>
        <w:t>cigarette paper</w:t>
      </w:r>
      <w:r w:rsidRPr="00152491">
        <w:t>; mechanical stripping of perforation margin before applying patch slightly increases success rate.</w:t>
      </w:r>
    </w:p>
    <w:p w:rsidR="00F43920" w:rsidRPr="00152491" w:rsidRDefault="00F43920">
      <w:pPr>
        <w:pStyle w:val="NormalWeb"/>
        <w:numPr>
          <w:ilvl w:val="2"/>
          <w:numId w:val="3"/>
        </w:numPr>
      </w:pPr>
      <w:r w:rsidRPr="00152491">
        <w:rPr>
          <w:b/>
          <w:bCs/>
          <w:i/>
          <w:iCs/>
          <w:color w:val="0000FF"/>
        </w:rPr>
        <w:t>fat-plug tympanoplasty</w:t>
      </w:r>
      <w:r w:rsidRPr="00152491">
        <w:t xml:space="preserve">: obtain small plug of fat from postauricular sulcus; anesthetize perforation margins with phenol solution; mechanically </w:t>
      </w:r>
      <w:r w:rsidR="00ED0346" w:rsidRPr="00152491">
        <w:t>débride</w:t>
      </w:r>
      <w:r w:rsidRPr="00152491">
        <w:t xml:space="preserve"> edges with microcup forceps; fat is tucked into perforation, extending both into canal and into middle ear space.</w:t>
      </w:r>
    </w:p>
    <w:p w:rsidR="00F43920" w:rsidRPr="00152491" w:rsidRDefault="00F43920">
      <w:pPr>
        <w:pStyle w:val="NormalWeb"/>
        <w:numPr>
          <w:ilvl w:val="2"/>
          <w:numId w:val="3"/>
        </w:numPr>
      </w:pPr>
      <w:r w:rsidRPr="00152491">
        <w:rPr>
          <w:b/>
          <w:bCs/>
          <w:i/>
          <w:iCs/>
          <w:color w:val="0000FF"/>
        </w:rPr>
        <w:t>irritant oil method</w:t>
      </w:r>
      <w:r w:rsidRPr="00152491">
        <w:t xml:space="preserve"> (very successful office treatment, which requires 6-10 weekly office visits): freshen perforation by stripping margin using microcup forceps (if necessary, use small amount of phenol solution for anesthesia); apply </w:t>
      </w:r>
      <w:r w:rsidRPr="00152491">
        <w:rPr>
          <w:b/>
          <w:bCs/>
          <w:i/>
          <w:iCs/>
          <w:color w:val="0000FF"/>
        </w:rPr>
        <w:t>cotton ball</w:t>
      </w:r>
      <w:r w:rsidRPr="00152491">
        <w:t xml:space="preserve"> (that is 1-2 mm larger than perforation diameter) to TMP; patient instills solution of irritative and aromatic oils daily into ear; change cotton weekly (repeat edge freshening if no progress is seen).</w:t>
      </w:r>
    </w:p>
    <w:p w:rsidR="00F43920" w:rsidRPr="00152491" w:rsidRDefault="00F43920">
      <w:pPr>
        <w:pStyle w:val="NormalWeb"/>
        <w:spacing w:before="120"/>
        <w:ind w:left="425"/>
        <w:rPr>
          <w:b/>
          <w:bCs/>
          <w:u w:val="single"/>
        </w:rPr>
      </w:pPr>
      <w:r w:rsidRPr="00152491">
        <w:rPr>
          <w:smallCaps/>
          <w:highlight w:val="green"/>
          <w:u w:val="single"/>
        </w:rPr>
        <w:t>Tympanoplasty</w:t>
      </w:r>
      <w:r w:rsidRPr="00152491">
        <w:t xml:space="preserve"> (successful in &gt; 90% cases)</w:t>
      </w:r>
    </w:p>
    <w:p w:rsidR="00F43920" w:rsidRPr="00152491" w:rsidRDefault="00F43920">
      <w:pPr>
        <w:pStyle w:val="NormalWeb"/>
        <w:numPr>
          <w:ilvl w:val="0"/>
          <w:numId w:val="10"/>
        </w:numPr>
      </w:pPr>
      <w:r w:rsidRPr="00152491">
        <w:t xml:space="preserve">approach can be </w:t>
      </w:r>
      <w:r w:rsidRPr="00152491">
        <w:rPr>
          <w:i/>
          <w:iCs/>
        </w:rPr>
        <w:t>permeatal</w:t>
      </w:r>
      <w:r w:rsidRPr="00152491">
        <w:t xml:space="preserve">, </w:t>
      </w:r>
      <w:r w:rsidRPr="00152491">
        <w:rPr>
          <w:i/>
          <w:iCs/>
        </w:rPr>
        <w:t>endaural</w:t>
      </w:r>
      <w:r w:rsidRPr="00152491">
        <w:t xml:space="preserve">, or </w:t>
      </w:r>
      <w:r w:rsidRPr="00152491">
        <w:rPr>
          <w:i/>
          <w:iCs/>
        </w:rPr>
        <w:t>postaural</w:t>
      </w:r>
      <w:r w:rsidRPr="00152491">
        <w:t>.</w:t>
      </w:r>
    </w:p>
    <w:p w:rsidR="00F43920" w:rsidRPr="00152491" w:rsidRDefault="00F43920">
      <w:pPr>
        <w:pStyle w:val="NormalWeb"/>
        <w:numPr>
          <w:ilvl w:val="0"/>
          <w:numId w:val="10"/>
        </w:numPr>
      </w:pPr>
      <w:r w:rsidRPr="00152491">
        <w:t>incision may be made behind ear or entirely through ear canal.</w:t>
      </w:r>
    </w:p>
    <w:p w:rsidR="00F43920" w:rsidRPr="00152491" w:rsidRDefault="00F43920">
      <w:pPr>
        <w:pStyle w:val="NormalWeb"/>
        <w:numPr>
          <w:ilvl w:val="0"/>
          <w:numId w:val="10"/>
        </w:numPr>
      </w:pPr>
      <w:r w:rsidRPr="00152491">
        <w:t xml:space="preserve">most commonly used grafting material is </w:t>
      </w:r>
      <w:r w:rsidRPr="00152491">
        <w:rPr>
          <w:b/>
          <w:bCs/>
          <w:i/>
          <w:iCs/>
        </w:rPr>
        <w:t>postauricular fascia</w:t>
      </w:r>
      <w:r w:rsidRPr="00152491">
        <w:t>; others - temporalis fascia, tragal perichondrium, vein graft.</w:t>
      </w:r>
    </w:p>
    <w:p w:rsidR="00F43920" w:rsidRPr="00152491" w:rsidRDefault="00F43920">
      <w:pPr>
        <w:pStyle w:val="NormalWeb"/>
        <w:numPr>
          <w:ilvl w:val="0"/>
          <w:numId w:val="10"/>
        </w:numPr>
      </w:pPr>
      <w:r w:rsidRPr="00152491">
        <w:t>graft may be placed either medially (underlay) or laterally (overlay) to perforation.</w:t>
      </w:r>
    </w:p>
    <w:p w:rsidR="00F43920" w:rsidRPr="00152491" w:rsidRDefault="00F43920"/>
    <w:p w:rsidR="00F43920" w:rsidRPr="00152491" w:rsidRDefault="00F43920"/>
    <w:p w:rsidR="00F43920" w:rsidRPr="00152491" w:rsidRDefault="00F43920">
      <w:pPr>
        <w:pStyle w:val="Nervous6"/>
        <w:ind w:right="8646"/>
      </w:pPr>
      <w:bookmarkStart w:id="6" w:name="_Toc2987911"/>
      <w:r w:rsidRPr="00152491">
        <w:t>Follow-up</w:t>
      </w:r>
      <w:bookmarkEnd w:id="6"/>
    </w:p>
    <w:p w:rsidR="00F43920" w:rsidRPr="00152491" w:rsidRDefault="00F43920">
      <w:r w:rsidRPr="00152491">
        <w:t>Several annual visits should be minimum once healing is verified:</w:t>
      </w:r>
    </w:p>
    <w:p w:rsidR="00F43920" w:rsidRPr="00152491" w:rsidRDefault="00F43920">
      <w:pPr>
        <w:numPr>
          <w:ilvl w:val="0"/>
          <w:numId w:val="12"/>
        </w:numPr>
      </w:pPr>
      <w:r w:rsidRPr="00152491">
        <w:t>Risk of</w:t>
      </w:r>
      <w:r w:rsidRPr="00152491">
        <w:rPr>
          <w:i/>
          <w:iCs/>
          <w:color w:val="FF0000"/>
        </w:rPr>
        <w:t xml:space="preserve"> </w:t>
      </w:r>
      <w:r w:rsidRPr="00152491">
        <w:rPr>
          <w:i/>
          <w:iCs/>
          <w:smallCaps/>
          <w:color w:val="FF0000"/>
        </w:rPr>
        <w:t>cholesteatoma</w:t>
      </w:r>
      <w:r w:rsidRPr="00152491">
        <w:rPr>
          <w:i/>
          <w:iCs/>
          <w:color w:val="FF0000"/>
        </w:rPr>
        <w:t xml:space="preserve"> </w:t>
      </w:r>
      <w:r w:rsidRPr="00152491">
        <w:t>formation</w:t>
      </w:r>
    </w:p>
    <w:p w:rsidR="00F43920" w:rsidRPr="00152491" w:rsidRDefault="00F43920">
      <w:pPr>
        <w:numPr>
          <w:ilvl w:val="0"/>
          <w:numId w:val="12"/>
        </w:numPr>
      </w:pPr>
      <w:r w:rsidRPr="00152491">
        <w:t xml:space="preserve">Risk of </w:t>
      </w:r>
      <w:r w:rsidRPr="00152491">
        <w:rPr>
          <w:i/>
          <w:iCs/>
          <w:smallCaps/>
          <w:color w:val="FF0000"/>
        </w:rPr>
        <w:t>reperforation</w:t>
      </w:r>
      <w:r w:rsidRPr="00152491">
        <w:t xml:space="preserve"> (≈ 10%)</w:t>
      </w:r>
    </w:p>
    <w:p w:rsidR="00F43920" w:rsidRPr="00152491" w:rsidRDefault="00F43920">
      <w:pPr>
        <w:numPr>
          <w:ilvl w:val="0"/>
          <w:numId w:val="11"/>
        </w:numPr>
      </w:pPr>
      <w:r w:rsidRPr="00152491">
        <w:t xml:space="preserve">perforations in </w:t>
      </w:r>
      <w:r w:rsidRPr="00152491">
        <w:rPr>
          <w:b/>
          <w:bCs/>
          <w:i/>
          <w:iCs/>
        </w:rPr>
        <w:t>pars tensa</w:t>
      </w:r>
      <w:r w:rsidRPr="00152491">
        <w:t xml:space="preserve"> rarely lead to complications (exception - perforations located at annulus - risk of cholesteatoma from migration of surface epithelium into middle ear).</w:t>
      </w:r>
    </w:p>
    <w:p w:rsidR="00F43920" w:rsidRPr="00152491" w:rsidRDefault="00F43920">
      <w:pPr>
        <w:numPr>
          <w:ilvl w:val="0"/>
          <w:numId w:val="11"/>
        </w:numPr>
      </w:pPr>
      <w:r w:rsidRPr="00152491">
        <w:t xml:space="preserve">perforations in </w:t>
      </w:r>
      <w:r w:rsidRPr="00152491">
        <w:rPr>
          <w:b/>
          <w:bCs/>
          <w:i/>
          <w:iCs/>
        </w:rPr>
        <w:t>pars flaccida</w:t>
      </w:r>
      <w:r w:rsidRPr="00152491">
        <w:t xml:space="preserve"> are more frequently associated with complications.</w:t>
      </w:r>
    </w:p>
    <w:p w:rsidR="00F43920" w:rsidRPr="00152491" w:rsidRDefault="00F43920"/>
    <w:p w:rsidR="00F43920" w:rsidRPr="00152491" w:rsidRDefault="00F43920"/>
    <w:p w:rsidR="00F43920" w:rsidRPr="00152491" w:rsidRDefault="00F43920">
      <w:pPr>
        <w:pStyle w:val="Nervous1"/>
      </w:pPr>
      <w:bookmarkStart w:id="7" w:name="_Toc2987912"/>
      <w:r w:rsidRPr="00152491">
        <w:t>Infectious (</w:t>
      </w:r>
      <w:r w:rsidRPr="00152491">
        <w:rPr>
          <w:caps w:val="0"/>
        </w:rPr>
        <w:t>s</w:t>
      </w:r>
      <w:r w:rsidRPr="00152491">
        <w:t>. Bullous) Myringitis</w:t>
      </w:r>
      <w:bookmarkEnd w:id="7"/>
    </w:p>
    <w:p w:rsidR="00F43920" w:rsidRPr="00152491" w:rsidRDefault="00F43920">
      <w:pPr>
        <w:pStyle w:val="NormalWeb"/>
        <w:numPr>
          <w:ilvl w:val="0"/>
          <w:numId w:val="15"/>
        </w:numPr>
      </w:pPr>
      <w:r w:rsidRPr="00152491">
        <w:t>viral, bacterial or fungal.</w:t>
      </w:r>
    </w:p>
    <w:p w:rsidR="00F43920" w:rsidRPr="00152491" w:rsidRDefault="00F43920">
      <w:pPr>
        <w:pStyle w:val="NormalWeb"/>
        <w:numPr>
          <w:ilvl w:val="0"/>
          <w:numId w:val="13"/>
        </w:numPr>
      </w:pPr>
      <w:r w:rsidRPr="00152491">
        <w:t xml:space="preserve">primary causes include </w:t>
      </w:r>
      <w:r w:rsidRPr="00152491">
        <w:rPr>
          <w:b/>
          <w:bCs/>
          <w:i/>
          <w:iCs/>
        </w:rPr>
        <w:t>otitis externa</w:t>
      </w:r>
      <w:r w:rsidRPr="00152491">
        <w:t xml:space="preserve">, </w:t>
      </w:r>
      <w:r w:rsidRPr="00152491">
        <w:rPr>
          <w:b/>
          <w:bCs/>
          <w:i/>
          <w:iCs/>
        </w:rPr>
        <w:t>trauma</w:t>
      </w:r>
      <w:r w:rsidRPr="00152491">
        <w:t xml:space="preserve">, and, on rare occasion, </w:t>
      </w:r>
      <w:r w:rsidRPr="00152491">
        <w:rPr>
          <w:b/>
          <w:i/>
        </w:rPr>
        <w:t>foreign bodies</w:t>
      </w:r>
      <w:r w:rsidRPr="00152491">
        <w:t>.</w:t>
      </w:r>
    </w:p>
    <w:p w:rsidR="00F43920" w:rsidRPr="00152491" w:rsidRDefault="00F43920">
      <w:pPr>
        <w:pStyle w:val="NormalWeb"/>
        <w:numPr>
          <w:ilvl w:val="0"/>
          <w:numId w:val="15"/>
        </w:numPr>
      </w:pPr>
      <w:r w:rsidRPr="00152491">
        <w:rPr>
          <w:u w:val="single"/>
        </w:rPr>
        <w:t>clinical features</w:t>
      </w:r>
      <w:r w:rsidRPr="00152491">
        <w:t>:</w:t>
      </w:r>
    </w:p>
    <w:p w:rsidR="00F43920" w:rsidRPr="00152491" w:rsidRDefault="00F43920">
      <w:pPr>
        <w:pStyle w:val="NormalWeb"/>
        <w:numPr>
          <w:ilvl w:val="0"/>
          <w:numId w:val="14"/>
        </w:numPr>
      </w:pPr>
      <w:r w:rsidRPr="00152491">
        <w:t xml:space="preserve">sudden severe </w:t>
      </w:r>
      <w:r w:rsidRPr="00152491">
        <w:rPr>
          <w:b/>
          <w:bCs/>
        </w:rPr>
        <w:t>pain</w:t>
      </w:r>
      <w:r w:rsidRPr="00152491">
        <w:t>; persists for 24-48 h.</w:t>
      </w:r>
    </w:p>
    <w:p w:rsidR="00F43920" w:rsidRPr="00152491" w:rsidRDefault="00F43920">
      <w:pPr>
        <w:pStyle w:val="NormalWeb"/>
        <w:numPr>
          <w:ilvl w:val="0"/>
          <w:numId w:val="14"/>
        </w:numPr>
      </w:pPr>
      <w:r w:rsidRPr="00152491">
        <w:rPr>
          <w:b/>
          <w:bCs/>
        </w:rPr>
        <w:t>vesicles on tympanic membrane</w:t>
      </w:r>
      <w:r w:rsidRPr="00152491">
        <w:t xml:space="preserve">: viral, acute bacterial (esp. </w:t>
      </w:r>
      <w:r w:rsidRPr="00152491">
        <w:rPr>
          <w:i/>
          <w:iCs/>
        </w:rPr>
        <w:t>Streptococcus pneumoniae</w:t>
      </w:r>
      <w:r w:rsidRPr="00152491">
        <w:t>), mycoplasmal infection.</w:t>
      </w:r>
    </w:p>
    <w:p w:rsidR="00F43920" w:rsidRPr="00152491" w:rsidRDefault="00F43920">
      <w:pPr>
        <w:pStyle w:val="NormalWeb"/>
        <w:numPr>
          <w:ilvl w:val="0"/>
          <w:numId w:val="14"/>
        </w:numPr>
      </w:pPr>
      <w:r w:rsidRPr="00152491">
        <w:rPr>
          <w:b/>
          <w:bCs/>
        </w:rPr>
        <w:t>hearing loss, sensation of congestion</w:t>
      </w:r>
      <w:r w:rsidRPr="00152491">
        <w:t xml:space="preserve"> and </w:t>
      </w:r>
      <w:r w:rsidRPr="00152491">
        <w:rPr>
          <w:b/>
          <w:bCs/>
        </w:rPr>
        <w:t>fever</w:t>
      </w:r>
      <w:r w:rsidRPr="00152491">
        <w:t xml:space="preserve"> suggest bacterial otitis media.</w:t>
      </w:r>
    </w:p>
    <w:p w:rsidR="00F43920" w:rsidRPr="00152491" w:rsidRDefault="00F43920">
      <w:pPr>
        <w:pStyle w:val="NormalWeb"/>
        <w:numPr>
          <w:ilvl w:val="0"/>
          <w:numId w:val="14"/>
        </w:numPr>
      </w:pPr>
      <w:r w:rsidRPr="00152491">
        <w:t>no middle ear effusion!!!</w:t>
      </w:r>
    </w:p>
    <w:p w:rsidR="00F43920" w:rsidRPr="00152491" w:rsidRDefault="00F43920">
      <w:pPr>
        <w:pStyle w:val="NormalWeb"/>
        <w:numPr>
          <w:ilvl w:val="0"/>
          <w:numId w:val="15"/>
        </w:numPr>
      </w:pPr>
      <w:r w:rsidRPr="00152491">
        <w:rPr>
          <w:u w:val="single"/>
        </w:rPr>
        <w:t>diagnosis</w:t>
      </w:r>
      <w:r w:rsidRPr="00152491">
        <w:t xml:space="preserve"> - </w:t>
      </w:r>
      <w:r w:rsidRPr="00152491">
        <w:rPr>
          <w:smallCaps/>
        </w:rPr>
        <w:t>pneumatic otoscopy</w:t>
      </w:r>
      <w:r w:rsidRPr="00152491">
        <w:t>;</w:t>
      </w:r>
    </w:p>
    <w:p w:rsidR="00F43920" w:rsidRPr="00152491" w:rsidRDefault="00F43920">
      <w:pPr>
        <w:pStyle w:val="NormalWeb"/>
        <w:numPr>
          <w:ilvl w:val="0"/>
          <w:numId w:val="14"/>
        </w:numPr>
      </w:pPr>
      <w:r w:rsidRPr="00152491">
        <w:t>TM becomes red and thickened, light reflex disappears;</w:t>
      </w:r>
    </w:p>
    <w:p w:rsidR="00F43920" w:rsidRPr="00152491" w:rsidRDefault="00F43920">
      <w:pPr>
        <w:pStyle w:val="NormalWeb"/>
        <w:numPr>
          <w:ilvl w:val="0"/>
          <w:numId w:val="14"/>
        </w:numPr>
      </w:pPr>
      <w:r w:rsidRPr="00152491">
        <w:t>bacterial inflammation in middle ear results in bulging of TM with possible perforation.</w:t>
      </w:r>
    </w:p>
    <w:p w:rsidR="00F43920" w:rsidRPr="00152491" w:rsidRDefault="00F43920" w:rsidP="005519F0"/>
    <w:p w:rsidR="00F43920" w:rsidRPr="00152491" w:rsidRDefault="00F43920">
      <w:pPr>
        <w:pStyle w:val="Nervous6"/>
        <w:ind w:right="8646"/>
      </w:pPr>
      <w:bookmarkStart w:id="8" w:name="_Toc2987913"/>
      <w:r w:rsidRPr="00152491">
        <w:t>Treatment</w:t>
      </w:r>
      <w:bookmarkEnd w:id="8"/>
    </w:p>
    <w:p w:rsidR="00F43920" w:rsidRPr="00152491" w:rsidRDefault="00F43920">
      <w:pPr>
        <w:pStyle w:val="NormalWeb"/>
        <w:numPr>
          <w:ilvl w:val="0"/>
          <w:numId w:val="15"/>
        </w:numPr>
      </w:pPr>
      <w:r w:rsidRPr="00152491">
        <w:rPr>
          <w:b/>
          <w:bCs/>
          <w:color w:val="0000FF"/>
        </w:rPr>
        <w:t>antibiotic therapy</w:t>
      </w:r>
      <w:r w:rsidRPr="00152491">
        <w:t xml:space="preserve"> (as for acute otitis media).</w:t>
      </w:r>
    </w:p>
    <w:p w:rsidR="00F43920" w:rsidRPr="00152491" w:rsidRDefault="00F43920">
      <w:pPr>
        <w:pStyle w:val="NormalWeb"/>
        <w:numPr>
          <w:ilvl w:val="0"/>
          <w:numId w:val="15"/>
        </w:numPr>
      </w:pPr>
      <w:r w:rsidRPr="00152491">
        <w:rPr>
          <w:u w:val="single"/>
        </w:rPr>
        <w:t>pain may be relieved</w:t>
      </w:r>
      <w:r w:rsidRPr="00152491">
        <w:t>:</w:t>
      </w:r>
    </w:p>
    <w:p w:rsidR="00F43920" w:rsidRPr="00152491" w:rsidRDefault="00F43920">
      <w:pPr>
        <w:pStyle w:val="NormalWeb"/>
        <w:numPr>
          <w:ilvl w:val="1"/>
          <w:numId w:val="15"/>
        </w:numPr>
      </w:pPr>
      <w:r w:rsidRPr="00152491">
        <w:t>rupturing vesicles with myringotomy knife</w:t>
      </w:r>
    </w:p>
    <w:p w:rsidR="00F43920" w:rsidRPr="00152491" w:rsidRDefault="00F43920">
      <w:pPr>
        <w:pStyle w:val="NormalWeb"/>
        <w:numPr>
          <w:ilvl w:val="1"/>
          <w:numId w:val="15"/>
        </w:numPr>
      </w:pPr>
      <w:r w:rsidRPr="00152491">
        <w:t>narcotic.</w:t>
      </w:r>
    </w:p>
    <w:p w:rsidR="00F43920" w:rsidRPr="00152491" w:rsidRDefault="00F43920">
      <w:pPr>
        <w:pStyle w:val="NormalWeb"/>
        <w:numPr>
          <w:ilvl w:val="0"/>
          <w:numId w:val="15"/>
        </w:numPr>
      </w:pPr>
      <w:r w:rsidRPr="00152491">
        <w:t>myringotomy, tympanostomy may be necessary to drain middle ear cavity.</w:t>
      </w:r>
    </w:p>
    <w:p w:rsidR="00F43920" w:rsidRPr="00152491" w:rsidRDefault="00F43920" w:rsidP="00F4013A"/>
    <w:p w:rsidR="00F43920" w:rsidRPr="00152491" w:rsidRDefault="00F43920">
      <w:r w:rsidRPr="00152491">
        <w:t xml:space="preserve">Patients with </w:t>
      </w:r>
      <w:r w:rsidRPr="00152491">
        <w:rPr>
          <w:i/>
          <w:iCs/>
        </w:rPr>
        <w:t>recurrent myringitis</w:t>
      </w:r>
      <w:r w:rsidRPr="00152491">
        <w:t xml:space="preserve"> are taught to use </w:t>
      </w:r>
      <w:r w:rsidRPr="00152491">
        <w:rPr>
          <w:b/>
          <w:bCs/>
        </w:rPr>
        <w:t>acidifying drops</w:t>
      </w:r>
      <w:r w:rsidRPr="00152491">
        <w:t xml:space="preserve"> (e.g. acetic acid) after every exposure to water.</w:t>
      </w:r>
    </w:p>
    <w:p w:rsidR="00F43920" w:rsidRPr="00152491" w:rsidRDefault="00F43920"/>
    <w:p w:rsidR="00F43920" w:rsidRPr="00152491" w:rsidRDefault="00F43920"/>
    <w:p w:rsidR="00F43920" w:rsidRPr="00152491" w:rsidRDefault="00F43920">
      <w:pPr>
        <w:pStyle w:val="Nervous1"/>
      </w:pPr>
      <w:bookmarkStart w:id="9" w:name="_Toc2987914"/>
      <w:r w:rsidRPr="00152491">
        <w:t>Acute Otitis Media</w:t>
      </w:r>
      <w:bookmarkEnd w:id="9"/>
    </w:p>
    <w:p w:rsidR="00F43920" w:rsidRPr="00152491" w:rsidRDefault="00F43920">
      <w:pPr>
        <w:pStyle w:val="NormalWeb"/>
        <w:numPr>
          <w:ilvl w:val="0"/>
          <w:numId w:val="17"/>
        </w:numPr>
      </w:pPr>
      <w:r w:rsidRPr="00152491">
        <w:t xml:space="preserve">classified as </w:t>
      </w:r>
      <w:r w:rsidRPr="00152491">
        <w:rPr>
          <w:b/>
          <w:bCs/>
        </w:rPr>
        <w:t>subacute</w:t>
      </w:r>
      <w:r w:rsidRPr="00152491">
        <w:t xml:space="preserve"> if persists &gt; 3 weeks; </w:t>
      </w:r>
      <w:r w:rsidRPr="00152491">
        <w:rPr>
          <w:b/>
          <w:bCs/>
        </w:rPr>
        <w:t>chronic</w:t>
      </w:r>
      <w:r w:rsidRPr="00152491">
        <w:t xml:space="preserve"> if &gt; 3 months.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ervous6"/>
        <w:tabs>
          <w:tab w:val="left" w:pos="2127"/>
        </w:tabs>
        <w:spacing w:after="120"/>
      </w:pPr>
      <w:bookmarkStart w:id="10" w:name="_Toc2987915"/>
      <w:r w:rsidRPr="00152491">
        <w:t>Pathophysiology</w:t>
      </w:r>
      <w:bookmarkEnd w:id="10"/>
    </w:p>
    <w:p w:rsidR="00F43920" w:rsidRPr="00152491" w:rsidRDefault="00F43920">
      <w:pPr>
        <w:pStyle w:val="NormalWeb"/>
        <w:spacing w:after="120"/>
        <w:rPr>
          <w:iCs/>
        </w:rPr>
      </w:pPr>
      <w:r w:rsidRPr="00152491">
        <w:rPr>
          <w:iCs/>
        </w:rPr>
        <w:t xml:space="preserve">- </w:t>
      </w:r>
      <w:r w:rsidRPr="00152491">
        <w:rPr>
          <w:b/>
          <w:bCs/>
          <w:smallCaps/>
          <w:color w:val="0000FF"/>
        </w:rPr>
        <w:t>eustachian tube dysfunction</w:t>
      </w:r>
      <w:r w:rsidRPr="00152491">
        <w:t>:</w:t>
      </w:r>
    </w:p>
    <w:p w:rsidR="00F43920" w:rsidRPr="00152491" w:rsidRDefault="00F43920">
      <w:pPr>
        <w:pStyle w:val="NormalWeb"/>
        <w:numPr>
          <w:ilvl w:val="0"/>
          <w:numId w:val="28"/>
        </w:numPr>
      </w:pPr>
      <w:r w:rsidRPr="00152491">
        <w:rPr>
          <w:iCs/>
        </w:rPr>
        <w:t xml:space="preserve">Most commonly: </w:t>
      </w:r>
      <w:r w:rsidRPr="00152491">
        <w:rPr>
          <w:iCs/>
          <w:highlight w:val="yellow"/>
        </w:rPr>
        <w:t>viral URI</w:t>
      </w:r>
      <w:r w:rsidRPr="00152491">
        <w:rPr>
          <w:highlight w:val="yellow"/>
        </w:rPr>
        <w:t xml:space="preserve"> involving nasopharynx</w:t>
      </w:r>
      <w:r w:rsidRPr="00152491">
        <w:rPr>
          <w:iCs/>
        </w:rPr>
        <w:t xml:space="preserve"> → </w:t>
      </w:r>
      <w:r w:rsidRPr="00152491">
        <w:rPr>
          <w:iCs/>
          <w:u w:val="single" w:color="FF0000"/>
        </w:rPr>
        <w:t>o</w:t>
      </w:r>
      <w:r w:rsidRPr="00152491">
        <w:rPr>
          <w:u w:val="single" w:color="FF0000"/>
        </w:rPr>
        <w:t>bstruction of eustachian tube</w:t>
      </w:r>
      <w:r w:rsidRPr="00152491">
        <w:t xml:space="preserve"> → negative pressure inside middle ear cavity → transudation.</w:t>
      </w:r>
    </w:p>
    <w:p w:rsidR="00F43920" w:rsidRPr="00152491" w:rsidRDefault="00F43920">
      <w:pPr>
        <w:pStyle w:val="NormalWeb"/>
        <w:numPr>
          <w:ilvl w:val="1"/>
          <w:numId w:val="17"/>
        </w:numPr>
      </w:pPr>
      <w:r w:rsidRPr="00152491">
        <w:t>middle ear is extension of upper respiratory tract and is lined by ciliated epithelium.</w:t>
      </w:r>
    </w:p>
    <w:p w:rsidR="00F43920" w:rsidRPr="00152491" w:rsidRDefault="00F43920">
      <w:pPr>
        <w:pStyle w:val="NormalWeb"/>
        <w:numPr>
          <w:ilvl w:val="1"/>
          <w:numId w:val="17"/>
        </w:numPr>
      </w:pPr>
      <w:r w:rsidRPr="00152491">
        <w:rPr>
          <w:u w:val="single"/>
        </w:rPr>
        <w:t>microorganisms migrate from nasopharynx by</w:t>
      </w:r>
      <w:r w:rsidRPr="00152491">
        <w:t>:</w:t>
      </w:r>
    </w:p>
    <w:p w:rsidR="00F43920" w:rsidRPr="00152491" w:rsidRDefault="00F43920">
      <w:pPr>
        <w:pStyle w:val="NormalWeb"/>
        <w:numPr>
          <w:ilvl w:val="2"/>
          <w:numId w:val="17"/>
        </w:numPr>
      </w:pPr>
      <w:r w:rsidRPr="00152491">
        <w:t>moving over surface of eustachian tube's mucous membrane</w:t>
      </w:r>
    </w:p>
    <w:p w:rsidR="00F43920" w:rsidRPr="00152491" w:rsidRDefault="00F43920">
      <w:pPr>
        <w:pStyle w:val="NormalWeb"/>
        <w:numPr>
          <w:ilvl w:val="2"/>
          <w:numId w:val="17"/>
        </w:numPr>
      </w:pPr>
      <w:r w:rsidRPr="00152491">
        <w:t>propagating in lamina propria of mucous membrane (as spreading cellulitis or thrombophlebitis).</w:t>
      </w:r>
    </w:p>
    <w:p w:rsidR="00F43920" w:rsidRPr="00CE569D" w:rsidRDefault="00CE569D">
      <w:pPr>
        <w:pStyle w:val="NormalWeb"/>
        <w:numPr>
          <w:ilvl w:val="1"/>
          <w:numId w:val="17"/>
        </w:numPr>
      </w:pPr>
      <w:r w:rsidRPr="00CE569D">
        <w:rPr>
          <w:highlight w:val="yellow"/>
        </w:rPr>
        <w:t>allergy</w:t>
      </w:r>
      <w:r>
        <w:t xml:space="preserve"> </w:t>
      </w:r>
      <w:r w:rsidRPr="00CE569D">
        <w:t xml:space="preserve">may also play important role in </w:t>
      </w:r>
      <w:r>
        <w:t>obstruction.</w:t>
      </w:r>
    </w:p>
    <w:p w:rsidR="00CE569D" w:rsidRPr="00152491" w:rsidRDefault="00CE569D">
      <w:pPr>
        <w:pStyle w:val="NormalWeb"/>
        <w:rPr>
          <w:b/>
          <w:bCs/>
        </w:rPr>
      </w:pPr>
    </w:p>
    <w:p w:rsidR="00F43920" w:rsidRPr="00152491" w:rsidRDefault="00F43920">
      <w:pPr>
        <w:pStyle w:val="NormalWeb"/>
        <w:numPr>
          <w:ilvl w:val="0"/>
          <w:numId w:val="28"/>
        </w:numPr>
        <w:rPr>
          <w:iCs/>
        </w:rPr>
      </w:pPr>
      <w:r w:rsidRPr="00152491">
        <w:rPr>
          <w:iCs/>
        </w:rPr>
        <w:t xml:space="preserve">In minority (e.g. children </w:t>
      </w:r>
      <w:r w:rsidRPr="00152491">
        <w:rPr>
          <w:i/>
          <w:iCs/>
        </w:rPr>
        <w:t xml:space="preserve">with neuromuscular disorders), </w:t>
      </w:r>
      <w:r w:rsidRPr="00152491">
        <w:rPr>
          <w:u w:val="single" w:color="FF0000"/>
        </w:rPr>
        <w:t>eustachian tube is hypotonic</w:t>
      </w:r>
      <w:r w:rsidRPr="00152491">
        <w:rPr>
          <w:iCs/>
        </w:rPr>
        <w:t xml:space="preserve"> - predisposed to reflux of nasopharyngeal contents into middle ear. </w:t>
      </w:r>
    </w:p>
    <w:p w:rsidR="00F43920" w:rsidRPr="00152491" w:rsidRDefault="00F43920">
      <w:pPr>
        <w:pStyle w:val="NormalWeb"/>
        <w:rPr>
          <w:b/>
          <w:bCs/>
        </w:rPr>
      </w:pPr>
    </w:p>
    <w:p w:rsidR="00F43920" w:rsidRPr="00152491" w:rsidRDefault="00F43920">
      <w:pPr>
        <w:pStyle w:val="Nervous6"/>
        <w:ind w:right="8788"/>
      </w:pPr>
      <w:bookmarkStart w:id="11" w:name="_Toc2987916"/>
      <w:r w:rsidRPr="00152491">
        <w:t>Etiology</w:t>
      </w:r>
      <w:bookmarkEnd w:id="11"/>
    </w:p>
    <w:p w:rsidR="00F43920" w:rsidRPr="00152491" w:rsidRDefault="00F43920">
      <w:pPr>
        <w:pStyle w:val="NormalWeb"/>
        <w:numPr>
          <w:ilvl w:val="0"/>
          <w:numId w:val="17"/>
        </w:numPr>
      </w:pPr>
      <w:r w:rsidRPr="00152491">
        <w:rPr>
          <w:iCs/>
        </w:rPr>
        <w:t xml:space="preserve">to become pathogenic bacteria must adhere to mucosal lining; </w:t>
      </w:r>
      <w:r w:rsidRPr="00152491">
        <w:rPr>
          <w:b/>
          <w:bCs/>
          <w:iCs/>
          <w:color w:val="0000FF"/>
        </w:rPr>
        <w:t>viral</w:t>
      </w:r>
      <w:r w:rsidRPr="00152491">
        <w:rPr>
          <w:iCs/>
        </w:rPr>
        <w:t xml:space="preserve"> infections that damage mucosal linings of </w:t>
      </w:r>
      <w:r w:rsidRPr="00152491">
        <w:rPr>
          <w:i/>
          <w:iCs/>
        </w:rPr>
        <w:t>respiratory tracts facilitate ability of bacteria to become pathogenic.</w:t>
      </w:r>
    </w:p>
    <w:p w:rsidR="00F43920" w:rsidRPr="00152491" w:rsidRDefault="00F43920">
      <w:pPr>
        <w:pStyle w:val="NormalWeb"/>
        <w:numPr>
          <w:ilvl w:val="0"/>
          <w:numId w:val="17"/>
        </w:numPr>
      </w:pPr>
      <w:r w:rsidRPr="00152491">
        <w:rPr>
          <w:u w:val="single"/>
        </w:rPr>
        <w:t xml:space="preserve">most common </w:t>
      </w:r>
      <w:r w:rsidRPr="00152491">
        <w:rPr>
          <w:b/>
          <w:bCs/>
          <w:iCs/>
          <w:color w:val="0000FF"/>
          <w:u w:val="single"/>
        </w:rPr>
        <w:t>bacteria</w:t>
      </w:r>
      <w:r w:rsidRPr="00152491">
        <w:t>:</w:t>
      </w:r>
    </w:p>
    <w:p w:rsidR="00F43920" w:rsidRPr="00152491" w:rsidRDefault="00F43920">
      <w:pPr>
        <w:pStyle w:val="NormalWeb"/>
        <w:ind w:left="720"/>
      </w:pPr>
      <w:r w:rsidRPr="00152491">
        <w:rPr>
          <w:smallCaps/>
        </w:rPr>
        <w:t>newborns</w:t>
      </w:r>
      <w:r w:rsidRPr="00152491">
        <w:t xml:space="preserve"> - </w:t>
      </w:r>
      <w:r w:rsidRPr="00152491">
        <w:rPr>
          <w:i/>
        </w:rPr>
        <w:t>Str. pneumoniae</w:t>
      </w:r>
      <w:r w:rsidRPr="00152491">
        <w:rPr>
          <w:iCs/>
        </w:rPr>
        <w:t xml:space="preserve">, </w:t>
      </w:r>
      <w:r w:rsidRPr="00152491">
        <w:t xml:space="preserve">Gr-negative enteric bacilli (particularly </w:t>
      </w:r>
      <w:r w:rsidRPr="00152491">
        <w:rPr>
          <w:i/>
        </w:rPr>
        <w:t>E. coli</w:t>
      </w:r>
      <w:r w:rsidRPr="00152491">
        <w:t xml:space="preserve">), </w:t>
      </w:r>
      <w:r w:rsidRPr="00152491">
        <w:rPr>
          <w:i/>
        </w:rPr>
        <w:t>Staph. aureus</w:t>
      </w:r>
      <w:r w:rsidRPr="00152491">
        <w:t>.</w:t>
      </w:r>
    </w:p>
    <w:p w:rsidR="00F43920" w:rsidRPr="00152491" w:rsidRDefault="00F43920">
      <w:pPr>
        <w:pStyle w:val="NormalWeb"/>
        <w:ind w:left="720"/>
      </w:pPr>
      <w:r w:rsidRPr="00152491">
        <w:rPr>
          <w:smallCaps/>
        </w:rPr>
        <w:t>after neonatal period</w:t>
      </w:r>
      <w:r w:rsidRPr="00152491">
        <w:t>, E. coli becomes rare; 4 main pathogens:</w:t>
      </w:r>
    </w:p>
    <w:p w:rsidR="00F43920" w:rsidRPr="00152491" w:rsidRDefault="00F43920">
      <w:pPr>
        <w:pStyle w:val="NormalWeb"/>
        <w:ind w:left="5760"/>
        <w:rPr>
          <w:iCs/>
        </w:rPr>
      </w:pPr>
      <w:r w:rsidRPr="00152491">
        <w:rPr>
          <w:i/>
        </w:rPr>
        <w:t>Str. pneumoniae</w:t>
      </w:r>
      <w:r w:rsidRPr="00152491">
        <w:rPr>
          <w:iCs/>
        </w:rPr>
        <w:t xml:space="preserve"> (30-40%)</w:t>
      </w:r>
    </w:p>
    <w:p w:rsidR="00F43920" w:rsidRPr="00152491" w:rsidRDefault="00F43920">
      <w:pPr>
        <w:pStyle w:val="NormalWeb"/>
        <w:ind w:left="5760"/>
        <w:rPr>
          <w:iCs/>
        </w:rPr>
      </w:pPr>
      <w:r w:rsidRPr="00152491">
        <w:rPr>
          <w:i/>
        </w:rPr>
        <w:t>H. influenzae</w:t>
      </w:r>
      <w:r w:rsidRPr="00152491">
        <w:rPr>
          <w:iCs/>
        </w:rPr>
        <w:t xml:space="preserve"> (20%)</w:t>
      </w:r>
    </w:p>
    <w:p w:rsidR="00F43920" w:rsidRPr="00152491" w:rsidRDefault="00F43920">
      <w:pPr>
        <w:pStyle w:val="NormalWeb"/>
        <w:ind w:left="5760"/>
      </w:pPr>
      <w:r w:rsidRPr="00152491">
        <w:rPr>
          <w:i/>
        </w:rPr>
        <w:t>Moraxella catarrhalis</w:t>
      </w:r>
      <w:r w:rsidRPr="00152491">
        <w:rPr>
          <w:iCs/>
        </w:rPr>
        <w:t xml:space="preserve"> (10%)</w:t>
      </w:r>
    </w:p>
    <w:p w:rsidR="00F43920" w:rsidRPr="00152491" w:rsidRDefault="00F43920">
      <w:pPr>
        <w:pStyle w:val="NormalWeb"/>
        <w:ind w:left="5760"/>
        <w:rPr>
          <w:i/>
        </w:rPr>
      </w:pPr>
      <w:r w:rsidRPr="00152491">
        <w:rPr>
          <w:i/>
        </w:rPr>
        <w:t>Str. pyogenes</w:t>
      </w:r>
    </w:p>
    <w:p w:rsidR="00F43920" w:rsidRPr="00152491" w:rsidRDefault="00F43920">
      <w:pPr>
        <w:pStyle w:val="NormalWeb"/>
        <w:numPr>
          <w:ilvl w:val="0"/>
          <w:numId w:val="38"/>
        </w:numPr>
      </w:pPr>
      <w:r w:rsidRPr="00152491">
        <w:rPr>
          <w:iCs/>
        </w:rPr>
        <w:t xml:space="preserve">when otitis becomes </w:t>
      </w:r>
      <w:r w:rsidRPr="00152491">
        <w:rPr>
          <w:b/>
          <w:iCs/>
        </w:rPr>
        <w:t>chronic</w:t>
      </w:r>
      <w:r w:rsidRPr="00152491">
        <w:rPr>
          <w:iCs/>
        </w:rPr>
        <w:t xml:space="preserve">, </w:t>
      </w:r>
      <w:r w:rsidRPr="00152491">
        <w:rPr>
          <w:i/>
        </w:rPr>
        <w:t>Pseudomonas</w:t>
      </w:r>
      <w:r w:rsidRPr="00152491">
        <w:t xml:space="preserve"> species predominate.</w:t>
      </w:r>
    </w:p>
    <w:p w:rsidR="00F43920" w:rsidRPr="00152491" w:rsidRDefault="00F43920">
      <w:pPr>
        <w:pStyle w:val="NormalWeb"/>
        <w:rPr>
          <w:u w:val="single"/>
        </w:rPr>
      </w:pPr>
    </w:p>
    <w:p w:rsidR="00F43920" w:rsidRPr="00152491" w:rsidRDefault="00F43920">
      <w:pPr>
        <w:pStyle w:val="NormalWeb"/>
      </w:pPr>
      <w:r w:rsidRPr="00152491">
        <w:rPr>
          <w:u w:val="single"/>
        </w:rPr>
        <w:t>Predisposing factors</w:t>
      </w:r>
      <w:r w:rsidRPr="00152491">
        <w:t>:</w:t>
      </w:r>
    </w:p>
    <w:p w:rsidR="00F43920" w:rsidRPr="00152491" w:rsidRDefault="00F43920">
      <w:pPr>
        <w:pStyle w:val="NormalWeb"/>
        <w:numPr>
          <w:ilvl w:val="0"/>
          <w:numId w:val="29"/>
        </w:numPr>
      </w:pPr>
      <w:r w:rsidRPr="00152491">
        <w:t xml:space="preserve">second-hand </w:t>
      </w:r>
      <w:r w:rsidRPr="00152491">
        <w:rPr>
          <w:color w:val="FF0000"/>
        </w:rPr>
        <w:t>smoking</w:t>
      </w:r>
    </w:p>
    <w:p w:rsidR="00F43920" w:rsidRPr="00152491" w:rsidRDefault="00F43920">
      <w:pPr>
        <w:pStyle w:val="NormalWeb"/>
        <w:numPr>
          <w:ilvl w:val="0"/>
          <w:numId w:val="29"/>
        </w:numPr>
        <w:rPr>
          <w:b/>
          <w:bCs/>
        </w:rPr>
      </w:pPr>
      <w:r w:rsidRPr="00152491">
        <w:rPr>
          <w:color w:val="FF0000"/>
        </w:rPr>
        <w:t>daycare</w:t>
      </w:r>
      <w:r w:rsidRPr="00152491">
        <w:t xml:space="preserve"> attendance (greater risk factor than parental smoking!!!)</w:t>
      </w:r>
    </w:p>
    <w:p w:rsidR="00F43920" w:rsidRPr="00152491" w:rsidRDefault="00F43920">
      <w:pPr>
        <w:pStyle w:val="NormalWeb"/>
        <w:numPr>
          <w:ilvl w:val="0"/>
          <w:numId w:val="29"/>
        </w:numPr>
      </w:pPr>
      <w:r w:rsidRPr="00152491">
        <w:rPr>
          <w:color w:val="FF0000"/>
        </w:rPr>
        <w:t>bottle feeding</w:t>
      </w:r>
      <w:r w:rsidRPr="00152491">
        <w:t xml:space="preserve"> in supine position (→ eustachian reflux)</w:t>
      </w:r>
    </w:p>
    <w:p w:rsidR="00F43920" w:rsidRPr="00152491" w:rsidRDefault="00F43920">
      <w:pPr>
        <w:pStyle w:val="NormalWeb"/>
        <w:numPr>
          <w:ilvl w:val="0"/>
          <w:numId w:val="29"/>
        </w:numPr>
        <w:rPr>
          <w:b/>
          <w:bCs/>
        </w:rPr>
      </w:pPr>
      <w:r w:rsidRPr="00152491">
        <w:t>Down syndrome (decreased function of immunoglobulins A, G2, G4)</w:t>
      </w:r>
    </w:p>
    <w:p w:rsidR="00F43920" w:rsidRPr="00152491" w:rsidRDefault="00F43920">
      <w:pPr>
        <w:pStyle w:val="NormalWeb"/>
        <w:numPr>
          <w:ilvl w:val="0"/>
          <w:numId w:val="29"/>
        </w:numPr>
        <w:rPr>
          <w:b/>
          <w:bCs/>
        </w:rPr>
      </w:pPr>
      <w:r w:rsidRPr="00152491">
        <w:t>palate disorders (e.g. cleft palate) – affected eustachian opening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ervous6"/>
        <w:ind w:right="7795"/>
      </w:pPr>
      <w:bookmarkStart w:id="12" w:name="_Toc2987917"/>
      <w:r w:rsidRPr="00152491">
        <w:t>Clinical Features</w:t>
      </w:r>
      <w:bookmarkEnd w:id="12"/>
    </w:p>
    <w:p w:rsidR="00F43920" w:rsidRPr="00152491" w:rsidRDefault="00F43920">
      <w:pPr>
        <w:pStyle w:val="NormalWeb"/>
        <w:numPr>
          <w:ilvl w:val="0"/>
          <w:numId w:val="17"/>
        </w:numPr>
      </w:pPr>
      <w:r w:rsidRPr="00152491">
        <w:t>Native Americans and Inuit &gt; whites &gt; African Americans.</w:t>
      </w:r>
    </w:p>
    <w:p w:rsidR="00F43920" w:rsidRPr="00152491" w:rsidRDefault="00F43920">
      <w:pPr>
        <w:pStyle w:val="NormalWeb"/>
        <w:numPr>
          <w:ilvl w:val="0"/>
          <w:numId w:val="17"/>
        </w:numPr>
      </w:pPr>
      <w:r w:rsidRPr="00152491">
        <w:rPr>
          <w:b/>
          <w:bCs/>
          <w:i/>
          <w:iCs/>
        </w:rPr>
        <w:t>any age</w:t>
      </w:r>
      <w:r w:rsidRPr="00152491">
        <w:t xml:space="preserve"> (most common </w:t>
      </w:r>
      <w:r w:rsidRPr="00152491">
        <w:rPr>
          <w:b/>
          <w:bCs/>
        </w:rPr>
        <w:t>children 3 mo ÷ 3 yr</w:t>
      </w:r>
      <w:r w:rsidRPr="00152491">
        <w:t xml:space="preserve">; after </w:t>
      </w:r>
      <w:r w:rsidRPr="00152491">
        <w:rPr>
          <w:i/>
          <w:color w:val="008000"/>
        </w:rPr>
        <w:t>eruption of permanent teeth</w:t>
      </w:r>
      <w:r w:rsidRPr="00152491">
        <w:t>, incidence drops dramatically).</w:t>
      </w:r>
    </w:p>
    <w:p w:rsidR="00F43920" w:rsidRPr="00152491" w:rsidRDefault="00F43920">
      <w:pPr>
        <w:pStyle w:val="NormalWeb"/>
        <w:numPr>
          <w:ilvl w:val="0"/>
          <w:numId w:val="30"/>
        </w:numPr>
      </w:pPr>
      <w:r w:rsidRPr="00152491">
        <w:t>in USA, it is most common affliction necessitating medical therapy for children &lt; 5 years!!!</w:t>
      </w:r>
    </w:p>
    <w:p w:rsidR="00F43920" w:rsidRPr="00152491" w:rsidRDefault="00F43920">
      <w:pPr>
        <w:pStyle w:val="NormalWeb"/>
        <w:numPr>
          <w:ilvl w:val="0"/>
          <w:numId w:val="30"/>
        </w:numPr>
      </w:pPr>
      <w:r w:rsidRPr="00152491">
        <w:t>70% of all children experience ≥ 1 attack before their 2</w:t>
      </w:r>
      <w:r w:rsidRPr="00152491">
        <w:rPr>
          <w:vertAlign w:val="superscript"/>
        </w:rPr>
        <w:t>nd</w:t>
      </w:r>
      <w:r w:rsidRPr="00152491">
        <w:t xml:space="preserve"> birthday!</w:t>
      </w:r>
    </w:p>
    <w:p w:rsidR="00F43920" w:rsidRPr="00152491" w:rsidRDefault="00F43920">
      <w:pPr>
        <w:pStyle w:val="NormalWeb"/>
        <w:numPr>
          <w:ilvl w:val="0"/>
          <w:numId w:val="30"/>
        </w:numPr>
      </w:pPr>
      <w:r w:rsidRPr="00152491">
        <w:t>some infants experience 1</w:t>
      </w:r>
      <w:r w:rsidRPr="00152491">
        <w:rPr>
          <w:vertAlign w:val="superscript"/>
        </w:rPr>
        <w:t>st</w:t>
      </w:r>
      <w:r w:rsidRPr="00152491">
        <w:t xml:space="preserve"> attack shortly after birth and are considered </w:t>
      </w:r>
      <w:r w:rsidRPr="00152491">
        <w:rPr>
          <w:b/>
          <w:bCs/>
          <w:i/>
          <w:iCs/>
          <w:smallCaps/>
        </w:rPr>
        <w:t>otitis prone</w:t>
      </w:r>
      <w:r w:rsidRPr="00152491">
        <w:t xml:space="preserve"> (i.e. at risk for recurrences).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  <w:numPr>
          <w:ilvl w:val="0"/>
          <w:numId w:val="18"/>
        </w:numPr>
      </w:pPr>
      <w:r w:rsidRPr="00152491">
        <w:t xml:space="preserve">Persistent severe </w:t>
      </w:r>
      <w:r w:rsidRPr="00152491">
        <w:rPr>
          <w:b/>
          <w:bCs/>
          <w:smallCaps/>
          <w:color w:val="0000FF"/>
        </w:rPr>
        <w:t>earache</w:t>
      </w:r>
      <w:r w:rsidRPr="00152491">
        <w:t xml:space="preserve"> </w:t>
      </w:r>
      <w:r w:rsidR="006B7CF1" w:rsidRPr="00152491">
        <w:t xml:space="preserve">(infant ear pulling) </w:t>
      </w:r>
      <w:r w:rsidRPr="00152491">
        <w:t>- first complaint.</w:t>
      </w:r>
    </w:p>
    <w:p w:rsidR="00F43920" w:rsidRPr="00152491" w:rsidRDefault="00F43920">
      <w:pPr>
        <w:pStyle w:val="NormalWeb"/>
        <w:numPr>
          <w:ilvl w:val="0"/>
          <w:numId w:val="18"/>
        </w:numPr>
      </w:pPr>
      <w:r w:rsidRPr="00152491">
        <w:t>Conductive</w:t>
      </w:r>
      <w:r w:rsidRPr="00152491">
        <w:rPr>
          <w:b/>
          <w:bCs/>
          <w:smallCaps/>
          <w:color w:val="0000FF"/>
        </w:rPr>
        <w:t xml:space="preserve"> hearing loss</w:t>
      </w:r>
      <w:r w:rsidRPr="00152491">
        <w:t>.</w:t>
      </w:r>
    </w:p>
    <w:p w:rsidR="00F43920" w:rsidRPr="00152491" w:rsidRDefault="00F43920">
      <w:pPr>
        <w:pStyle w:val="NormalWeb"/>
        <w:numPr>
          <w:ilvl w:val="0"/>
          <w:numId w:val="18"/>
        </w:numPr>
      </w:pPr>
      <w:r w:rsidRPr="00152491">
        <w:rPr>
          <w:b/>
          <w:bCs/>
          <w:smallCaps/>
          <w:color w:val="0000FF"/>
        </w:rPr>
        <w:t>Systemic signs</w:t>
      </w:r>
      <w:r w:rsidRPr="00152491">
        <w:t xml:space="preserve"> (fever, nausea, vomiting, diarrhea) may occur in young children.</w:t>
      </w:r>
    </w:p>
    <w:p w:rsidR="00F43920" w:rsidRPr="00152491" w:rsidRDefault="00F43920">
      <w:pPr>
        <w:pStyle w:val="NormalWeb"/>
        <w:numPr>
          <w:ilvl w:val="0"/>
          <w:numId w:val="18"/>
        </w:numPr>
      </w:pPr>
      <w:r w:rsidRPr="00152491">
        <w:rPr>
          <w:b/>
          <w:bCs/>
        </w:rPr>
        <w:t>Spontaneous perforation</w:t>
      </w:r>
      <w:r w:rsidRPr="00152491">
        <w:t xml:space="preserve"> → </w:t>
      </w:r>
      <w:r w:rsidRPr="00152491">
        <w:rPr>
          <w:b/>
          <w:bCs/>
          <w:smallCaps/>
          <w:color w:val="0000FF"/>
        </w:rPr>
        <w:t>otorrhea</w:t>
      </w:r>
      <w:r w:rsidRPr="00152491">
        <w:t xml:space="preserve"> (bloody → serosanguineous → purulent);</w:t>
      </w:r>
    </w:p>
    <w:p w:rsidR="00F43920" w:rsidRPr="00152491" w:rsidRDefault="00F43920">
      <w:pPr>
        <w:pStyle w:val="NormalWeb"/>
        <w:numPr>
          <w:ilvl w:val="0"/>
          <w:numId w:val="31"/>
        </w:numPr>
      </w:pPr>
      <w:r w:rsidRPr="00152491">
        <w:t xml:space="preserve">with perforation patient experiences </w:t>
      </w:r>
      <w:r w:rsidRPr="00152491">
        <w:rPr>
          <w:b/>
          <w:bCs/>
          <w:i/>
          <w:iCs/>
        </w:rPr>
        <w:t>rapid relief of pain and fever</w:t>
      </w:r>
      <w:r w:rsidRPr="00152491">
        <w:t>.</w:t>
      </w:r>
    </w:p>
    <w:p w:rsidR="00F43920" w:rsidRPr="00152491" w:rsidRDefault="00F43920">
      <w:pPr>
        <w:pStyle w:val="NormalWeb"/>
        <w:numPr>
          <w:ilvl w:val="0"/>
          <w:numId w:val="31"/>
        </w:numPr>
      </w:pPr>
      <w:r w:rsidRPr="00152491">
        <w:rPr>
          <w:i/>
          <w:iCs/>
        </w:rPr>
        <w:t>pulsation of otorrhea</w:t>
      </w:r>
      <w:r w:rsidRPr="00152491">
        <w:t xml:space="preserve"> is common.</w:t>
      </w:r>
    </w:p>
    <w:p w:rsidR="00F43920" w:rsidRPr="00152491" w:rsidRDefault="00F43920">
      <w:pPr>
        <w:pStyle w:val="NormalWeb"/>
        <w:numPr>
          <w:ilvl w:val="0"/>
          <w:numId w:val="31"/>
        </w:numPr>
      </w:pPr>
      <w:r w:rsidRPr="00152491">
        <w:t>otorrhea lasts 1-2 days before spontaneous healing occurs; otorrhea may persist if perforation is accompanied by mucosal swelling or polypoid changes, which can act as ball valve.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</w:pPr>
      <w:r w:rsidRPr="00152491">
        <w:rPr>
          <w:caps/>
          <w:u w:val="single"/>
        </w:rPr>
        <w:t>Complications</w:t>
      </w:r>
      <w:r w:rsidRPr="00152491">
        <w:t>:</w:t>
      </w:r>
    </w:p>
    <w:p w:rsidR="00F43920" w:rsidRPr="00152491" w:rsidRDefault="00F43920">
      <w:pPr>
        <w:pStyle w:val="NormalWeb"/>
        <w:numPr>
          <w:ilvl w:val="0"/>
          <w:numId w:val="19"/>
        </w:numPr>
      </w:pPr>
      <w:r w:rsidRPr="00152491">
        <w:t>postauricular abscess</w:t>
      </w:r>
    </w:p>
    <w:p w:rsidR="00F43920" w:rsidRPr="00152491" w:rsidRDefault="00F43920">
      <w:pPr>
        <w:pStyle w:val="NormalWeb"/>
        <w:numPr>
          <w:ilvl w:val="0"/>
          <w:numId w:val="19"/>
        </w:numPr>
      </w:pPr>
      <w:r w:rsidRPr="00152491">
        <w:t>acute mastoiditis, petrositis (Gradenigo syndrome), labyrinthitis</w:t>
      </w:r>
    </w:p>
    <w:p w:rsidR="00F43920" w:rsidRPr="00152491" w:rsidRDefault="00F43920">
      <w:pPr>
        <w:pStyle w:val="NormalWeb"/>
        <w:numPr>
          <w:ilvl w:val="0"/>
          <w:numId w:val="19"/>
        </w:numPr>
        <w:rPr>
          <w:b/>
          <w:bCs/>
          <w:smallCaps/>
          <w:color w:val="0000FF"/>
        </w:rPr>
      </w:pPr>
      <w:r w:rsidRPr="00152491">
        <w:rPr>
          <w:b/>
          <w:bCs/>
          <w:smallCaps/>
          <w:color w:val="0000FF"/>
        </w:rPr>
        <w:t>facial p</w:t>
      </w:r>
      <w:bookmarkStart w:id="13" w:name="CN7_paralysis"/>
      <w:bookmarkEnd w:id="13"/>
      <w:r w:rsidRPr="00152491">
        <w:rPr>
          <w:b/>
          <w:bCs/>
          <w:smallCaps/>
          <w:color w:val="0000FF"/>
        </w:rPr>
        <w:t>aralysis</w:t>
      </w:r>
    </w:p>
    <w:p w:rsidR="00F43920" w:rsidRPr="00152491" w:rsidRDefault="00F43920">
      <w:pPr>
        <w:pStyle w:val="NormalWeb"/>
        <w:numPr>
          <w:ilvl w:val="1"/>
          <w:numId w:val="19"/>
        </w:numPr>
      </w:pPr>
      <w:r w:rsidRPr="00152491">
        <w:t xml:space="preserve">in setting of </w:t>
      </w:r>
      <w:r w:rsidRPr="00152491">
        <w:rPr>
          <w:smallCaps/>
        </w:rPr>
        <w:t>acute</w:t>
      </w:r>
      <w:r w:rsidRPr="00152491">
        <w:t xml:space="preserve"> otitis media (within 7-10 days), facial nerve weakness is due to </w:t>
      </w:r>
      <w:r w:rsidRPr="00152491">
        <w:rPr>
          <w:b/>
          <w:bCs/>
          <w:i/>
          <w:iCs/>
        </w:rPr>
        <w:t>edema of nerve</w:t>
      </w:r>
      <w:r w:rsidRPr="00152491">
        <w:t xml:space="preserve"> within bony canal - recovery can be expected with </w:t>
      </w:r>
      <w:r w:rsidRPr="00152491">
        <w:rPr>
          <w:color w:val="0000FF"/>
        </w:rPr>
        <w:t>conservative</w:t>
      </w:r>
      <w:r w:rsidRPr="00152491">
        <w:t xml:space="preserve"> treatment of acute otitis media.</w:t>
      </w:r>
    </w:p>
    <w:p w:rsidR="00F43920" w:rsidRPr="00152491" w:rsidRDefault="00F43920">
      <w:pPr>
        <w:pStyle w:val="NormalWeb"/>
        <w:numPr>
          <w:ilvl w:val="1"/>
          <w:numId w:val="19"/>
        </w:numPr>
      </w:pPr>
      <w:r w:rsidRPr="00152491">
        <w:t xml:space="preserve">in case of </w:t>
      </w:r>
      <w:r w:rsidRPr="00152491">
        <w:rPr>
          <w:smallCaps/>
        </w:rPr>
        <w:t>chronic</w:t>
      </w:r>
      <w:r w:rsidRPr="00152491">
        <w:t xml:space="preserve"> otitis media, paralysis likely is secondary to </w:t>
      </w:r>
      <w:r w:rsidRPr="00152491">
        <w:rPr>
          <w:b/>
          <w:bCs/>
          <w:i/>
          <w:iCs/>
        </w:rPr>
        <w:t>erosion of osseous facial canal</w:t>
      </w:r>
      <w:r w:rsidRPr="00152491">
        <w:t xml:space="preserve"> → immediate </w:t>
      </w:r>
      <w:r w:rsidRPr="00152491">
        <w:rPr>
          <w:color w:val="0000FF"/>
        </w:rPr>
        <w:t>surgical</w:t>
      </w:r>
      <w:r w:rsidRPr="00152491">
        <w:t xml:space="preserve"> intervention:</w:t>
      </w:r>
    </w:p>
    <w:p w:rsidR="00F43920" w:rsidRPr="00152491" w:rsidRDefault="00F43920">
      <w:pPr>
        <w:pStyle w:val="NormalWeb"/>
        <w:numPr>
          <w:ilvl w:val="2"/>
          <w:numId w:val="19"/>
        </w:numPr>
      </w:pPr>
      <w:r w:rsidRPr="00152491">
        <w:rPr>
          <w:i/>
          <w:iCs/>
        </w:rPr>
        <w:t>incomplete paralysis</w:t>
      </w:r>
      <w:r w:rsidRPr="00152491">
        <w:t xml:space="preserve"> - simple mastoidectomy without exposure of nerve (incision of perineurium is contraindicated - facilitates spread of infection)</w:t>
      </w:r>
    </w:p>
    <w:p w:rsidR="00F43920" w:rsidRPr="00152491" w:rsidRDefault="00F43920">
      <w:pPr>
        <w:pStyle w:val="NormalWeb"/>
        <w:numPr>
          <w:ilvl w:val="2"/>
          <w:numId w:val="19"/>
        </w:numPr>
      </w:pPr>
      <w:r w:rsidRPr="00152491">
        <w:rPr>
          <w:i/>
          <w:iCs/>
        </w:rPr>
        <w:t>complete paralysis</w:t>
      </w:r>
      <w:r w:rsidRPr="00152491">
        <w:t xml:space="preserve"> - decompression of nerve.</w:t>
      </w:r>
    </w:p>
    <w:p w:rsidR="00F43920" w:rsidRPr="00152491" w:rsidRDefault="00F43920">
      <w:pPr>
        <w:pStyle w:val="NormalWeb"/>
        <w:numPr>
          <w:ilvl w:val="0"/>
          <w:numId w:val="19"/>
        </w:numPr>
      </w:pPr>
      <w:r w:rsidRPr="00152491">
        <w:rPr>
          <w:b/>
          <w:bCs/>
          <w:smallCaps/>
          <w:color w:val="0000FF"/>
        </w:rPr>
        <w:t>meningitis</w:t>
      </w:r>
      <w:r w:rsidRPr="00152491">
        <w:t xml:space="preserve"> (most common intracranial complication!!!), epidural abscess, subdural empyema, brain abscess, sigmoid sinus thrombosis, otitic hydrocephalus.</w:t>
      </w:r>
    </w:p>
    <w:p w:rsidR="00F43920" w:rsidRPr="00152491" w:rsidRDefault="00F43920">
      <w:pPr>
        <w:pStyle w:val="NormalWeb"/>
        <w:numPr>
          <w:ilvl w:val="0"/>
          <w:numId w:val="19"/>
        </w:numPr>
      </w:pPr>
      <w:r w:rsidRPr="00152491">
        <w:t>bacteremia, bacterial endocarditis.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ervous6"/>
        <w:ind w:right="8646"/>
      </w:pPr>
      <w:bookmarkStart w:id="14" w:name="_Toc2987918"/>
      <w:r w:rsidRPr="00152491">
        <w:t>Diagnosis</w:t>
      </w:r>
      <w:bookmarkEnd w:id="14"/>
    </w:p>
    <w:p w:rsidR="00F43920" w:rsidRPr="00152491" w:rsidRDefault="00F43920">
      <w:pPr>
        <w:pStyle w:val="NormalWeb"/>
        <w:ind w:left="720"/>
      </w:pPr>
      <w:r w:rsidRPr="00152491">
        <w:t xml:space="preserve">Diagnosis is usually made </w:t>
      </w:r>
      <w:r w:rsidRPr="00152491">
        <w:rPr>
          <w:color w:val="0000FF"/>
        </w:rPr>
        <w:t>clinically</w:t>
      </w:r>
      <w:r w:rsidRPr="00152491">
        <w:t>!</w:t>
      </w:r>
    </w:p>
    <w:p w:rsidR="00F43920" w:rsidRPr="00152491" w:rsidRDefault="00F43920">
      <w:pPr>
        <w:pStyle w:val="NormalWeb"/>
        <w:spacing w:before="120"/>
      </w:pPr>
      <w:r w:rsidRPr="00152491">
        <w:rPr>
          <w:b/>
          <w:bCs/>
          <w:u w:val="single"/>
        </w:rPr>
        <w:t>Pneumatic Otoscopy</w:t>
      </w:r>
      <w:r w:rsidRPr="00152491">
        <w:t xml:space="preserve"> (standard of diagnosis) – erythematous tympanic membrane may bulge; indistinct landmarks, displaced light reflex, poor tympanic mobility!!!, effusion!!!</w:t>
      </w:r>
    </w:p>
    <w:p w:rsidR="00F43920" w:rsidRPr="00152491" w:rsidRDefault="00F43920">
      <w:pPr>
        <w:pStyle w:val="NormalWeb"/>
        <w:spacing w:before="120"/>
        <w:ind w:left="720"/>
      </w:pPr>
      <w:r w:rsidRPr="00152491">
        <w:t>Erythema can result from crying or fever and, by itself, does not establish diagnosis!</w:t>
      </w:r>
    </w:p>
    <w:p w:rsidR="00F43920" w:rsidRPr="00152491" w:rsidRDefault="00F43920">
      <w:pPr>
        <w:pStyle w:val="NormalWeb"/>
        <w:spacing w:before="120"/>
        <w:ind w:left="720"/>
      </w:pPr>
      <w:r w:rsidRPr="00152491">
        <w:rPr>
          <w:b/>
          <w:bCs/>
        </w:rPr>
        <w:t>Tympanometry</w:t>
      </w:r>
      <w:r w:rsidRPr="00152491">
        <w:t xml:space="preserve"> is objective diagnostic documentation!</w:t>
      </w:r>
    </w:p>
    <w:p w:rsidR="00AB27E3" w:rsidRDefault="003C55E9" w:rsidP="006D7615">
      <w:pPr>
        <w:pStyle w:val="NormalWeb"/>
        <w:spacing w:before="120"/>
        <w:ind w:left="-426"/>
      </w:pPr>
      <w:r w:rsidRPr="00152491">
        <w:rPr>
          <w:noProof/>
        </w:rPr>
        <w:drawing>
          <wp:inline distT="0" distB="0" distL="0" distR="0">
            <wp:extent cx="3152775" cy="2143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491">
        <w:rPr>
          <w:noProof/>
        </w:rPr>
        <w:drawing>
          <wp:inline distT="0" distB="0" distL="0" distR="0">
            <wp:extent cx="3190875" cy="2409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C5" w:rsidRPr="00413853" w:rsidRDefault="0000133B" w:rsidP="00FE4EC5">
      <w:pPr>
        <w:ind w:right="-1"/>
        <w:rPr>
          <w:color w:val="000000"/>
          <w:sz w:val="18"/>
          <w:szCs w:val="18"/>
        </w:rPr>
      </w:pPr>
      <w:hyperlink r:id="rId17" w:tgtFrame="_blank" w:history="1">
        <w:r w:rsidR="00FE4EC5" w:rsidRPr="00413853">
          <w:rPr>
            <w:rStyle w:val="Hyperlink"/>
            <w:sz w:val="18"/>
            <w:szCs w:val="18"/>
          </w:rPr>
          <w:t>Source of picture: Rudolf Probst, Gerhard Grevers, Heinrich Iro “Basic Otorhino</w:t>
        </w:r>
        <w:r w:rsidR="00FE4EC5">
          <w:rPr>
            <w:rStyle w:val="Hyperlink"/>
            <w:sz w:val="18"/>
            <w:szCs w:val="18"/>
          </w:rPr>
          <w:t xml:space="preserve">laryngology” (2006); </w:t>
        </w:r>
        <w:r w:rsidR="00FE4EC5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FE4EC5" w:rsidRPr="00413853">
          <w:rPr>
            <w:rStyle w:val="Hyperlink"/>
            <w:sz w:val="18"/>
            <w:szCs w:val="18"/>
          </w:rPr>
          <w:t>;  ISBN-13: 978-1588903372 &gt;&gt;</w:t>
        </w:r>
      </w:hyperlink>
    </w:p>
    <w:p w:rsidR="006B4EA8" w:rsidRPr="00152491" w:rsidRDefault="006B4EA8" w:rsidP="006D7615">
      <w:pPr>
        <w:pStyle w:val="NormalWeb"/>
        <w:spacing w:before="120"/>
        <w:ind w:left="-426"/>
      </w:pPr>
    </w:p>
    <w:p w:rsidR="00F43920" w:rsidRPr="00152491" w:rsidRDefault="00F43920">
      <w:pPr>
        <w:pStyle w:val="NormalWeb"/>
        <w:spacing w:before="120"/>
      </w:pPr>
      <w:r w:rsidRPr="00152491">
        <w:rPr>
          <w:b/>
          <w:bCs/>
          <w:u w:val="single"/>
        </w:rPr>
        <w:t>Culture exudate</w:t>
      </w:r>
      <w:r w:rsidRPr="00152491">
        <w:t xml:space="preserve"> via tympanocentesis;</w:t>
      </w:r>
    </w:p>
    <w:p w:rsidR="00F43920" w:rsidRPr="00152491" w:rsidRDefault="00F43920">
      <w:pPr>
        <w:pStyle w:val="NormalWeb"/>
      </w:pPr>
      <w:r w:rsidRPr="00152491">
        <w:t xml:space="preserve">N.B. </w:t>
      </w:r>
      <w:r w:rsidRPr="00152491">
        <w:rPr>
          <w:i/>
          <w:iCs/>
          <w:color w:val="FF0000"/>
        </w:rPr>
        <w:t>nasopharyngeal</w:t>
      </w:r>
      <w:r w:rsidRPr="00152491">
        <w:t xml:space="preserve"> cultures, cultures from </w:t>
      </w:r>
      <w:r w:rsidRPr="00152491">
        <w:rPr>
          <w:i/>
          <w:iCs/>
          <w:color w:val="FF0000"/>
        </w:rPr>
        <w:t>spontaneous perforation</w:t>
      </w:r>
      <w:r w:rsidRPr="00152491">
        <w:t xml:space="preserve"> or </w:t>
      </w:r>
      <w:r w:rsidRPr="00152491">
        <w:rPr>
          <w:i/>
          <w:iCs/>
          <w:color w:val="FF0000"/>
        </w:rPr>
        <w:t>tympanostomy tube</w:t>
      </w:r>
      <w:r w:rsidRPr="00152491">
        <w:t xml:space="preserve"> do not correlate well with causative agent and should be discouraged!</w:t>
      </w:r>
    </w:p>
    <w:p w:rsidR="00F43920" w:rsidRPr="00152491" w:rsidRDefault="00F43920">
      <w:pPr>
        <w:pStyle w:val="NormalWeb"/>
        <w:numPr>
          <w:ilvl w:val="0"/>
          <w:numId w:val="33"/>
        </w:numPr>
      </w:pPr>
      <w:r w:rsidRPr="00152491">
        <w:rPr>
          <w:u w:val="single"/>
        </w:rPr>
        <w:t xml:space="preserve">indications for </w:t>
      </w:r>
      <w:r w:rsidRPr="00152491">
        <w:rPr>
          <w:smallCaps/>
          <w:u w:val="single"/>
        </w:rPr>
        <w:t>tympanocentesis</w:t>
      </w:r>
      <w:r w:rsidRPr="00152491">
        <w:t>:</w:t>
      </w:r>
    </w:p>
    <w:p w:rsidR="00F43920" w:rsidRPr="00152491" w:rsidRDefault="00F43920">
      <w:pPr>
        <w:pStyle w:val="NormalWeb"/>
        <w:numPr>
          <w:ilvl w:val="0"/>
          <w:numId w:val="35"/>
        </w:numPr>
      </w:pPr>
      <w:r w:rsidRPr="00152491">
        <w:t>immunosuppressed children</w:t>
      </w:r>
    </w:p>
    <w:p w:rsidR="00F43920" w:rsidRPr="00152491" w:rsidRDefault="00F43920">
      <w:pPr>
        <w:pStyle w:val="NormalWeb"/>
        <w:numPr>
          <w:ilvl w:val="0"/>
          <w:numId w:val="35"/>
        </w:numPr>
      </w:pPr>
      <w:r w:rsidRPr="00152491">
        <w:t>neonates</w:t>
      </w:r>
    </w:p>
    <w:p w:rsidR="00F43920" w:rsidRPr="00152491" w:rsidRDefault="00F43920">
      <w:pPr>
        <w:pStyle w:val="NormalWeb"/>
        <w:numPr>
          <w:ilvl w:val="0"/>
          <w:numId w:val="35"/>
        </w:numPr>
      </w:pPr>
      <w:r w:rsidRPr="00152491">
        <w:t>antimicrobial treatment failure</w:t>
      </w:r>
    </w:p>
    <w:p w:rsidR="00F43920" w:rsidRPr="00152491" w:rsidRDefault="00F43920">
      <w:pPr>
        <w:pStyle w:val="NormalWeb"/>
        <w:numPr>
          <w:ilvl w:val="0"/>
          <w:numId w:val="35"/>
        </w:numPr>
      </w:pPr>
      <w:r w:rsidRPr="00152491">
        <w:t>complications of AOM</w:t>
      </w:r>
    </w:p>
    <w:p w:rsidR="00F43920" w:rsidRPr="00152491" w:rsidRDefault="00F43920">
      <w:pPr>
        <w:pStyle w:val="NormalWeb"/>
        <w:numPr>
          <w:ilvl w:val="0"/>
          <w:numId w:val="33"/>
        </w:numPr>
      </w:pPr>
      <w:r w:rsidRPr="00152491">
        <w:t>perform tympanocentesis without anesthesia, after sterilization of ear canal with isopropyl alcohol or povidone-iodine solution;</w:t>
      </w:r>
    </w:p>
    <w:p w:rsidR="00F43920" w:rsidRPr="00152491" w:rsidRDefault="00F43920">
      <w:pPr>
        <w:pStyle w:val="NormalWeb"/>
        <w:numPr>
          <w:ilvl w:val="0"/>
          <w:numId w:val="33"/>
        </w:numPr>
      </w:pPr>
      <w:r w:rsidRPr="00152491">
        <w:t>insert needle through anterior portion of tympanic membrane;</w:t>
      </w:r>
    </w:p>
    <w:p w:rsidR="00F43920" w:rsidRPr="00152491" w:rsidRDefault="00F43920">
      <w:pPr>
        <w:pStyle w:val="NormalWeb"/>
        <w:numPr>
          <w:ilvl w:val="0"/>
          <w:numId w:val="33"/>
        </w:numPr>
      </w:pPr>
      <w:r w:rsidRPr="00152491">
        <w:t>aspirate contents into sterile trap for identification of microbes;</w:t>
      </w:r>
    </w:p>
    <w:p w:rsidR="00F43920" w:rsidRPr="00152491" w:rsidRDefault="00F43920">
      <w:pPr>
        <w:pStyle w:val="NormalWeb"/>
        <w:numPr>
          <w:ilvl w:val="0"/>
          <w:numId w:val="33"/>
        </w:numPr>
      </w:pPr>
      <w:r w:rsidRPr="00152491">
        <w:t>hole is small enough to permit healing within day or two.</w:t>
      </w:r>
    </w:p>
    <w:p w:rsidR="00F43920" w:rsidRPr="00152491" w:rsidRDefault="00F43920">
      <w:pPr>
        <w:pStyle w:val="NormalWeb"/>
        <w:spacing w:before="120"/>
      </w:pPr>
      <w:r w:rsidRPr="00152491">
        <w:rPr>
          <w:b/>
          <w:bCs/>
          <w:u w:val="single"/>
        </w:rPr>
        <w:t>CT / MRI</w:t>
      </w:r>
      <w:r w:rsidRPr="00152491">
        <w:t xml:space="preserve"> may be necessary to determine if </w:t>
      </w:r>
      <w:r w:rsidRPr="00152491">
        <w:rPr>
          <w:b/>
          <w:i/>
        </w:rPr>
        <w:t>complication</w:t>
      </w:r>
      <w:r w:rsidRPr="00152491">
        <w:t xml:space="preserve"> has occurred; otherwise, imaging studies are unnecessary.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  <w:numPr>
          <w:ilvl w:val="0"/>
          <w:numId w:val="21"/>
        </w:numPr>
      </w:pPr>
      <w:r w:rsidRPr="00152491">
        <w:rPr>
          <w:b/>
          <w:bCs/>
        </w:rPr>
        <w:t>hearing</w:t>
      </w:r>
      <w:r w:rsidRPr="00152491">
        <w:t xml:space="preserve">, </w:t>
      </w:r>
      <w:r w:rsidRPr="00152491">
        <w:rPr>
          <w:b/>
          <w:bCs/>
        </w:rPr>
        <w:t>tympanometry</w:t>
      </w:r>
      <w:r w:rsidRPr="00152491">
        <w:t xml:space="preserve"> should be monitored until resolution is complete.</w:t>
      </w:r>
    </w:p>
    <w:p w:rsidR="00F43920" w:rsidRDefault="00F43920">
      <w:pPr>
        <w:pStyle w:val="NormalWeb"/>
      </w:pPr>
    </w:p>
    <w:p w:rsidR="006B4EA8" w:rsidRPr="00152491" w:rsidRDefault="006B4EA8">
      <w:pPr>
        <w:pStyle w:val="NormalWeb"/>
      </w:pPr>
    </w:p>
    <w:p w:rsidR="00F43920" w:rsidRPr="00152491" w:rsidRDefault="00F43920">
      <w:pPr>
        <w:pStyle w:val="Nervous6"/>
        <w:ind w:right="8646"/>
      </w:pPr>
      <w:bookmarkStart w:id="15" w:name="_Toc2987919"/>
      <w:r w:rsidRPr="00152491">
        <w:t>Treatment</w:t>
      </w:r>
      <w:bookmarkEnd w:id="15"/>
    </w:p>
    <w:p w:rsidR="00F43920" w:rsidRPr="003C55E9" w:rsidRDefault="00F43920" w:rsidP="000E40D6">
      <w:pPr>
        <w:pStyle w:val="NormalWeb"/>
        <w:rPr>
          <w:b/>
          <w:bCs/>
          <w:smallCaps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2491">
        <w:t>Self-limiting disease (provided patient does not develop complication – 80% recover without treatment) - chorus of advocates recommends withholding antibiotic therapy (esp. in Europe)!</w:t>
      </w:r>
    </w:p>
    <w:p w:rsidR="00F43920" w:rsidRPr="00152491" w:rsidRDefault="00F43920">
      <w:pPr>
        <w:pStyle w:val="NormalWeb"/>
        <w:spacing w:before="120"/>
      </w:pPr>
      <w:r w:rsidRPr="003C55E9">
        <w:rPr>
          <w:b/>
          <w:bCs/>
          <w:smallCaps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Antibiotic therapy</w:t>
      </w:r>
      <w:r w:rsidRPr="00152491">
        <w:rPr>
          <w:u w:val="single"/>
        </w:rPr>
        <w:t xml:space="preserve"> for 10-14 days is generally indicated in USA*</w:t>
      </w:r>
      <w:r w:rsidRPr="00152491">
        <w:t>:</w:t>
      </w:r>
    </w:p>
    <w:p w:rsidR="00F43920" w:rsidRPr="00152491" w:rsidRDefault="00F43920">
      <w:pPr>
        <w:pStyle w:val="NormalWeb"/>
        <w:numPr>
          <w:ilvl w:val="0"/>
          <w:numId w:val="17"/>
        </w:numPr>
      </w:pPr>
      <w:r w:rsidRPr="00152491">
        <w:rPr>
          <w:b/>
          <w:bCs/>
          <w:i/>
          <w:iCs/>
          <w:color w:val="0000FF"/>
        </w:rPr>
        <w:t>first line agents</w:t>
      </w:r>
      <w:r w:rsidRPr="00152491">
        <w:t xml:space="preserve">: </w:t>
      </w:r>
      <w:r w:rsidRPr="00152491">
        <w:rPr>
          <w:rStyle w:val="Drugname2Char"/>
          <w:lang w:val="en-US"/>
        </w:rPr>
        <w:t>amoxicillin</w:t>
      </w:r>
      <w:r w:rsidRPr="00152491">
        <w:t xml:space="preserve"> 40 mg/kg/d q8h 10 days [drug of choice], </w:t>
      </w:r>
      <w:r w:rsidR="000C5F68" w:rsidRPr="00152491">
        <w:rPr>
          <w:rStyle w:val="Drugname2Char"/>
          <w:lang w:val="en-US"/>
        </w:rPr>
        <w:t>TMP</w:t>
      </w:r>
      <w:r w:rsidRPr="003C55E9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0C5F68" w:rsidRPr="00152491">
        <w:rPr>
          <w:rStyle w:val="Drugname2Char"/>
          <w:lang w:val="en-US"/>
        </w:rPr>
        <w:t>SMX</w:t>
      </w:r>
      <w:r w:rsidRPr="00152491">
        <w:t xml:space="preserve">, macrolides (e.g. </w:t>
      </w:r>
      <w:r w:rsidRPr="00152491">
        <w:rPr>
          <w:rStyle w:val="Drugname2Char"/>
          <w:lang w:val="en-US"/>
        </w:rPr>
        <w:t>erythromycin-sulfisoxazole</w:t>
      </w:r>
      <w:r w:rsidRPr="00152491">
        <w:t>,</w:t>
      </w:r>
      <w:r w:rsidRPr="003C55E9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52491">
        <w:rPr>
          <w:rStyle w:val="Drugname2Char"/>
          <w:lang w:val="en-US"/>
        </w:rPr>
        <w:t>azithromycin</w:t>
      </w:r>
      <w:r w:rsidRPr="00152491">
        <w:t xml:space="preserve">, </w:t>
      </w:r>
      <w:r w:rsidRPr="00152491">
        <w:rPr>
          <w:rStyle w:val="Drugname2Char"/>
          <w:lang w:val="en-US"/>
        </w:rPr>
        <w:t>clarithromycin</w:t>
      </w:r>
      <w:r w:rsidRPr="00152491">
        <w:t>).</w:t>
      </w:r>
    </w:p>
    <w:p w:rsidR="00F43920" w:rsidRPr="00152491" w:rsidRDefault="00F43920">
      <w:pPr>
        <w:pStyle w:val="NormalWeb"/>
        <w:numPr>
          <w:ilvl w:val="0"/>
          <w:numId w:val="17"/>
        </w:numPr>
      </w:pPr>
      <w:r w:rsidRPr="00152491">
        <w:rPr>
          <w:b/>
          <w:bCs/>
          <w:i/>
          <w:iCs/>
          <w:color w:val="0000FF"/>
        </w:rPr>
        <w:t>second line agents</w:t>
      </w:r>
      <w:r w:rsidRPr="00152491">
        <w:t xml:space="preserve"> (</w:t>
      </w:r>
      <w:r w:rsidRPr="003C55E9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high-dose</w:t>
      </w:r>
      <w:r w:rsidRPr="00152491">
        <w:t xml:space="preserve"> </w:t>
      </w:r>
      <w:r w:rsidRPr="003C55E9">
        <w:rPr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amoxicillin, amoxicillin-clavulanate, cefprozil, cefuroxime, cefpodoxime, cefdinir</w:t>
      </w:r>
      <w:r w:rsidRPr="00152491">
        <w:t xml:space="preserve">) - used if </w:t>
      </w:r>
      <w:r w:rsidRPr="00152491">
        <w:rPr>
          <w:b/>
          <w:bCs/>
          <w:i/>
          <w:iCs/>
        </w:rPr>
        <w:t>first-line agents fail</w:t>
      </w:r>
      <w:r w:rsidRPr="00152491">
        <w:t xml:space="preserve"> or when there is </w:t>
      </w:r>
      <w:r w:rsidRPr="00152491">
        <w:rPr>
          <w:b/>
          <w:bCs/>
          <w:i/>
          <w:iCs/>
        </w:rPr>
        <w:t xml:space="preserve">risk for penicillin-resistant </w:t>
      </w:r>
      <w:r w:rsidRPr="00152491">
        <w:rPr>
          <w:b/>
          <w:bCs/>
        </w:rPr>
        <w:t>S</w:t>
      </w:r>
      <w:r w:rsidR="00491472" w:rsidRPr="00152491">
        <w:rPr>
          <w:b/>
          <w:bCs/>
        </w:rPr>
        <w:t>.</w:t>
      </w:r>
      <w:r w:rsidRPr="00152491">
        <w:rPr>
          <w:b/>
          <w:bCs/>
        </w:rPr>
        <w:t xml:space="preserve"> pneumoniae</w:t>
      </w:r>
      <w:r w:rsidRPr="00152491">
        <w:rPr>
          <w:b/>
          <w:bCs/>
          <w:i/>
          <w:iCs/>
        </w:rPr>
        <w:t xml:space="preserve"> </w:t>
      </w:r>
      <w:r w:rsidRPr="00152491">
        <w:rPr>
          <w:b/>
          <w:bCs/>
        </w:rPr>
        <w:t>/</w:t>
      </w:r>
      <w:r w:rsidRPr="00152491">
        <w:rPr>
          <w:b/>
          <w:bCs/>
          <w:i/>
          <w:iCs/>
        </w:rPr>
        <w:t xml:space="preserve"> β-lactamase–positive </w:t>
      </w:r>
      <w:r w:rsidRPr="00152491">
        <w:rPr>
          <w:b/>
          <w:bCs/>
        </w:rPr>
        <w:t>H</w:t>
      </w:r>
      <w:r w:rsidR="00491472" w:rsidRPr="00152491">
        <w:rPr>
          <w:b/>
          <w:bCs/>
        </w:rPr>
        <w:t>.</w:t>
      </w:r>
      <w:r w:rsidRPr="00152491">
        <w:rPr>
          <w:b/>
          <w:bCs/>
        </w:rPr>
        <w:t xml:space="preserve"> influenzae</w:t>
      </w:r>
      <w:r w:rsidRPr="00152491">
        <w:rPr>
          <w:b/>
          <w:bCs/>
          <w:i/>
          <w:iCs/>
        </w:rPr>
        <w:t xml:space="preserve"> </w:t>
      </w:r>
      <w:r w:rsidRPr="00152491">
        <w:rPr>
          <w:b/>
          <w:bCs/>
        </w:rPr>
        <w:t>/ M</w:t>
      </w:r>
      <w:r w:rsidR="00491472" w:rsidRPr="00152491">
        <w:rPr>
          <w:b/>
          <w:bCs/>
        </w:rPr>
        <w:t>.</w:t>
      </w:r>
      <w:r w:rsidRPr="00152491">
        <w:rPr>
          <w:b/>
          <w:bCs/>
        </w:rPr>
        <w:t xml:space="preserve"> catarrhalis</w:t>
      </w:r>
      <w:r w:rsidRPr="00152491">
        <w:rPr>
          <w:b/>
          <w:bCs/>
          <w:i/>
          <w:iCs/>
        </w:rPr>
        <w:t xml:space="preserve"> infection</w:t>
      </w:r>
      <w:r w:rsidRPr="00152491">
        <w:t>:</w:t>
      </w:r>
    </w:p>
    <w:p w:rsidR="00F43920" w:rsidRPr="00152491" w:rsidRDefault="00F43920">
      <w:pPr>
        <w:pStyle w:val="NormalWeb"/>
        <w:numPr>
          <w:ilvl w:val="0"/>
          <w:numId w:val="42"/>
        </w:numPr>
      </w:pPr>
      <w:r w:rsidRPr="00152491">
        <w:t xml:space="preserve">therapy within last month with erythromycin-sulfisoxazole, </w:t>
      </w:r>
      <w:r w:rsidR="000748FE" w:rsidRPr="00152491">
        <w:t>TMP-SMX</w:t>
      </w:r>
      <w:r w:rsidRPr="00152491">
        <w:t>, azithromycin, or ampicillin.</w:t>
      </w:r>
    </w:p>
    <w:p w:rsidR="00F43920" w:rsidRPr="00152491" w:rsidRDefault="00F43920">
      <w:pPr>
        <w:pStyle w:val="NormalWeb"/>
        <w:numPr>
          <w:ilvl w:val="0"/>
          <w:numId w:val="42"/>
        </w:numPr>
      </w:pPr>
      <w:r w:rsidRPr="00152491">
        <w:t>patients &lt; 2 years</w:t>
      </w:r>
    </w:p>
    <w:p w:rsidR="00F43920" w:rsidRPr="00152491" w:rsidRDefault="00F43920">
      <w:pPr>
        <w:pStyle w:val="NormalWeb"/>
        <w:numPr>
          <w:ilvl w:val="0"/>
          <w:numId w:val="42"/>
        </w:numPr>
      </w:pPr>
      <w:r w:rsidRPr="00152491">
        <w:t>attend daycare center</w:t>
      </w:r>
    </w:p>
    <w:p w:rsidR="00F43920" w:rsidRPr="00152491" w:rsidRDefault="00F43920">
      <w:pPr>
        <w:pStyle w:val="NormalWeb"/>
        <w:numPr>
          <w:ilvl w:val="0"/>
          <w:numId w:val="42"/>
        </w:numPr>
      </w:pPr>
      <w:r w:rsidRPr="00152491">
        <w:t>contact with individuals treated with antibiotics.</w:t>
      </w:r>
    </w:p>
    <w:p w:rsidR="00F43920" w:rsidRPr="00152491" w:rsidRDefault="00F43920">
      <w:pPr>
        <w:pStyle w:val="NormalWeb"/>
        <w:numPr>
          <w:ilvl w:val="0"/>
          <w:numId w:val="43"/>
        </w:numPr>
      </w:pPr>
      <w:r w:rsidRPr="00152491">
        <w:rPr>
          <w:b/>
          <w:bCs/>
          <w:i/>
          <w:iCs/>
          <w:color w:val="0000FF"/>
        </w:rPr>
        <w:t>third line agents</w:t>
      </w:r>
      <w:r w:rsidRPr="00152491">
        <w:t xml:space="preserve">: </w:t>
      </w:r>
      <w:r w:rsidRPr="003C55E9">
        <w:rPr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ceftriaxone, levofloxacin, ciprofloxacin</w:t>
      </w:r>
      <w:r w:rsidRPr="00152491">
        <w:t>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  <w:ind w:left="1440"/>
        <w:jc w:val="right"/>
      </w:pPr>
      <w:r w:rsidRPr="00152491">
        <w:t xml:space="preserve">*concerns about </w:t>
      </w:r>
      <w:r w:rsidRPr="00152491">
        <w:rPr>
          <w:i/>
          <w:iCs/>
        </w:rPr>
        <w:t>antibiotic-resistant germs</w:t>
      </w:r>
      <w:r w:rsidRPr="00152491">
        <w:t xml:space="preserve"> in USA led to recommendation to </w:t>
      </w:r>
      <w:r w:rsidR="00E92A21" w:rsidRPr="00152491">
        <w:rPr>
          <w:i/>
          <w:iCs/>
          <w:color w:val="008000"/>
        </w:rPr>
        <w:t>withhold</w:t>
      </w:r>
      <w:r w:rsidRPr="00152491">
        <w:rPr>
          <w:i/>
          <w:iCs/>
          <w:color w:val="008000"/>
        </w:rPr>
        <w:t xml:space="preserve"> a/b treatment in most cases</w:t>
      </w:r>
      <w:r w:rsidRPr="00152491">
        <w:t xml:space="preserve"> (</w:t>
      </w:r>
      <w:r w:rsidRPr="00152491">
        <w:rPr>
          <w:b/>
          <w:bCs/>
        </w:rPr>
        <w:t>painkillers</w:t>
      </w:r>
      <w:r w:rsidRPr="00152491">
        <w:t xml:space="preserve"> must be enough for most children!)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</w:pPr>
      <w:r w:rsidRPr="00152491">
        <w:rPr>
          <w:u w:val="single"/>
        </w:rPr>
        <w:t>For improving eustachian tube function</w:t>
      </w:r>
      <w:r w:rsidRPr="00152491">
        <w:t xml:space="preserve"> (should not be used – studies indicate that such drugs </w:t>
      </w:r>
      <w:r w:rsidRPr="00152491">
        <w:rPr>
          <w:color w:val="FF0000"/>
        </w:rPr>
        <w:t>may even prolong illness!!!</w:t>
      </w:r>
      <w:r w:rsidRPr="00152491">
        <w:t>):</w:t>
      </w:r>
    </w:p>
    <w:p w:rsidR="00F43920" w:rsidRPr="00152491" w:rsidRDefault="00F43920">
      <w:pPr>
        <w:pStyle w:val="NormalWeb"/>
        <w:numPr>
          <w:ilvl w:val="0"/>
          <w:numId w:val="20"/>
        </w:numPr>
      </w:pPr>
      <w:r w:rsidRPr="00152491">
        <w:rPr>
          <w:b/>
          <w:bCs/>
        </w:rPr>
        <w:t>topical vasoconstrictors</w:t>
      </w:r>
      <w:r w:rsidRPr="00152491">
        <w:t xml:space="preserve"> (e.g. </w:t>
      </w:r>
      <w:r w:rsidRPr="00152491">
        <w:rPr>
          <w:rStyle w:val="Drugname2Char"/>
          <w:lang w:val="en-US"/>
        </w:rPr>
        <w:t>phenylephrine</w:t>
      </w:r>
      <w:r w:rsidRPr="00152491">
        <w:t xml:space="preserve"> 0.25% 3 drops q 3 h into each nasal cavity while patient is supine with neck extended).</w:t>
      </w:r>
    </w:p>
    <w:p w:rsidR="00F43920" w:rsidRPr="00152491" w:rsidRDefault="00F43920">
      <w:pPr>
        <w:pStyle w:val="NormalWeb"/>
        <w:numPr>
          <w:ilvl w:val="0"/>
          <w:numId w:val="20"/>
        </w:numPr>
      </w:pPr>
      <w:r w:rsidRPr="00152491">
        <w:rPr>
          <w:b/>
          <w:bCs/>
        </w:rPr>
        <w:t>systemic sympathomimetics</w:t>
      </w:r>
      <w:r w:rsidRPr="00152491">
        <w:t xml:space="preserve"> (e.g. </w:t>
      </w:r>
      <w:r w:rsidRPr="00152491">
        <w:rPr>
          <w:rStyle w:val="Drugname2Char"/>
          <w:lang w:val="en-US"/>
        </w:rPr>
        <w:t>ephedrine sulfate</w:t>
      </w:r>
      <w:r w:rsidRPr="00152491">
        <w:t xml:space="preserve">, </w:t>
      </w:r>
      <w:r w:rsidRPr="00152491">
        <w:rPr>
          <w:rStyle w:val="Drugname2Char"/>
          <w:lang w:val="en-US"/>
        </w:rPr>
        <w:t>pseudoephedrine</w:t>
      </w:r>
      <w:r w:rsidRPr="00152491">
        <w:t xml:space="preserve">, </w:t>
      </w:r>
      <w:r w:rsidRPr="00152491">
        <w:rPr>
          <w:rStyle w:val="Drugname2Char"/>
          <w:lang w:val="en-US"/>
        </w:rPr>
        <w:t>phenylpropanolamine</w:t>
      </w:r>
      <w:r w:rsidRPr="00152491">
        <w:t>); not recommended for children.</w:t>
      </w:r>
    </w:p>
    <w:p w:rsidR="00F43920" w:rsidRPr="00152491" w:rsidRDefault="00F43920">
      <w:pPr>
        <w:pStyle w:val="NormalWeb"/>
      </w:pPr>
    </w:p>
    <w:p w:rsidR="00F43920" w:rsidRDefault="00F43920">
      <w:pPr>
        <w:pStyle w:val="NormalWeb"/>
        <w:spacing w:before="120"/>
      </w:pPr>
      <w:r w:rsidRPr="00152491">
        <w:rPr>
          <w:smallCaps/>
          <w:highlight w:val="green"/>
          <w:u w:val="single"/>
        </w:rPr>
        <w:t>Myringotomy</w:t>
      </w:r>
      <w:r w:rsidRPr="00152491">
        <w:rPr>
          <w:u w:val="single"/>
        </w:rPr>
        <w:t xml:space="preserve"> indications</w:t>
      </w:r>
      <w:r w:rsidRPr="00152491">
        <w:t>:</w:t>
      </w:r>
    </w:p>
    <w:p w:rsidR="00FB7E06" w:rsidRPr="00152491" w:rsidRDefault="00FB7E06" w:rsidP="00FB7E06">
      <w:pPr>
        <w:pStyle w:val="NormalWeb"/>
        <w:numPr>
          <w:ilvl w:val="0"/>
          <w:numId w:val="22"/>
        </w:numPr>
      </w:pPr>
      <w:r w:rsidRPr="00152491">
        <w:rPr>
          <w:b/>
        </w:rPr>
        <w:t>bulging</w:t>
      </w:r>
      <w:r w:rsidRPr="00152491">
        <w:t xml:space="preserve"> tympanic membrane with </w:t>
      </w:r>
      <w:r w:rsidRPr="00152491">
        <w:rPr>
          <w:b/>
        </w:rPr>
        <w:t>intractable pain</w:t>
      </w:r>
      <w:r w:rsidRPr="00152491">
        <w:t>.</w:t>
      </w:r>
    </w:p>
    <w:p w:rsidR="00FB7E06" w:rsidRPr="00152491" w:rsidRDefault="00FB7E06" w:rsidP="00FB7E06">
      <w:pPr>
        <w:pStyle w:val="NormalWeb"/>
        <w:numPr>
          <w:ilvl w:val="0"/>
          <w:numId w:val="22"/>
        </w:numPr>
      </w:pPr>
      <w:r w:rsidRPr="00152491">
        <w:rPr>
          <w:b/>
        </w:rPr>
        <w:t>severe or persistent</w:t>
      </w:r>
      <w:r w:rsidRPr="00152491">
        <w:t xml:space="preserve"> pain, fever, vomiting, diarrhea.</w:t>
      </w:r>
    </w:p>
    <w:p w:rsidR="00FB7E06" w:rsidRPr="00152491" w:rsidRDefault="00FB7E06" w:rsidP="00FB7E06">
      <w:pPr>
        <w:pStyle w:val="NormalWeb"/>
        <w:numPr>
          <w:ilvl w:val="0"/>
          <w:numId w:val="22"/>
        </w:numPr>
      </w:pPr>
      <w:r w:rsidRPr="00152491">
        <w:rPr>
          <w:b/>
        </w:rPr>
        <w:t>neonates</w:t>
      </w:r>
      <w:r w:rsidRPr="00152491">
        <w:t xml:space="preserve"> (bacteremia is common in all neonates!!!).</w:t>
      </w:r>
    </w:p>
    <w:p w:rsidR="00FB7E06" w:rsidRPr="00152491" w:rsidRDefault="00FB7E06" w:rsidP="00FB7E06">
      <w:pPr>
        <w:numPr>
          <w:ilvl w:val="0"/>
          <w:numId w:val="34"/>
        </w:numPr>
      </w:pPr>
      <w:r w:rsidRPr="00152491">
        <w:t>done by enlarging tympanocentesis hole with microalligator forceps or suction tip.</w:t>
      </w:r>
    </w:p>
    <w:p w:rsidR="00FB7E06" w:rsidRPr="00152491" w:rsidRDefault="00FB7E06" w:rsidP="00FB7E06">
      <w:pPr>
        <w:numPr>
          <w:ilvl w:val="0"/>
          <w:numId w:val="34"/>
        </w:numPr>
      </w:pPr>
      <w:r w:rsidRPr="00152491">
        <w:t xml:space="preserve">TM can safely be incised in all quadrants </w:t>
      </w:r>
      <w:r w:rsidRPr="00152491">
        <w:rPr>
          <w:i/>
          <w:iCs/>
          <w:color w:val="FF0000"/>
        </w:rPr>
        <w:t>except posterior superior quadrant</w:t>
      </w:r>
      <w:r w:rsidRPr="00152491">
        <w:t xml:space="preserve"> (where incus and stapes lie; facial nerve and round window are generally protected from anyone but clumsiest of surgeons).</w:t>
      </w:r>
    </w:p>
    <w:p w:rsidR="00FB7E06" w:rsidRPr="00152491" w:rsidRDefault="00FB7E06" w:rsidP="00FB7E06">
      <w:pPr>
        <w:numPr>
          <w:ilvl w:val="0"/>
          <w:numId w:val="34"/>
        </w:numPr>
      </w:pPr>
      <w:r w:rsidRPr="00152491">
        <w:t>instill antibiotic drops → suction middle ear.</w:t>
      </w:r>
    </w:p>
    <w:p w:rsidR="00FB7E06" w:rsidRPr="00152491" w:rsidRDefault="00FB7E06" w:rsidP="00FB7E06">
      <w:pPr>
        <w:numPr>
          <w:ilvl w:val="0"/>
          <w:numId w:val="34"/>
        </w:numPr>
      </w:pPr>
      <w:r w:rsidRPr="00152491">
        <w:t>patient experiences prompt relief of local symptoms.</w:t>
      </w:r>
    </w:p>
    <w:p w:rsidR="00FB7E06" w:rsidRDefault="003C55E9" w:rsidP="00FB7E06">
      <w:pPr>
        <w:jc w:val="center"/>
      </w:pPr>
      <w:r>
        <w:rPr>
          <w:noProof/>
        </w:rPr>
        <w:drawing>
          <wp:inline distT="0" distB="0" distL="0" distR="0">
            <wp:extent cx="2266950" cy="2266950"/>
            <wp:effectExtent l="0" t="0" r="0" b="0"/>
            <wp:docPr id="6" name="Picture 6" descr="D:\Viktoro\Neuroscience\Ear. Otology\00. Pictures\Myringot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Ear. Otology\00. Pictures\Myringotom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06" w:rsidRDefault="00FB7E06" w:rsidP="00FB7E06"/>
    <w:p w:rsidR="00FB7E06" w:rsidRPr="00152491" w:rsidRDefault="00FB7E06" w:rsidP="00FB7E06"/>
    <w:p w:rsidR="00FB7E06" w:rsidRPr="00152491" w:rsidRDefault="00FB7E06" w:rsidP="00FB7E06">
      <w:r w:rsidRPr="00152491">
        <w:rPr>
          <w:u w:val="single"/>
        </w:rPr>
        <w:t xml:space="preserve">Indications for </w:t>
      </w:r>
      <w:r w:rsidRPr="00152491">
        <w:rPr>
          <w:smallCaps/>
          <w:u w:val="single"/>
        </w:rPr>
        <w:t>tympanostomy tube</w:t>
      </w:r>
      <w:r w:rsidRPr="00152491">
        <w:rPr>
          <w:u w:val="single"/>
        </w:rPr>
        <w:t xml:space="preserve"> insertion</w:t>
      </w:r>
      <w:r w:rsidRPr="00152491">
        <w:t>:</w:t>
      </w:r>
    </w:p>
    <w:p w:rsidR="00FB7E06" w:rsidRPr="00152491" w:rsidRDefault="00FB7E06" w:rsidP="00FB7E06">
      <w:pPr>
        <w:numPr>
          <w:ilvl w:val="0"/>
          <w:numId w:val="36"/>
        </w:numPr>
      </w:pPr>
      <w:r w:rsidRPr="00152491">
        <w:rPr>
          <w:highlight w:val="yellow"/>
        </w:rPr>
        <w:t>suppurative complication of temporal bone</w:t>
      </w:r>
      <w:r w:rsidRPr="00152491">
        <w:t xml:space="preserve"> (e.g. mastoiditis)</w:t>
      </w:r>
    </w:p>
    <w:p w:rsidR="00FB7E06" w:rsidRDefault="00FB7E06" w:rsidP="00FB7E06">
      <w:pPr>
        <w:numPr>
          <w:ilvl w:val="0"/>
          <w:numId w:val="36"/>
        </w:numPr>
      </w:pPr>
      <w:r w:rsidRPr="00152491">
        <w:t xml:space="preserve">history of </w:t>
      </w:r>
      <w:r w:rsidRPr="00152491">
        <w:rPr>
          <w:highlight w:val="yellow"/>
        </w:rPr>
        <w:t>repetitive attacks</w:t>
      </w:r>
      <w:r w:rsidRPr="00152491">
        <w:t xml:space="preserve"> (tube design permits tube placement for longer than 2 years!).</w:t>
      </w:r>
    </w:p>
    <w:p w:rsidR="00FB7E06" w:rsidRPr="00152491" w:rsidRDefault="00FB7E06">
      <w:pPr>
        <w:pStyle w:val="NormalWeb"/>
        <w:spacing w:before="120"/>
      </w:pPr>
    </w:p>
    <w:p w:rsidR="00F43920" w:rsidRPr="00152491" w:rsidRDefault="00F43920">
      <w:r w:rsidRPr="00152491">
        <w:rPr>
          <w:u w:val="single"/>
        </w:rPr>
        <w:t>Prevention of recurrences</w:t>
      </w:r>
      <w:r w:rsidRPr="00152491">
        <w:t>:</w:t>
      </w:r>
    </w:p>
    <w:p w:rsidR="00F43920" w:rsidRPr="00152491" w:rsidRDefault="00F43920">
      <w:pPr>
        <w:numPr>
          <w:ilvl w:val="0"/>
          <w:numId w:val="57"/>
        </w:numPr>
      </w:pPr>
      <w:r w:rsidRPr="00152491">
        <w:t xml:space="preserve">conjugated heptavalent </w:t>
      </w:r>
      <w:r w:rsidRPr="00152491">
        <w:rPr>
          <w:b/>
          <w:bCs/>
          <w:i/>
          <w:iCs/>
          <w:color w:val="0000FF"/>
        </w:rPr>
        <w:t>pneumococcal vaccine</w:t>
      </w:r>
    </w:p>
    <w:p w:rsidR="00F43920" w:rsidRPr="00152491" w:rsidRDefault="00F43920">
      <w:pPr>
        <w:numPr>
          <w:ilvl w:val="0"/>
          <w:numId w:val="57"/>
        </w:numPr>
      </w:pPr>
      <w:r w:rsidRPr="00152491">
        <w:rPr>
          <w:rStyle w:val="Drugname2Char"/>
          <w:lang w:val="en-US"/>
        </w:rPr>
        <w:t>sulfisoxazole</w:t>
      </w:r>
      <w:r w:rsidRPr="00152491">
        <w:t xml:space="preserve"> or </w:t>
      </w:r>
      <w:r w:rsidRPr="00152491">
        <w:rPr>
          <w:rStyle w:val="Drugname2Char"/>
          <w:lang w:val="en-US"/>
        </w:rPr>
        <w:t>amoxicillin</w:t>
      </w:r>
      <w:r w:rsidRPr="00152491">
        <w:t xml:space="preserve"> daily for 3-8 months (indicated if 3 episodes in past 6 months, or 4 episodes in past 12 months have </w:t>
      </w:r>
      <w:r w:rsidR="00CE0449" w:rsidRPr="00152491">
        <w:t>occurred</w:t>
      </w:r>
      <w:r w:rsidRPr="00152491">
        <w:t>).</w:t>
      </w:r>
    </w:p>
    <w:p w:rsidR="00F43920" w:rsidRPr="00152491" w:rsidRDefault="00F43920">
      <w:pPr>
        <w:numPr>
          <w:ilvl w:val="0"/>
          <w:numId w:val="57"/>
        </w:numPr>
      </w:pPr>
      <w:r w:rsidRPr="00152491">
        <w:rPr>
          <w:smallCaps/>
        </w:rPr>
        <w:t>tympanostomy tube</w:t>
      </w:r>
      <w:r w:rsidRPr="00152491">
        <w:t>.</w:t>
      </w:r>
    </w:p>
    <w:p w:rsidR="00F43920" w:rsidRPr="00152491" w:rsidRDefault="00F43920"/>
    <w:p w:rsidR="00F43920" w:rsidRPr="00152491" w:rsidRDefault="00F43920">
      <w:r w:rsidRPr="00152491">
        <w:t xml:space="preserve">N.B. normally, 50% children have </w:t>
      </w:r>
      <w:r w:rsidRPr="00152491">
        <w:rPr>
          <w:b/>
          <w:bCs/>
          <w:i/>
          <w:iCs/>
          <w:color w:val="008000"/>
        </w:rPr>
        <w:t>persistent effusion</w:t>
      </w:r>
      <w:r w:rsidRPr="00152491">
        <w:t xml:space="preserve"> 2-3 weeks after therapy!</w:t>
      </w:r>
    </w:p>
    <w:p w:rsidR="00F43920" w:rsidRPr="00152491" w:rsidRDefault="00F43920"/>
    <w:p w:rsidR="00420115" w:rsidRPr="00152491" w:rsidRDefault="00420115"/>
    <w:p w:rsidR="00420115" w:rsidRPr="00152491" w:rsidRDefault="00420115" w:rsidP="00420115">
      <w:pPr>
        <w:pStyle w:val="Nervous1"/>
      </w:pPr>
      <w:bookmarkStart w:id="16" w:name="_Toc2987920"/>
      <w:r w:rsidRPr="00152491">
        <w:t>Acute Mastoiditis</w:t>
      </w:r>
      <w:bookmarkEnd w:id="16"/>
    </w:p>
    <w:p w:rsidR="00420115" w:rsidRPr="00152491" w:rsidRDefault="00420115" w:rsidP="00740F05">
      <w:pPr>
        <w:spacing w:after="120"/>
        <w:rPr>
          <w:i/>
          <w:iCs/>
        </w:rPr>
      </w:pPr>
      <w:r w:rsidRPr="00152491">
        <w:rPr>
          <w:i/>
          <w:iCs/>
        </w:rPr>
        <w:t xml:space="preserve">- bacterial infection in mastoid process (osteitis, periosteitis) resulting in </w:t>
      </w:r>
      <w:r w:rsidRPr="00152491">
        <w:rPr>
          <w:b/>
          <w:i/>
          <w:iCs/>
        </w:rPr>
        <w:t>coalescence of mastoid air cells</w:t>
      </w:r>
      <w:r w:rsidRPr="00152491">
        <w:rPr>
          <w:i/>
          <w:iCs/>
        </w:rPr>
        <w:t xml:space="preserve"> ± </w:t>
      </w:r>
      <w:r w:rsidRPr="00152491">
        <w:rPr>
          <w:b/>
          <w:i/>
          <w:iCs/>
        </w:rPr>
        <w:t>destruction of mastoid process cortex</w:t>
      </w:r>
    </w:p>
    <w:p w:rsidR="00420115" w:rsidRPr="00152491" w:rsidRDefault="00420115" w:rsidP="00420115">
      <w:pPr>
        <w:pStyle w:val="NormalWeb"/>
        <w:numPr>
          <w:ilvl w:val="0"/>
          <w:numId w:val="44"/>
        </w:numPr>
      </w:pPr>
      <w:r w:rsidRPr="00152491">
        <w:t>disease of very young.</w:t>
      </w:r>
    </w:p>
    <w:p w:rsidR="00420115" w:rsidRPr="00152491" w:rsidRDefault="00420115" w:rsidP="00420115">
      <w:pPr>
        <w:pStyle w:val="NormalWeb"/>
        <w:numPr>
          <w:ilvl w:val="0"/>
          <w:numId w:val="44"/>
        </w:numPr>
      </w:pPr>
      <w:r w:rsidRPr="00152491">
        <w:rPr>
          <w:u w:val="single"/>
        </w:rPr>
        <w:t>results</w:t>
      </w:r>
      <w:r w:rsidRPr="00152491">
        <w:t xml:space="preserve"> from </w:t>
      </w:r>
      <w:r w:rsidRPr="00152491">
        <w:rPr>
          <w:color w:val="FF0000"/>
        </w:rPr>
        <w:t>progression (complication) of</w:t>
      </w:r>
      <w:r w:rsidRPr="00152491">
        <w:t xml:space="preserve"> </w:t>
      </w:r>
      <w:r w:rsidRPr="00152491">
        <w:rPr>
          <w:b/>
          <w:bCs/>
        </w:rPr>
        <w:t>acute purulent otitis media</w:t>
      </w:r>
      <w:r w:rsidRPr="00152491">
        <w:t>.</w:t>
      </w:r>
    </w:p>
    <w:p w:rsidR="00420115" w:rsidRPr="00152491" w:rsidRDefault="00420115" w:rsidP="00420115">
      <w:pPr>
        <w:pStyle w:val="NormalWeb"/>
        <w:ind w:left="2160"/>
      </w:pPr>
      <w:r w:rsidRPr="00152491">
        <w:rPr>
          <w:i/>
          <w:iCs/>
          <w:smallCaps/>
        </w:rPr>
        <w:t>chronic mastoiditis</w:t>
      </w:r>
      <w:r w:rsidRPr="00152491">
        <w:t xml:space="preserve"> usually is due to </w:t>
      </w:r>
      <w:r w:rsidRPr="00152491">
        <w:rPr>
          <w:b/>
          <w:bCs/>
        </w:rPr>
        <w:t>cholesteatoma</w:t>
      </w:r>
      <w:r w:rsidRPr="00152491">
        <w:t>.</w:t>
      </w:r>
    </w:p>
    <w:p w:rsidR="007371D5" w:rsidRDefault="007371D5" w:rsidP="007371D5">
      <w:pPr>
        <w:pStyle w:val="NormalWeb"/>
        <w:numPr>
          <w:ilvl w:val="0"/>
          <w:numId w:val="65"/>
        </w:numPr>
      </w:pPr>
      <w:r>
        <w:t xml:space="preserve">if acute otitis </w:t>
      </w:r>
      <w:r w:rsidRPr="007371D5">
        <w:t xml:space="preserve">persists beyond 2 weeks, there is associated thickening of </w:t>
      </w:r>
      <w:r>
        <w:t xml:space="preserve">mucoperiosteum </w:t>
      </w:r>
      <w:r w:rsidRPr="007371D5">
        <w:t xml:space="preserve">in air cells around periantral area </w:t>
      </w:r>
      <w:r>
        <w:t xml:space="preserve">→ </w:t>
      </w:r>
      <w:r w:rsidRPr="007371D5">
        <w:t xml:space="preserve">blockage of antral </w:t>
      </w:r>
      <w:r>
        <w:t>drainage;</w:t>
      </w:r>
    </w:p>
    <w:p w:rsidR="007371D5" w:rsidRPr="007371D5" w:rsidRDefault="007371D5" w:rsidP="007371D5">
      <w:pPr>
        <w:pStyle w:val="NormalWeb"/>
        <w:numPr>
          <w:ilvl w:val="0"/>
          <w:numId w:val="65"/>
        </w:numPr>
      </w:pPr>
      <w:r w:rsidRPr="007371D5">
        <w:t>trapped secretions in mastoid air cell system cause intense pressure, ven</w:t>
      </w:r>
      <w:r>
        <w:t xml:space="preserve">ous stasis, and local acidosis → </w:t>
      </w:r>
      <w:r w:rsidRPr="007371D5">
        <w:t xml:space="preserve">dissolution of bone calcium </w:t>
      </w:r>
      <w:r>
        <w:t xml:space="preserve">→ </w:t>
      </w:r>
      <w:r w:rsidRPr="007371D5">
        <w:t xml:space="preserve">coalescence of </w:t>
      </w:r>
      <w:r>
        <w:t>mastoid air cell system (</w:t>
      </w:r>
      <w:r w:rsidRPr="007371D5">
        <w:t>coalescent mastoiditis</w:t>
      </w:r>
      <w:r>
        <w:t>).</w:t>
      </w:r>
      <w:r w:rsidRPr="007371D5">
        <w:t>.</w:t>
      </w:r>
    </w:p>
    <w:p w:rsidR="00420115" w:rsidRPr="00152491" w:rsidRDefault="00420115" w:rsidP="00420115">
      <w:pPr>
        <w:pStyle w:val="NormalWeb"/>
        <w:numPr>
          <w:ilvl w:val="0"/>
          <w:numId w:val="44"/>
        </w:numPr>
      </w:pPr>
      <w:r w:rsidRPr="00152491">
        <w:rPr>
          <w:u w:val="single"/>
        </w:rPr>
        <w:t>responsible bacteria</w:t>
      </w:r>
      <w:r w:rsidRPr="00152491">
        <w:t xml:space="preserve"> are same as in </w:t>
      </w:r>
      <w:r w:rsidRPr="00152491">
        <w:rPr>
          <w:color w:val="0000FF"/>
        </w:rPr>
        <w:t>acute otitis media</w:t>
      </w:r>
      <w:r w:rsidRPr="00152491">
        <w:t>;</w:t>
      </w:r>
    </w:p>
    <w:p w:rsidR="00420115" w:rsidRPr="00152491" w:rsidRDefault="00420115" w:rsidP="00420115">
      <w:pPr>
        <w:pStyle w:val="NormalWeb"/>
        <w:numPr>
          <w:ilvl w:val="1"/>
          <w:numId w:val="44"/>
        </w:numPr>
      </w:pPr>
      <w:r w:rsidRPr="00152491">
        <w:rPr>
          <w:smallCaps/>
        </w:rPr>
        <w:t>streptococcal</w:t>
      </w:r>
      <w:r w:rsidRPr="00152491">
        <w:t xml:space="preserve"> mastoiditis is preceded by </w:t>
      </w:r>
      <w:r w:rsidRPr="00152491">
        <w:rPr>
          <w:i/>
          <w:iCs/>
        </w:rPr>
        <w:t>early perforation</w:t>
      </w:r>
      <w:r w:rsidRPr="00152491">
        <w:t xml:space="preserve"> and profuse otorrhea.</w:t>
      </w:r>
    </w:p>
    <w:p w:rsidR="00420115" w:rsidRPr="00152491" w:rsidRDefault="00420115" w:rsidP="00420115">
      <w:pPr>
        <w:pStyle w:val="NormalWeb"/>
        <w:numPr>
          <w:ilvl w:val="1"/>
          <w:numId w:val="44"/>
        </w:numPr>
      </w:pPr>
      <w:r w:rsidRPr="00152491">
        <w:rPr>
          <w:smallCaps/>
        </w:rPr>
        <w:t>pneumococcal</w:t>
      </w:r>
      <w:r w:rsidRPr="00152491">
        <w:t xml:space="preserve"> mastoiditis is less symptomatic but just as destructive; </w:t>
      </w:r>
      <w:r w:rsidRPr="00152491">
        <w:rPr>
          <w:i/>
          <w:iCs/>
        </w:rPr>
        <w:t>advanced coalescence of mastoid air cells</w:t>
      </w:r>
      <w:r w:rsidRPr="00152491">
        <w:t xml:space="preserve"> may precede perforation of tympanic membrane.</w:t>
      </w:r>
    </w:p>
    <w:p w:rsidR="00420115" w:rsidRPr="00152491" w:rsidRDefault="00420115" w:rsidP="00420115">
      <w:pPr>
        <w:pStyle w:val="NormalWeb"/>
      </w:pPr>
    </w:p>
    <w:p w:rsidR="00420115" w:rsidRPr="00152491" w:rsidRDefault="00420115" w:rsidP="00420115">
      <w:pPr>
        <w:pStyle w:val="Nervous6"/>
        <w:ind w:right="7795"/>
      </w:pPr>
      <w:bookmarkStart w:id="17" w:name="_Toc2987921"/>
      <w:r w:rsidRPr="00152491">
        <w:t>Clinical Features</w:t>
      </w:r>
      <w:bookmarkEnd w:id="17"/>
    </w:p>
    <w:p w:rsidR="00420115" w:rsidRPr="00152491" w:rsidRDefault="00420115" w:rsidP="00420115">
      <w:pPr>
        <w:pStyle w:val="NormalWeb"/>
        <w:numPr>
          <w:ilvl w:val="0"/>
          <w:numId w:val="45"/>
        </w:numPr>
      </w:pPr>
      <w:r w:rsidRPr="00152491">
        <w:t>exacerbation of aural pain (persistent and throbbing), fever, otorrhea (creamy, profuse, lasting &gt; 3 weeks).</w:t>
      </w:r>
    </w:p>
    <w:p w:rsidR="00420115" w:rsidRPr="00152491" w:rsidRDefault="00420115" w:rsidP="00420115">
      <w:pPr>
        <w:pStyle w:val="NormalWeb"/>
      </w:pPr>
    </w:p>
    <w:p w:rsidR="00420115" w:rsidRPr="00152491" w:rsidRDefault="00420115" w:rsidP="00420115">
      <w:pPr>
        <w:pStyle w:val="Nervous6"/>
        <w:ind w:right="8646"/>
      </w:pPr>
      <w:bookmarkStart w:id="18" w:name="_Toc2987922"/>
      <w:r w:rsidRPr="00152491">
        <w:t>Diagnosis</w:t>
      </w:r>
      <w:bookmarkEnd w:id="18"/>
    </w:p>
    <w:p w:rsidR="00420115" w:rsidRPr="00152491" w:rsidRDefault="00420115" w:rsidP="00420115">
      <w:pPr>
        <w:pStyle w:val="NormalWeb"/>
      </w:pPr>
      <w:r w:rsidRPr="00152491">
        <w:rPr>
          <w:b/>
          <w:bCs/>
          <w:color w:val="0000FF"/>
        </w:rPr>
        <w:t>CT scans</w:t>
      </w:r>
      <w:r w:rsidRPr="00152491">
        <w:t>:</w:t>
      </w:r>
    </w:p>
    <w:p w:rsidR="00420115" w:rsidRPr="00152491" w:rsidRDefault="00420115" w:rsidP="00420115">
      <w:pPr>
        <w:pStyle w:val="NormalWeb"/>
        <w:ind w:left="720"/>
      </w:pPr>
      <w:r w:rsidRPr="00152491">
        <w:rPr>
          <w:i/>
          <w:iCs/>
          <w:color w:val="800080"/>
        </w:rPr>
        <w:t>acute otitis media</w:t>
      </w:r>
      <w:r w:rsidRPr="00152491">
        <w:t xml:space="preserve"> - mastoid air cells filled with purulent fluid (soft tissue density);</w:t>
      </w:r>
    </w:p>
    <w:p w:rsidR="00420115" w:rsidRPr="00152491" w:rsidRDefault="00420115" w:rsidP="00420115">
      <w:pPr>
        <w:pStyle w:val="NormalWeb"/>
        <w:ind w:left="1701" w:hanging="981"/>
      </w:pPr>
      <w:r w:rsidRPr="00152491">
        <w:rPr>
          <w:i/>
          <w:iCs/>
          <w:color w:val="FF0000"/>
        </w:rPr>
        <w:t>coalescent mastoiditis</w:t>
      </w:r>
      <w:r w:rsidRPr="00152491">
        <w:t xml:space="preserve"> (conversion from mucosal disease to bone disease) - cell partitions become indistinct, eventually leading to bony sclerosis; treatment with antibiotics will not restore mastoid air cells to normalcy.</w:t>
      </w:r>
    </w:p>
    <w:p w:rsidR="00420115" w:rsidRPr="00152491" w:rsidRDefault="00420115" w:rsidP="00420115">
      <w:pPr>
        <w:pStyle w:val="NormalWeb"/>
      </w:pPr>
      <w:r w:rsidRPr="00152491">
        <w:rPr>
          <w:b/>
          <w:bCs/>
          <w:color w:val="0000FF"/>
        </w:rPr>
        <w:t>Plain radiographs</w:t>
      </w:r>
      <w:r w:rsidRPr="00152491">
        <w:t xml:space="preserve"> are not reliable!</w:t>
      </w:r>
    </w:p>
    <w:p w:rsidR="00420115" w:rsidRPr="00152491" w:rsidRDefault="00420115" w:rsidP="00420115">
      <w:pPr>
        <w:pStyle w:val="NormalWeb"/>
      </w:pPr>
    </w:p>
    <w:p w:rsidR="00420115" w:rsidRPr="00152491" w:rsidRDefault="00420115" w:rsidP="00420115">
      <w:pPr>
        <w:pStyle w:val="NormalWeb"/>
        <w:rPr>
          <w:color w:val="000000"/>
          <w:sz w:val="20"/>
          <w:szCs w:val="20"/>
        </w:rPr>
      </w:pPr>
      <w:r w:rsidRPr="00152491">
        <w:rPr>
          <w:b/>
          <w:color w:val="000000"/>
          <w:sz w:val="20"/>
          <w:szCs w:val="20"/>
        </w:rPr>
        <w:t>A.</w:t>
      </w:r>
      <w:r w:rsidRPr="00152491">
        <w:rPr>
          <w:color w:val="000000"/>
          <w:sz w:val="20"/>
          <w:szCs w:val="20"/>
        </w:rPr>
        <w:t xml:space="preserve"> </w:t>
      </w:r>
      <w:r w:rsidRPr="00152491">
        <w:rPr>
          <w:color w:val="000000"/>
          <w:sz w:val="20"/>
          <w:szCs w:val="20"/>
          <w:u w:val="single"/>
        </w:rPr>
        <w:t>Axial CT of acute mastoiditis</w:t>
      </w:r>
      <w:r w:rsidRPr="00152491">
        <w:rPr>
          <w:color w:val="000000"/>
          <w:sz w:val="20"/>
          <w:szCs w:val="20"/>
        </w:rPr>
        <w:t xml:space="preserve"> - mastoid air cells opacified with fluid and hyperemic mucosa; small fluid level in maxillary antrum (</w:t>
      </w:r>
      <w:r w:rsidRPr="00152491">
        <w:rPr>
          <w:i/>
          <w:iCs/>
          <w:color w:val="000000"/>
          <w:sz w:val="20"/>
          <w:szCs w:val="20"/>
        </w:rPr>
        <w:t>arrowhead</w:t>
      </w:r>
      <w:r w:rsidRPr="00152491">
        <w:rPr>
          <w:color w:val="000000"/>
          <w:sz w:val="20"/>
          <w:szCs w:val="20"/>
        </w:rPr>
        <w:t>); mastoid septae well mineralized, and air cells of normal size.</w:t>
      </w:r>
    </w:p>
    <w:p w:rsidR="00420115" w:rsidRPr="00152491" w:rsidRDefault="00420115" w:rsidP="00420115">
      <w:pPr>
        <w:pStyle w:val="NormalWeb"/>
        <w:rPr>
          <w:color w:val="000000"/>
          <w:sz w:val="20"/>
          <w:szCs w:val="20"/>
        </w:rPr>
      </w:pPr>
      <w:r w:rsidRPr="00152491">
        <w:rPr>
          <w:b/>
          <w:color w:val="000000"/>
          <w:sz w:val="20"/>
          <w:szCs w:val="20"/>
        </w:rPr>
        <w:t>B.</w:t>
      </w:r>
      <w:r w:rsidRPr="00152491">
        <w:rPr>
          <w:color w:val="000000"/>
          <w:sz w:val="20"/>
          <w:szCs w:val="20"/>
        </w:rPr>
        <w:t xml:space="preserve"> </w:t>
      </w:r>
      <w:r w:rsidRPr="00152491">
        <w:rPr>
          <w:color w:val="000000"/>
          <w:sz w:val="20"/>
          <w:szCs w:val="20"/>
          <w:u w:val="single"/>
        </w:rPr>
        <w:t>Coronal CT of coalescent mastoiditis</w:t>
      </w:r>
      <w:r w:rsidRPr="00152491">
        <w:rPr>
          <w:color w:val="000000"/>
          <w:sz w:val="20"/>
          <w:szCs w:val="20"/>
        </w:rPr>
        <w:t xml:space="preserve"> - complete opacification of all mastoid air cells, with areas of mastoid sclerosis; some cells very large in size owing to erosion of adjoining septae resulting in air cell coalescence (</w:t>
      </w:r>
      <w:r w:rsidRPr="00152491">
        <w:rPr>
          <w:i/>
          <w:iCs/>
          <w:color w:val="000000"/>
          <w:sz w:val="20"/>
          <w:szCs w:val="20"/>
        </w:rPr>
        <w:t>arrowheads</w:t>
      </w:r>
      <w:r w:rsidRPr="00152491">
        <w:rPr>
          <w:color w:val="000000"/>
          <w:sz w:val="20"/>
          <w:szCs w:val="20"/>
        </w:rPr>
        <w:t>).</w:t>
      </w:r>
    </w:p>
    <w:p w:rsidR="00420115" w:rsidRDefault="003C55E9" w:rsidP="006B4EA8">
      <w:pPr>
        <w:pStyle w:val="NormalWeb"/>
      </w:pPr>
      <w:r>
        <w:rPr>
          <w:noProof/>
        </w:rPr>
        <w:drawing>
          <wp:inline distT="0" distB="0" distL="0" distR="0">
            <wp:extent cx="5467350" cy="2638425"/>
            <wp:effectExtent l="0" t="0" r="0" b="9525"/>
            <wp:docPr id="7" name="Picture 7" descr="D:\Viktoro\Neuroscience\Ear. Otology\00. Pictures\Acute mastoiditis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Ear. Otology\00. Pictures\Acute mastoiditis (CT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B9" w:rsidRPr="0035154A" w:rsidRDefault="0000133B" w:rsidP="00BB4AB9">
      <w:pPr>
        <w:rPr>
          <w:color w:val="000000"/>
          <w:sz w:val="18"/>
          <w:szCs w:val="18"/>
        </w:rPr>
      </w:pPr>
      <w:hyperlink r:id="rId20" w:tgtFrame="_blank" w:history="1">
        <w:r w:rsidR="00BB4AB9" w:rsidRPr="0035154A">
          <w:rPr>
            <w:rStyle w:val="Hyperlink"/>
            <w:sz w:val="18"/>
            <w:szCs w:val="18"/>
          </w:rPr>
          <w:t>Source of picture: John H. Juhl “Paul and Juhl’s Essentials of Radiologic Imaging”, 7</w:t>
        </w:r>
        <w:r w:rsidR="00BB4AB9" w:rsidRPr="0035154A">
          <w:rPr>
            <w:rStyle w:val="Hyperlink"/>
            <w:sz w:val="18"/>
            <w:szCs w:val="18"/>
            <w:vertAlign w:val="superscript"/>
          </w:rPr>
          <w:t>th</w:t>
        </w:r>
        <w:r w:rsidR="00BB4AB9" w:rsidRPr="0035154A">
          <w:rPr>
            <w:rStyle w:val="Hyperlink"/>
            <w:sz w:val="18"/>
            <w:szCs w:val="18"/>
          </w:rPr>
          <w:t xml:space="preserve"> ed. (1998); Lippincott Williams &amp; Wilkins; ISBN-10: 0-397-58421-0 &gt;&gt;</w:t>
        </w:r>
      </w:hyperlink>
    </w:p>
    <w:p w:rsidR="00420115" w:rsidRPr="00152491" w:rsidRDefault="00420115" w:rsidP="00420115">
      <w:pPr>
        <w:pStyle w:val="NormalWeb"/>
      </w:pPr>
    </w:p>
    <w:p w:rsidR="00420115" w:rsidRPr="00152491" w:rsidRDefault="00420115" w:rsidP="00420115">
      <w:pPr>
        <w:pStyle w:val="NormalWeb"/>
      </w:pPr>
    </w:p>
    <w:p w:rsidR="00420115" w:rsidRPr="00152491" w:rsidRDefault="00420115" w:rsidP="00420115">
      <w:pPr>
        <w:pStyle w:val="Nervous6"/>
        <w:ind w:right="8646"/>
      </w:pPr>
      <w:bookmarkStart w:id="19" w:name="_Toc2987923"/>
      <w:r w:rsidRPr="00152491">
        <w:t>Treatment</w:t>
      </w:r>
      <w:bookmarkEnd w:id="19"/>
    </w:p>
    <w:p w:rsidR="00420115" w:rsidRPr="00152491" w:rsidRDefault="00420115" w:rsidP="00420115">
      <w:pPr>
        <w:pStyle w:val="NormalWeb"/>
        <w:numPr>
          <w:ilvl w:val="0"/>
          <w:numId w:val="46"/>
        </w:numPr>
      </w:pPr>
      <w:r w:rsidRPr="00152491">
        <w:rPr>
          <w:i/>
          <w:iCs/>
        </w:rPr>
        <w:t>simple mastoiditis:</w:t>
      </w:r>
      <w:r w:rsidRPr="003C55E9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antibiotic therapy</w:t>
      </w:r>
      <w:r w:rsidRPr="00152491">
        <w:t xml:space="preserve"> for &gt; 2 wk (i/v </w:t>
      </w:r>
      <w:r w:rsidRPr="003C55E9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ampicillin</w:t>
      </w:r>
      <w:r w:rsidRPr="00152491">
        <w:t xml:space="preserve"> or </w:t>
      </w:r>
      <w:r w:rsidRPr="003C55E9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cefuroxime</w:t>
      </w:r>
      <w:r w:rsidRPr="00152491">
        <w:t xml:space="preserve">) + </w:t>
      </w:r>
      <w:r w:rsidRPr="003C55E9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tympanostomy tube</w:t>
      </w:r>
      <w:r w:rsidRPr="00152491">
        <w:rPr>
          <w:smallCaps/>
        </w:rPr>
        <w:t>.</w:t>
      </w:r>
    </w:p>
    <w:p w:rsidR="00420115" w:rsidRPr="00152491" w:rsidRDefault="00420115" w:rsidP="00420115">
      <w:pPr>
        <w:pStyle w:val="NormalWeb"/>
        <w:numPr>
          <w:ilvl w:val="0"/>
          <w:numId w:val="46"/>
        </w:numPr>
      </w:pPr>
      <w:r w:rsidRPr="00152491">
        <w:rPr>
          <w:i/>
          <w:iCs/>
        </w:rPr>
        <w:t>coalescent mastoiditis,</w:t>
      </w:r>
      <w:r w:rsidRPr="00152491">
        <w:t xml:space="preserve"> </w:t>
      </w:r>
      <w:r w:rsidRPr="00152491">
        <w:rPr>
          <w:i/>
          <w:iCs/>
        </w:rPr>
        <w:t>osteitis</w:t>
      </w:r>
      <w:r w:rsidRPr="00152491">
        <w:t xml:space="preserve">, </w:t>
      </w:r>
      <w:r w:rsidRPr="00152491">
        <w:rPr>
          <w:i/>
          <w:iCs/>
        </w:rPr>
        <w:t>subperiosteal abscess, meningitis</w:t>
      </w:r>
      <w:r w:rsidRPr="00152491">
        <w:t xml:space="preserve"> require complete exenteration of mastoid air cells (</w:t>
      </w:r>
      <w:r w:rsidRPr="00152491">
        <w:rPr>
          <w:smallCaps/>
          <w:highlight w:val="green"/>
        </w:rPr>
        <w:t>mastoidectomy</w:t>
      </w:r>
      <w:r w:rsidRPr="00152491">
        <w:t>).</w:t>
      </w:r>
    </w:p>
    <w:p w:rsidR="00420115" w:rsidRPr="00152491" w:rsidRDefault="00420115" w:rsidP="00420115">
      <w:pPr>
        <w:pStyle w:val="NormalWeb"/>
        <w:numPr>
          <w:ilvl w:val="1"/>
          <w:numId w:val="46"/>
        </w:numPr>
      </w:pPr>
      <w:r w:rsidRPr="00152491">
        <w:t>antibiotics are started without any delay!</w:t>
      </w:r>
    </w:p>
    <w:p w:rsidR="00420115" w:rsidRPr="00152491" w:rsidRDefault="00420115" w:rsidP="00420115">
      <w:pPr>
        <w:pStyle w:val="NormalWeb"/>
        <w:numPr>
          <w:ilvl w:val="1"/>
          <w:numId w:val="46"/>
        </w:numPr>
      </w:pPr>
      <w:r w:rsidRPr="00152491">
        <w:rPr>
          <w:i/>
          <w:iCs/>
          <w:smallCaps/>
        </w:rPr>
        <w:t>tympanostomy tube</w:t>
      </w:r>
      <w:r w:rsidRPr="00152491">
        <w:t xml:space="preserve"> is usually placed during mastoidectomy (acts as drain).</w:t>
      </w:r>
    </w:p>
    <w:p w:rsidR="003C6BF3" w:rsidRPr="00152491" w:rsidRDefault="00420115" w:rsidP="003C6BF3">
      <w:pPr>
        <w:pStyle w:val="NormalWeb"/>
        <w:numPr>
          <w:ilvl w:val="0"/>
          <w:numId w:val="46"/>
        </w:numPr>
      </w:pPr>
      <w:r w:rsidRPr="00152491">
        <w:t xml:space="preserve">if open mastoid surgery is not undertaken, use of </w:t>
      </w:r>
      <w:r w:rsidRPr="00152491">
        <w:rPr>
          <w:b/>
          <w:bCs/>
        </w:rPr>
        <w:t>single, high-dose intravenous</w:t>
      </w:r>
      <w:r w:rsidRPr="00152491">
        <w:t xml:space="preserve"> </w:t>
      </w:r>
      <w:r w:rsidRPr="003C55E9">
        <w:rPr>
          <w:b/>
          <w:bCs/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steroids</w:t>
      </w:r>
      <w:r w:rsidRPr="00152491">
        <w:t xml:space="preserve"> is warranted - to decrease mucosal swelling → to promote natural drainage through aditus ad antrum into middle ear.</w:t>
      </w:r>
    </w:p>
    <w:p w:rsidR="00420115" w:rsidRPr="00152491" w:rsidRDefault="00420115" w:rsidP="00F4013A">
      <w:pPr>
        <w:pStyle w:val="NormalWeb"/>
      </w:pPr>
    </w:p>
    <w:p w:rsidR="00420115" w:rsidRPr="00152491" w:rsidRDefault="00420115" w:rsidP="00F4013A">
      <w:pPr>
        <w:pStyle w:val="NormalWeb"/>
        <w:rPr>
          <w:smallCaps/>
          <w:u w:val="single"/>
        </w:rPr>
      </w:pPr>
      <w:r w:rsidRPr="00152491">
        <w:rPr>
          <w:smallCaps/>
          <w:u w:val="single"/>
        </w:rPr>
        <w:t>mastoid</w:t>
      </w:r>
      <w:bookmarkStart w:id="20" w:name="MASTOIDECTOMY"/>
      <w:bookmarkEnd w:id="20"/>
      <w:r w:rsidRPr="00152491">
        <w:rPr>
          <w:smallCaps/>
          <w:u w:val="single"/>
        </w:rPr>
        <w:t>ectomy</w:t>
      </w:r>
    </w:p>
    <w:p w:rsidR="00420115" w:rsidRPr="00152491" w:rsidRDefault="00420115" w:rsidP="00420115">
      <w:pPr>
        <w:numPr>
          <w:ilvl w:val="2"/>
          <w:numId w:val="44"/>
        </w:numPr>
      </w:pPr>
      <w:r w:rsidRPr="00152491">
        <w:rPr>
          <w:b/>
          <w:color w:val="0000FF"/>
        </w:rPr>
        <w:t>radical mastoidectomy</w:t>
      </w:r>
      <w:r w:rsidRPr="00152491">
        <w:t xml:space="preserve"> - extensive removal of outer mastoid cortex, all mastoid air cells, posterior-superior external canal wall, and majority of ossicles.</w:t>
      </w:r>
    </w:p>
    <w:p w:rsidR="00420115" w:rsidRPr="00152491" w:rsidRDefault="00420115" w:rsidP="00420115">
      <w:pPr>
        <w:numPr>
          <w:ilvl w:val="2"/>
          <w:numId w:val="44"/>
        </w:numPr>
      </w:pPr>
      <w:r w:rsidRPr="00152491">
        <w:rPr>
          <w:b/>
          <w:color w:val="0000FF"/>
        </w:rPr>
        <w:t>modified radical mastoidectomy</w:t>
      </w:r>
      <w:r w:rsidRPr="00152491">
        <w:t xml:space="preserve"> - leaves ossicles mostly intact.</w:t>
      </w:r>
    </w:p>
    <w:p w:rsidR="00420115" w:rsidRPr="00152491" w:rsidRDefault="00420115" w:rsidP="00420115">
      <w:pPr>
        <w:numPr>
          <w:ilvl w:val="2"/>
          <w:numId w:val="44"/>
        </w:numPr>
      </w:pPr>
      <w:r w:rsidRPr="00152491">
        <w:rPr>
          <w:b/>
          <w:color w:val="0000FF"/>
        </w:rPr>
        <w:t>intact-canal-wall mastoidectomy</w:t>
      </w:r>
      <w:r w:rsidRPr="00152491">
        <w:t xml:space="preserve"> - leaves ossicles and external canal intact.</w:t>
      </w:r>
    </w:p>
    <w:p w:rsidR="00420115" w:rsidRPr="00152491" w:rsidRDefault="00420115" w:rsidP="00420115">
      <w:pPr>
        <w:pStyle w:val="NormalWeb"/>
      </w:pPr>
    </w:p>
    <w:p w:rsidR="00420115" w:rsidRPr="00152491" w:rsidRDefault="00420115" w:rsidP="00420115">
      <w:pPr>
        <w:pStyle w:val="NormalWeb"/>
        <w:rPr>
          <w:color w:val="000000"/>
          <w:sz w:val="20"/>
          <w:szCs w:val="20"/>
        </w:rPr>
      </w:pPr>
      <w:r w:rsidRPr="00152491">
        <w:rPr>
          <w:color w:val="000000"/>
          <w:sz w:val="20"/>
          <w:szCs w:val="20"/>
        </w:rPr>
        <w:t xml:space="preserve">Coronal CT of </w:t>
      </w:r>
      <w:r w:rsidRPr="00152491">
        <w:rPr>
          <w:color w:val="0000FF"/>
          <w:sz w:val="20"/>
          <w:szCs w:val="20"/>
        </w:rPr>
        <w:t>radical mastoidectomy</w:t>
      </w:r>
      <w:r w:rsidRPr="00152491">
        <w:rPr>
          <w:color w:val="000000"/>
          <w:sz w:val="20"/>
          <w:szCs w:val="20"/>
        </w:rPr>
        <w:t xml:space="preserve"> - evidence of surgical resection of mastoid air cells, mastoid antrum, external canal roof, drum spur, and ossicles; reconstructed tympanic membrane (</w:t>
      </w:r>
      <w:r w:rsidRPr="00152491">
        <w:rPr>
          <w:i/>
          <w:iCs/>
          <w:color w:val="000000"/>
          <w:sz w:val="20"/>
          <w:szCs w:val="20"/>
        </w:rPr>
        <w:t>large arrow</w:t>
      </w:r>
      <w:r w:rsidRPr="00152491">
        <w:rPr>
          <w:color w:val="000000"/>
          <w:sz w:val="20"/>
          <w:szCs w:val="20"/>
        </w:rPr>
        <w:t>) can be seen, as can stapes (</w:t>
      </w:r>
      <w:r w:rsidRPr="00152491">
        <w:rPr>
          <w:i/>
          <w:iCs/>
          <w:color w:val="000000"/>
          <w:sz w:val="20"/>
          <w:szCs w:val="20"/>
        </w:rPr>
        <w:t>small arrow</w:t>
      </w:r>
      <w:r w:rsidRPr="00152491">
        <w:rPr>
          <w:color w:val="000000"/>
          <w:sz w:val="20"/>
          <w:szCs w:val="20"/>
        </w:rPr>
        <w:t>):</w:t>
      </w:r>
    </w:p>
    <w:p w:rsidR="00420115" w:rsidRDefault="003C55E9" w:rsidP="006B4EA8">
      <w:pPr>
        <w:pStyle w:val="NormalWeb"/>
      </w:pPr>
      <w:r>
        <w:rPr>
          <w:noProof/>
        </w:rPr>
        <w:drawing>
          <wp:inline distT="0" distB="0" distL="0" distR="0">
            <wp:extent cx="3028950" cy="2562225"/>
            <wp:effectExtent l="0" t="0" r="0" b="9525"/>
            <wp:docPr id="8" name="Picture 8" descr="D:\Viktoro\Neuroscience\Ear. Otology\00. Pictures\Radical mastoidectomy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Ear. Otology\00. Pictures\Radical mastoidectomy (CT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B9" w:rsidRPr="0035154A" w:rsidRDefault="0000133B" w:rsidP="00BB4AB9">
      <w:pPr>
        <w:rPr>
          <w:color w:val="000000"/>
          <w:sz w:val="18"/>
          <w:szCs w:val="18"/>
        </w:rPr>
      </w:pPr>
      <w:hyperlink r:id="rId22" w:tgtFrame="_blank" w:history="1">
        <w:r w:rsidR="00BB4AB9" w:rsidRPr="0035154A">
          <w:rPr>
            <w:rStyle w:val="Hyperlink"/>
            <w:sz w:val="18"/>
            <w:szCs w:val="18"/>
          </w:rPr>
          <w:t>Source of picture: John H. Juhl “Paul and Juhl’s Essentials of Radiologic Imaging”, 7</w:t>
        </w:r>
        <w:r w:rsidR="00BB4AB9" w:rsidRPr="0035154A">
          <w:rPr>
            <w:rStyle w:val="Hyperlink"/>
            <w:sz w:val="18"/>
            <w:szCs w:val="18"/>
            <w:vertAlign w:val="superscript"/>
          </w:rPr>
          <w:t>th</w:t>
        </w:r>
        <w:r w:rsidR="00BB4AB9" w:rsidRPr="0035154A">
          <w:rPr>
            <w:rStyle w:val="Hyperlink"/>
            <w:sz w:val="18"/>
            <w:szCs w:val="18"/>
          </w:rPr>
          <w:t xml:space="preserve"> ed. (1998); Lippincott Williams &amp; Wilkins; ISBN-10: 0-397-58421-0 &gt;&gt;</w:t>
        </w:r>
      </w:hyperlink>
    </w:p>
    <w:p w:rsidR="00420115" w:rsidRPr="00152491" w:rsidRDefault="00420115" w:rsidP="00F4013A">
      <w:pPr>
        <w:pStyle w:val="NormalWeb"/>
      </w:pPr>
    </w:p>
    <w:p w:rsidR="00420115" w:rsidRPr="00152491" w:rsidRDefault="00420115" w:rsidP="00F4013A">
      <w:pPr>
        <w:pStyle w:val="NormalWeb"/>
      </w:pPr>
    </w:p>
    <w:p w:rsidR="00420115" w:rsidRPr="00152491" w:rsidRDefault="00420115" w:rsidP="00420115">
      <w:pPr>
        <w:pStyle w:val="Nervous6"/>
        <w:ind w:right="8221"/>
      </w:pPr>
      <w:bookmarkStart w:id="21" w:name="_Toc2987924"/>
      <w:r w:rsidRPr="00152491">
        <w:t>Complications</w:t>
      </w:r>
      <w:bookmarkEnd w:id="21"/>
    </w:p>
    <w:p w:rsidR="00420115" w:rsidRDefault="00420115" w:rsidP="00420115">
      <w:pPr>
        <w:pStyle w:val="NormalWeb"/>
        <w:numPr>
          <w:ilvl w:val="0"/>
          <w:numId w:val="44"/>
        </w:numPr>
      </w:pPr>
      <w:r w:rsidRPr="00152491">
        <w:t xml:space="preserve">extension into </w:t>
      </w:r>
      <w:r w:rsidRPr="00152491">
        <w:rPr>
          <w:i/>
        </w:rPr>
        <w:t>petrous air cells</w:t>
      </w:r>
      <w:r w:rsidRPr="00152491">
        <w:t xml:space="preserve"> → </w:t>
      </w:r>
      <w:r w:rsidRPr="00152491">
        <w:rPr>
          <w:i/>
          <w:smallCaps/>
          <w:color w:val="FF0000"/>
        </w:rPr>
        <w:t>acute petrositis</w:t>
      </w:r>
      <w:r w:rsidR="006714AA">
        <w:t xml:space="preserve"> → </w:t>
      </w:r>
      <w:r w:rsidR="006714AA" w:rsidRPr="006714AA">
        <w:rPr>
          <w:i/>
          <w:smallCaps/>
          <w:color w:val="FF0000"/>
        </w:rPr>
        <w:t>Gradenigo syndrome</w:t>
      </w:r>
      <w:r w:rsidR="003C6BF3">
        <w:t xml:space="preserve"> (apical petrositis).</w:t>
      </w:r>
    </w:p>
    <w:p w:rsidR="003C6BF3" w:rsidRPr="003C6BF3" w:rsidRDefault="003C6BF3" w:rsidP="003C6BF3">
      <w:pPr>
        <w:pStyle w:val="NormalWeb"/>
        <w:numPr>
          <w:ilvl w:val="3"/>
          <w:numId w:val="44"/>
        </w:numPr>
      </w:pPr>
      <w:r>
        <w:t>in</w:t>
      </w:r>
      <w:r w:rsidRPr="003C6BF3">
        <w:t xml:space="preserve"> cranial nerve palsies, </w:t>
      </w:r>
      <w:r w:rsidRPr="003C55E9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IV</w:t>
      </w:r>
      <w:r>
        <w:t xml:space="preserve"> </w:t>
      </w:r>
      <w:r w:rsidRPr="003C55E9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steroids</w:t>
      </w:r>
      <w:r w:rsidRPr="003C6BF3">
        <w:t xml:space="preserve"> speed recovery</w:t>
      </w:r>
      <w:r>
        <w:t>.</w:t>
      </w:r>
    </w:p>
    <w:p w:rsidR="00420115" w:rsidRPr="00152491" w:rsidRDefault="00420115" w:rsidP="00420115">
      <w:pPr>
        <w:pStyle w:val="NormalWeb"/>
        <w:numPr>
          <w:ilvl w:val="0"/>
          <w:numId w:val="44"/>
        </w:numPr>
      </w:pPr>
      <w:r w:rsidRPr="00152491">
        <w:t xml:space="preserve">break through outer mastoid cortex into </w:t>
      </w:r>
      <w:r w:rsidRPr="00152491">
        <w:rPr>
          <w:i/>
        </w:rPr>
        <w:t>subperiosteal space</w:t>
      </w:r>
      <w:r w:rsidRPr="00152491">
        <w:t xml:space="preserve"> → </w:t>
      </w:r>
      <w:r w:rsidRPr="00152491">
        <w:rPr>
          <w:i/>
          <w:smallCaps/>
          <w:color w:val="FF0000"/>
        </w:rPr>
        <w:t>postauricular subperiosteal (Bezold) abscess</w:t>
      </w:r>
      <w:r w:rsidRPr="00152491">
        <w:t xml:space="preserve"> - postauricular redness, swelling, tenderness, fluctuation over mastoid process; pinna displaced laterally and inferiorly (ear “sticks out”); postauricular skin crease obliterated*.</w:t>
      </w:r>
    </w:p>
    <w:p w:rsidR="00420115" w:rsidRPr="00152491" w:rsidRDefault="00420115" w:rsidP="00420115">
      <w:pPr>
        <w:pStyle w:val="NormalWeb"/>
        <w:jc w:val="right"/>
      </w:pPr>
      <w:r w:rsidRPr="00152491">
        <w:t>*if crease remains, process is lateral to periosteum.</w:t>
      </w:r>
    </w:p>
    <w:p w:rsidR="00420115" w:rsidRPr="00152491" w:rsidRDefault="00420115" w:rsidP="00420115">
      <w:pPr>
        <w:pStyle w:val="NormalWeb"/>
        <w:numPr>
          <w:ilvl w:val="0"/>
          <w:numId w:val="44"/>
        </w:numPr>
      </w:pPr>
      <w:r w:rsidRPr="00152491">
        <w:t xml:space="preserve">extension through </w:t>
      </w:r>
      <w:r w:rsidRPr="00152491">
        <w:rPr>
          <w:i/>
        </w:rPr>
        <w:t>inner mastoid cortex</w:t>
      </w:r>
      <w:r w:rsidRPr="00152491">
        <w:t xml:space="preserve"> → </w:t>
      </w:r>
      <w:r w:rsidRPr="00152491">
        <w:rPr>
          <w:i/>
          <w:smallCaps/>
          <w:color w:val="FF0000"/>
        </w:rPr>
        <w:t>sigmoid sinus thrombophlebitis</w:t>
      </w:r>
      <w:r w:rsidRPr="00152491">
        <w:t>.</w:t>
      </w:r>
    </w:p>
    <w:p w:rsidR="00420115" w:rsidRPr="00152491" w:rsidRDefault="00420115" w:rsidP="00420115">
      <w:pPr>
        <w:pStyle w:val="NormalWeb"/>
        <w:numPr>
          <w:ilvl w:val="0"/>
          <w:numId w:val="44"/>
        </w:numPr>
      </w:pPr>
      <w:r w:rsidRPr="00152491">
        <w:t xml:space="preserve">extension into </w:t>
      </w:r>
      <w:r w:rsidRPr="00152491">
        <w:rPr>
          <w:i/>
        </w:rPr>
        <w:t>brain</w:t>
      </w:r>
      <w:r w:rsidRPr="00152491">
        <w:t xml:space="preserve"> → middle / posterior fossa </w:t>
      </w:r>
      <w:r w:rsidRPr="00152491">
        <w:rPr>
          <w:i/>
          <w:smallCaps/>
          <w:color w:val="FF0000"/>
        </w:rPr>
        <w:t>brain abscess</w:t>
      </w:r>
      <w:r w:rsidRPr="00152491">
        <w:t>.</w:t>
      </w:r>
    </w:p>
    <w:p w:rsidR="00420115" w:rsidRPr="00152491" w:rsidRDefault="00420115" w:rsidP="00420115">
      <w:pPr>
        <w:pStyle w:val="NormalWeb"/>
        <w:numPr>
          <w:ilvl w:val="0"/>
          <w:numId w:val="44"/>
        </w:numPr>
      </w:pPr>
      <w:r w:rsidRPr="00152491">
        <w:t xml:space="preserve">occasionally mastoid becomes infected with </w:t>
      </w:r>
      <w:r w:rsidRPr="00152491">
        <w:rPr>
          <w:color w:val="0000FF"/>
        </w:rPr>
        <w:t>anaerobic organisms</w:t>
      </w:r>
      <w:r w:rsidRPr="00152491">
        <w:t xml:space="preserve"> (gas bubbles in area of infection) → walls are slowly eroded → </w:t>
      </w:r>
      <w:r w:rsidRPr="00152491">
        <w:rPr>
          <w:color w:val="000000"/>
        </w:rPr>
        <w:t>inflammatory debris slowly</w:t>
      </w:r>
      <w:r w:rsidRPr="00152491">
        <w:rPr>
          <w:color w:val="000000"/>
          <w:sz w:val="20"/>
          <w:szCs w:val="20"/>
        </w:rPr>
        <w:t xml:space="preserve"> </w:t>
      </w:r>
      <w:r w:rsidRPr="00152491">
        <w:rPr>
          <w:color w:val="000000"/>
        </w:rPr>
        <w:t xml:space="preserve">evacuates </w:t>
      </w:r>
      <w:r w:rsidRPr="00152491">
        <w:t xml:space="preserve">→ large air-filled </w:t>
      </w:r>
      <w:r w:rsidRPr="00152491">
        <w:rPr>
          <w:i/>
          <w:color w:val="FF0000"/>
        </w:rPr>
        <w:t>automastoidectomy cavity</w:t>
      </w:r>
      <w:r w:rsidRPr="00152491">
        <w:t xml:space="preserve"> (resembles surgical mastoidectomy).</w:t>
      </w:r>
    </w:p>
    <w:p w:rsidR="00420115" w:rsidRPr="00152491" w:rsidRDefault="00420115" w:rsidP="00420115">
      <w:pPr>
        <w:pStyle w:val="NormalWeb"/>
      </w:pPr>
    </w:p>
    <w:p w:rsidR="00420115" w:rsidRPr="00152491" w:rsidRDefault="00420115" w:rsidP="00F4013A">
      <w:pPr>
        <w:pStyle w:val="NormalWeb"/>
        <w:rPr>
          <w:color w:val="000000"/>
          <w:sz w:val="20"/>
        </w:rPr>
      </w:pPr>
      <w:r w:rsidRPr="00152491">
        <w:rPr>
          <w:color w:val="000000"/>
          <w:sz w:val="20"/>
        </w:rPr>
        <w:t>Axial CT:</w:t>
      </w:r>
    </w:p>
    <w:p w:rsidR="00420115" w:rsidRPr="00152491" w:rsidRDefault="00420115" w:rsidP="00F4013A">
      <w:pPr>
        <w:pStyle w:val="NormalWeb"/>
        <w:rPr>
          <w:color w:val="000000"/>
          <w:sz w:val="20"/>
        </w:rPr>
      </w:pPr>
      <w:r w:rsidRPr="00152491">
        <w:rPr>
          <w:b/>
          <w:bCs/>
          <w:color w:val="000000"/>
          <w:sz w:val="20"/>
        </w:rPr>
        <w:t>A:</w:t>
      </w:r>
      <w:r w:rsidRPr="00152491">
        <w:rPr>
          <w:color w:val="000000"/>
          <w:sz w:val="20"/>
        </w:rPr>
        <w:t xml:space="preserve"> </w:t>
      </w:r>
      <w:r w:rsidRPr="00152491">
        <w:rPr>
          <w:color w:val="FF0000"/>
          <w:sz w:val="20"/>
        </w:rPr>
        <w:t>Bezold abscess</w:t>
      </w:r>
      <w:r w:rsidRPr="00152491">
        <w:rPr>
          <w:color w:val="000000"/>
          <w:sz w:val="20"/>
        </w:rPr>
        <w:t xml:space="preserve"> (</w:t>
      </w:r>
      <w:r w:rsidRPr="00152491">
        <w:rPr>
          <w:i/>
          <w:iCs/>
          <w:color w:val="000000"/>
          <w:sz w:val="20"/>
        </w:rPr>
        <w:t>arrow</w:t>
      </w:r>
      <w:r w:rsidRPr="00152491">
        <w:rPr>
          <w:color w:val="000000"/>
          <w:sz w:val="20"/>
        </w:rPr>
        <w:t>); sigmoid sinus does not enhance (</w:t>
      </w:r>
      <w:r w:rsidRPr="00152491">
        <w:rPr>
          <w:i/>
          <w:iCs/>
          <w:color w:val="000000"/>
          <w:sz w:val="20"/>
        </w:rPr>
        <w:t>arrowhead</w:t>
      </w:r>
      <w:r w:rsidRPr="00152491">
        <w:rPr>
          <w:color w:val="000000"/>
          <w:sz w:val="20"/>
        </w:rPr>
        <w:t xml:space="preserve">), indicating thrombosis due to </w:t>
      </w:r>
      <w:r w:rsidRPr="00152491">
        <w:rPr>
          <w:color w:val="FF0000"/>
          <w:sz w:val="20"/>
        </w:rPr>
        <w:t>thrombophlebitis</w:t>
      </w:r>
      <w:r w:rsidRPr="00152491">
        <w:rPr>
          <w:color w:val="000000"/>
          <w:sz w:val="20"/>
        </w:rPr>
        <w:t xml:space="preserve">. </w:t>
      </w:r>
      <w:r w:rsidRPr="00152491">
        <w:rPr>
          <w:b/>
          <w:bCs/>
          <w:color w:val="000000"/>
          <w:sz w:val="20"/>
        </w:rPr>
        <w:t>B:</w:t>
      </w:r>
      <w:r w:rsidRPr="00152491">
        <w:rPr>
          <w:color w:val="000000"/>
          <w:sz w:val="20"/>
        </w:rPr>
        <w:t xml:space="preserve"> </w:t>
      </w:r>
      <w:r w:rsidRPr="00152491">
        <w:rPr>
          <w:color w:val="FF0000"/>
          <w:sz w:val="20"/>
        </w:rPr>
        <w:t>Brain abscess</w:t>
      </w:r>
      <w:r w:rsidRPr="00152491">
        <w:rPr>
          <w:color w:val="000000"/>
          <w:sz w:val="20"/>
        </w:rPr>
        <w:t xml:space="preserve"> (ab).</w:t>
      </w:r>
    </w:p>
    <w:p w:rsidR="00420115" w:rsidRPr="00152491" w:rsidRDefault="003C55E9" w:rsidP="006B4EA8">
      <w:pPr>
        <w:pStyle w:val="NormalWeb"/>
        <w:rPr>
          <w:color w:val="006666"/>
        </w:rPr>
      </w:pPr>
      <w:r>
        <w:rPr>
          <w:noProof/>
          <w:color w:val="006666"/>
        </w:rPr>
        <w:drawing>
          <wp:inline distT="0" distB="0" distL="0" distR="0">
            <wp:extent cx="5429250" cy="3305175"/>
            <wp:effectExtent l="0" t="0" r="0" b="9525"/>
            <wp:docPr id="9" name="Picture 9" descr="D:\Viktoro\Neuroscience\Ear. Otology\00. Pictures\Mastoiditis complications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Ear. Otology\00. Pictures\Mastoiditis complications (CT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115" w:rsidRPr="00152491" w:rsidRDefault="00420115" w:rsidP="00F4013A">
      <w:pPr>
        <w:pStyle w:val="NormalWeb"/>
        <w:rPr>
          <w:color w:val="006666"/>
        </w:rPr>
      </w:pPr>
    </w:p>
    <w:p w:rsidR="00420115" w:rsidRPr="00152491" w:rsidRDefault="00420115" w:rsidP="00F4013A">
      <w:pPr>
        <w:pStyle w:val="NormalWeb"/>
        <w:rPr>
          <w:color w:val="000000"/>
          <w:sz w:val="20"/>
        </w:rPr>
      </w:pPr>
      <w:smartTag w:uri="urn:schemas-microsoft-com:office:smarttags" w:element="Street">
        <w:smartTag w:uri="urn:schemas-microsoft-com:office:smarttags" w:element="address">
          <w:r w:rsidRPr="00152491">
            <w:rPr>
              <w:color w:val="000000"/>
              <w:sz w:val="20"/>
            </w:rPr>
            <w:t>Axial CT</w:t>
          </w:r>
        </w:smartTag>
      </w:smartTag>
      <w:r w:rsidRPr="00152491">
        <w:rPr>
          <w:color w:val="000000"/>
          <w:sz w:val="20"/>
        </w:rPr>
        <w:t xml:space="preserve"> - chronic </w:t>
      </w:r>
      <w:r w:rsidRPr="00152491">
        <w:rPr>
          <w:i/>
          <w:iCs/>
          <w:color w:val="000000"/>
          <w:sz w:val="20"/>
        </w:rPr>
        <w:t>Bacteroides fragilis</w:t>
      </w:r>
      <w:r w:rsidRPr="00152491">
        <w:rPr>
          <w:color w:val="000000"/>
          <w:sz w:val="20"/>
        </w:rPr>
        <w:t xml:space="preserve"> otomastoiditis with </w:t>
      </w:r>
      <w:r w:rsidRPr="00152491">
        <w:rPr>
          <w:color w:val="FF0000"/>
          <w:sz w:val="20"/>
        </w:rPr>
        <w:t>automastoidectomy</w:t>
      </w:r>
      <w:r w:rsidRPr="00152491">
        <w:rPr>
          <w:color w:val="000000"/>
          <w:sz w:val="20"/>
        </w:rPr>
        <w:t xml:space="preserve"> - entire mastoid and middle ear cavity destroyed; note small air bubbles within mass (</w:t>
      </w:r>
      <w:r w:rsidRPr="00152491">
        <w:rPr>
          <w:i/>
          <w:iCs/>
          <w:color w:val="000000"/>
          <w:sz w:val="20"/>
        </w:rPr>
        <w:t>arrows</w:t>
      </w:r>
      <w:r w:rsidRPr="00152491">
        <w:rPr>
          <w:color w:val="000000"/>
          <w:sz w:val="20"/>
        </w:rPr>
        <w:t>):</w:t>
      </w:r>
    </w:p>
    <w:p w:rsidR="00420115" w:rsidRDefault="003C55E9" w:rsidP="006B4EA8">
      <w:pPr>
        <w:pStyle w:val="NormalWeb"/>
      </w:pPr>
      <w:r>
        <w:rPr>
          <w:noProof/>
        </w:rPr>
        <w:drawing>
          <wp:inline distT="0" distB="0" distL="0" distR="0">
            <wp:extent cx="3048000" cy="2790825"/>
            <wp:effectExtent l="0" t="0" r="0" b="9525"/>
            <wp:docPr id="10" name="Picture 10" descr="D:\Viktoro\Neuroscience\Ear. Otology\00. Pictures\Automastoidectomy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Ear. Otology\00. Pictures\Automastoidectomy (CT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B9" w:rsidRPr="0035154A" w:rsidRDefault="0000133B" w:rsidP="00BB4AB9">
      <w:pPr>
        <w:rPr>
          <w:color w:val="000000"/>
          <w:sz w:val="18"/>
          <w:szCs w:val="18"/>
        </w:rPr>
      </w:pPr>
      <w:hyperlink r:id="rId25" w:tgtFrame="_blank" w:history="1">
        <w:r w:rsidR="00BB4AB9" w:rsidRPr="0035154A">
          <w:rPr>
            <w:rStyle w:val="Hyperlink"/>
            <w:sz w:val="18"/>
            <w:szCs w:val="18"/>
          </w:rPr>
          <w:t>Source of picture: John H. Juhl “Paul and Juhl’s Essentials of Radiologic Imaging”, 7</w:t>
        </w:r>
        <w:r w:rsidR="00BB4AB9" w:rsidRPr="0035154A">
          <w:rPr>
            <w:rStyle w:val="Hyperlink"/>
            <w:sz w:val="18"/>
            <w:szCs w:val="18"/>
            <w:vertAlign w:val="superscript"/>
          </w:rPr>
          <w:t>th</w:t>
        </w:r>
        <w:r w:rsidR="00BB4AB9" w:rsidRPr="0035154A">
          <w:rPr>
            <w:rStyle w:val="Hyperlink"/>
            <w:sz w:val="18"/>
            <w:szCs w:val="18"/>
          </w:rPr>
          <w:t xml:space="preserve"> ed. (1998); Lippincott Williams &amp; Wilkins; ISBN-10: 0-397-58421-0 &gt;&gt;</w:t>
        </w:r>
      </w:hyperlink>
    </w:p>
    <w:p w:rsidR="00420115" w:rsidRPr="00152491" w:rsidRDefault="00420115" w:rsidP="00F4013A">
      <w:pPr>
        <w:pStyle w:val="NormalWeb"/>
      </w:pPr>
    </w:p>
    <w:p w:rsidR="00F43920" w:rsidRPr="00152491" w:rsidRDefault="00F43920" w:rsidP="00F4013A">
      <w:pPr>
        <w:pStyle w:val="NormalWeb"/>
      </w:pPr>
    </w:p>
    <w:p w:rsidR="00F43920" w:rsidRPr="00152491" w:rsidRDefault="00A73ACE">
      <w:pPr>
        <w:pStyle w:val="Nervous1"/>
      </w:pPr>
      <w:bookmarkStart w:id="22" w:name="_Toc2987925"/>
      <w:r w:rsidRPr="00152491">
        <w:t>Chronic</w:t>
      </w:r>
      <w:r w:rsidR="00F43920" w:rsidRPr="00152491">
        <w:t xml:space="preserve"> (</w:t>
      </w:r>
      <w:r w:rsidR="00F43920" w:rsidRPr="00152491">
        <w:rPr>
          <w:caps w:val="0"/>
        </w:rPr>
        <w:t>s</w:t>
      </w:r>
      <w:r w:rsidR="00F43920" w:rsidRPr="00152491">
        <w:t>. Serous) Otitis Media</w:t>
      </w:r>
      <w:bookmarkEnd w:id="22"/>
    </w:p>
    <w:p w:rsidR="00F43920" w:rsidRPr="00152491" w:rsidRDefault="00F43920">
      <w:pPr>
        <w:pStyle w:val="NormalWeb"/>
      </w:pPr>
      <w:r w:rsidRPr="00152491">
        <w:t xml:space="preserve">- </w:t>
      </w:r>
      <w:r w:rsidRPr="00152491">
        <w:rPr>
          <w:smallCaps/>
          <w:highlight w:val="yellow"/>
          <w:u w:val="single"/>
        </w:rPr>
        <w:t>nonpurulent effusion in middle ear</w:t>
      </w:r>
      <w:r w:rsidRPr="00152491">
        <w:rPr>
          <w:u w:val="single"/>
        </w:rPr>
        <w:t xml:space="preserve"> resulting from</w:t>
      </w:r>
      <w:r w:rsidRPr="00152491">
        <w:t>:</w:t>
      </w:r>
    </w:p>
    <w:p w:rsidR="00F43920" w:rsidRPr="00152491" w:rsidRDefault="00F43920">
      <w:pPr>
        <w:pStyle w:val="NormalWeb"/>
        <w:numPr>
          <w:ilvl w:val="0"/>
          <w:numId w:val="23"/>
        </w:numPr>
        <w:rPr>
          <w:i/>
          <w:iCs/>
        </w:rPr>
      </w:pPr>
      <w:r w:rsidRPr="00152491">
        <w:rPr>
          <w:b/>
          <w:color w:val="0000FF"/>
        </w:rPr>
        <w:t>incomplete resolution of acute otitis media</w:t>
      </w:r>
      <w:r w:rsidRPr="00152491">
        <w:t xml:space="preserve"> (it is expected - does not require re-treatment with antimicrobials!).</w:t>
      </w:r>
    </w:p>
    <w:p w:rsidR="00F43920" w:rsidRPr="00152491" w:rsidRDefault="00F43920">
      <w:pPr>
        <w:pStyle w:val="NormalWeb"/>
        <w:numPr>
          <w:ilvl w:val="0"/>
          <w:numId w:val="23"/>
        </w:numPr>
      </w:pPr>
      <w:r w:rsidRPr="00152491">
        <w:rPr>
          <w:b/>
          <w:color w:val="0000FF"/>
        </w:rPr>
        <w:t>obstruction of eustachian tube</w:t>
      </w:r>
      <w:r w:rsidRPr="00152491">
        <w:t xml:space="preserve"> (e.g. adenoids, allergies)</w:t>
      </w:r>
    </w:p>
    <w:p w:rsidR="00F43920" w:rsidRPr="00152491" w:rsidRDefault="00F43920">
      <w:pPr>
        <w:pStyle w:val="NormalWeb"/>
        <w:numPr>
          <w:ilvl w:val="0"/>
          <w:numId w:val="25"/>
        </w:numPr>
      </w:pPr>
      <w:r w:rsidRPr="00152491">
        <w:t>normally, middle ear is ventilated 3-4 times/min (as tube opens during swallowing);</w:t>
      </w:r>
    </w:p>
    <w:p w:rsidR="00F43920" w:rsidRPr="00152491" w:rsidRDefault="00F43920">
      <w:pPr>
        <w:pStyle w:val="NormalWeb"/>
        <w:numPr>
          <w:ilvl w:val="0"/>
          <w:numId w:val="25"/>
        </w:numPr>
      </w:pPr>
      <w:r w:rsidRPr="00152491">
        <w:t>O</w:t>
      </w:r>
      <w:r w:rsidRPr="00152491">
        <w:rPr>
          <w:vertAlign w:val="subscript"/>
        </w:rPr>
        <w:t>2</w:t>
      </w:r>
      <w:r w:rsidRPr="00152491">
        <w:t xml:space="preserve"> is absorbed by blood vessels of middle ear mucous membrane.</w:t>
      </w:r>
    </w:p>
    <w:p w:rsidR="00F43920" w:rsidRPr="00152491" w:rsidRDefault="00F43920">
      <w:pPr>
        <w:pStyle w:val="NormalWeb"/>
        <w:numPr>
          <w:ilvl w:val="0"/>
          <w:numId w:val="25"/>
        </w:numPr>
      </w:pPr>
      <w:r w:rsidRPr="00152491">
        <w:t>if eustachian tube is blocked, relative negative pressure develops.</w:t>
      </w:r>
    </w:p>
    <w:p w:rsidR="00F43920" w:rsidRPr="00152491" w:rsidRDefault="006C1456">
      <w:pPr>
        <w:pStyle w:val="NormalWeb"/>
        <w:numPr>
          <w:ilvl w:val="0"/>
          <w:numId w:val="24"/>
        </w:numPr>
      </w:pPr>
      <w:r w:rsidRPr="00152491">
        <w:t xml:space="preserve">very </w:t>
      </w:r>
      <w:r w:rsidR="00F43920" w:rsidRPr="00152491">
        <w:t xml:space="preserve">common in </w:t>
      </w:r>
      <w:r w:rsidR="00F43920" w:rsidRPr="00152491">
        <w:rPr>
          <w:i/>
          <w:iCs/>
          <w:color w:val="0000FF"/>
        </w:rPr>
        <w:t>children</w:t>
      </w:r>
      <w:r w:rsidR="00014B14" w:rsidRPr="00152491">
        <w:t xml:space="preserve"> (esp. at late infancy); </w:t>
      </w:r>
      <w:r w:rsidR="00014B14" w:rsidRPr="00152491">
        <w:rPr>
          <w:u w:val="single"/>
        </w:rPr>
        <w:t>prevention</w:t>
      </w:r>
      <w:r w:rsidR="00014B14" w:rsidRPr="00152491">
        <w:t xml:space="preserve"> - avoid recumbent milk feeding (e.g. bottle in bed) and exposure to cigarette smoke.</w:t>
      </w:r>
    </w:p>
    <w:p w:rsidR="00F43920" w:rsidRPr="00152491" w:rsidRDefault="00F43920">
      <w:pPr>
        <w:pStyle w:val="NormalWeb"/>
        <w:ind w:left="709" w:hanging="369"/>
      </w:pPr>
      <w:r w:rsidRPr="00152491">
        <w:t xml:space="preserve">in </w:t>
      </w:r>
      <w:r w:rsidRPr="00152491">
        <w:rPr>
          <w:i/>
          <w:iCs/>
          <w:color w:val="0000FF"/>
        </w:rPr>
        <w:t>adults</w:t>
      </w:r>
      <w:r w:rsidRPr="00152491">
        <w:t xml:space="preserve">, cause is </w:t>
      </w:r>
      <w:r w:rsidRPr="00152491">
        <w:rPr>
          <w:b/>
          <w:bCs/>
          <w:color w:val="FF0000"/>
        </w:rPr>
        <w:t>nasopharyngeal mass</w:t>
      </w:r>
      <w:r w:rsidRPr="00152491">
        <w:t xml:space="preserve"> until definitively proven otherwise! (at minimum, indirect mirror examination or flexible nasopharyngoscopy should be performed)</w:t>
      </w:r>
    </w:p>
    <w:p w:rsidR="00F43920" w:rsidRPr="00152491" w:rsidRDefault="00F43920">
      <w:pPr>
        <w:pStyle w:val="NormalWeb"/>
        <w:numPr>
          <w:ilvl w:val="0"/>
          <w:numId w:val="24"/>
        </w:numPr>
      </w:pPr>
      <w:r w:rsidRPr="00152491">
        <w:t xml:space="preserve">effusion may be sterile but usually </w:t>
      </w:r>
      <w:r w:rsidRPr="00152491">
        <w:rPr>
          <w:b/>
          <w:bCs/>
          <w:i/>
          <w:iCs/>
        </w:rPr>
        <w:t>contains pathogenic bacteria</w:t>
      </w:r>
      <w:r w:rsidRPr="00152491">
        <w:t xml:space="preserve"> (same as in acute otitis media).</w:t>
      </w:r>
    </w:p>
    <w:p w:rsidR="00E27BA1" w:rsidRPr="00152491" w:rsidRDefault="00E27BA1" w:rsidP="00E27BA1">
      <w:pPr>
        <w:pStyle w:val="NormalWeb"/>
      </w:pPr>
    </w:p>
    <w:p w:rsidR="00E27BA1" w:rsidRPr="00152491" w:rsidRDefault="003C55E9" w:rsidP="006B4EA8">
      <w:pPr>
        <w:pStyle w:val="NormalWeb"/>
        <w:ind w:left="-284"/>
      </w:pPr>
      <w:r w:rsidRPr="00152491">
        <w:rPr>
          <w:noProof/>
        </w:rPr>
        <w:drawing>
          <wp:inline distT="0" distB="0" distL="0" distR="0">
            <wp:extent cx="6562725" cy="4972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C5" w:rsidRPr="00413853" w:rsidRDefault="0000133B" w:rsidP="00FE4EC5">
      <w:pPr>
        <w:ind w:right="-1"/>
        <w:rPr>
          <w:color w:val="000000"/>
          <w:sz w:val="18"/>
          <w:szCs w:val="18"/>
        </w:rPr>
      </w:pPr>
      <w:hyperlink r:id="rId27" w:tgtFrame="_blank" w:history="1">
        <w:r w:rsidR="00FE4EC5" w:rsidRPr="00413853">
          <w:rPr>
            <w:rStyle w:val="Hyperlink"/>
            <w:sz w:val="18"/>
            <w:szCs w:val="18"/>
          </w:rPr>
          <w:t>Source of picture: Rudolf Probst, Gerhard Grevers, Heinrich Iro “Basic Otorhino</w:t>
        </w:r>
        <w:r w:rsidR="00FE4EC5">
          <w:rPr>
            <w:rStyle w:val="Hyperlink"/>
            <w:sz w:val="18"/>
            <w:szCs w:val="18"/>
          </w:rPr>
          <w:t xml:space="preserve">laryngology” (2006); </w:t>
        </w:r>
        <w:r w:rsidR="00FE4EC5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FE4EC5" w:rsidRPr="00413853">
          <w:rPr>
            <w:rStyle w:val="Hyperlink"/>
            <w:sz w:val="18"/>
            <w:szCs w:val="18"/>
          </w:rPr>
          <w:t>;  ISBN-13: 978-1588903372 &gt;&gt;</w:t>
        </w:r>
      </w:hyperlink>
    </w:p>
    <w:p w:rsidR="00E27BA1" w:rsidRDefault="00E27BA1">
      <w:pPr>
        <w:pStyle w:val="NormalWeb"/>
      </w:pPr>
    </w:p>
    <w:p w:rsidR="006B4EA8" w:rsidRPr="00152491" w:rsidRDefault="006B4EA8">
      <w:pPr>
        <w:pStyle w:val="NormalWeb"/>
      </w:pPr>
    </w:p>
    <w:p w:rsidR="00F43920" w:rsidRPr="00152491" w:rsidRDefault="00F43920">
      <w:pPr>
        <w:pStyle w:val="Nervous6"/>
        <w:ind w:right="7795"/>
      </w:pPr>
      <w:bookmarkStart w:id="23" w:name="_Toc2987926"/>
      <w:r w:rsidRPr="00152491">
        <w:t>Clinical Features</w:t>
      </w:r>
      <w:bookmarkEnd w:id="23"/>
    </w:p>
    <w:p w:rsidR="00F43920" w:rsidRPr="00152491" w:rsidRDefault="00F43920">
      <w:pPr>
        <w:pStyle w:val="NormalWeb"/>
        <w:numPr>
          <w:ilvl w:val="0"/>
          <w:numId w:val="37"/>
        </w:numPr>
      </w:pPr>
      <w:r w:rsidRPr="00152491">
        <w:t xml:space="preserve">Conductive </w:t>
      </w:r>
      <w:r w:rsidRPr="00152491">
        <w:rPr>
          <w:b/>
          <w:bCs/>
          <w:smallCaps/>
          <w:color w:val="0000FF"/>
        </w:rPr>
        <w:t xml:space="preserve">hearing loss </w:t>
      </w:r>
      <w:r w:rsidRPr="00152491">
        <w:t>(“glue ear”)</w:t>
      </w:r>
    </w:p>
    <w:p w:rsidR="00F43920" w:rsidRPr="00152491" w:rsidRDefault="00F43920">
      <w:pPr>
        <w:pStyle w:val="NormalWeb"/>
        <w:numPr>
          <w:ilvl w:val="0"/>
          <w:numId w:val="37"/>
        </w:numPr>
      </w:pPr>
      <w:r w:rsidRPr="00152491">
        <w:t>Sensation of</w:t>
      </w:r>
      <w:r w:rsidRPr="00152491">
        <w:rPr>
          <w:b/>
          <w:bCs/>
          <w:smallCaps/>
          <w:color w:val="0000FF"/>
        </w:rPr>
        <w:t xml:space="preserve"> aural fullness</w:t>
      </w:r>
    </w:p>
    <w:p w:rsidR="00F43920" w:rsidRPr="00152491" w:rsidRDefault="00F43920">
      <w:pPr>
        <w:pStyle w:val="NormalWeb"/>
        <w:numPr>
          <w:ilvl w:val="0"/>
          <w:numId w:val="37"/>
        </w:numPr>
      </w:pPr>
      <w:r w:rsidRPr="00152491">
        <w:rPr>
          <w:u w:val="single" w:color="FF0000"/>
        </w:rPr>
        <w:t>No signs of acute otitis media</w:t>
      </w:r>
      <w:r w:rsidRPr="00152491">
        <w:t xml:space="preserve"> (i.e. no signs / symptoms of acute local or systemic illness – no pain, no fever, etc.).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ervous6"/>
        <w:ind w:right="8646"/>
      </w:pPr>
      <w:bookmarkStart w:id="24" w:name="_Toc2987927"/>
      <w:r w:rsidRPr="00152491">
        <w:t>Diagnosis</w:t>
      </w:r>
      <w:bookmarkEnd w:id="24"/>
    </w:p>
    <w:p w:rsidR="00F43920" w:rsidRPr="00152491" w:rsidRDefault="00F43920" w:rsidP="00014B14">
      <w:pPr>
        <w:pStyle w:val="NormalWeb"/>
      </w:pPr>
      <w:r w:rsidRPr="00152491">
        <w:rPr>
          <w:b/>
          <w:bCs/>
          <w:u w:val="single"/>
        </w:rPr>
        <w:t>Otoscopy</w:t>
      </w:r>
      <w:r w:rsidRPr="00152491">
        <w:t>:</w:t>
      </w:r>
    </w:p>
    <w:p w:rsidR="00F43920" w:rsidRPr="00152491" w:rsidRDefault="00F43920">
      <w:pPr>
        <w:pStyle w:val="NormalWeb"/>
        <w:numPr>
          <w:ilvl w:val="0"/>
          <w:numId w:val="26"/>
        </w:numPr>
      </w:pPr>
      <w:r w:rsidRPr="00152491">
        <w:t>tympanic membrane retracts (displacement of light reflex and accentuation of landmarks).</w:t>
      </w:r>
    </w:p>
    <w:p w:rsidR="00F43920" w:rsidRPr="00152491" w:rsidRDefault="00F43920">
      <w:pPr>
        <w:pStyle w:val="NormalWeb"/>
        <w:numPr>
          <w:ilvl w:val="0"/>
          <w:numId w:val="26"/>
        </w:numPr>
      </w:pPr>
      <w:r w:rsidRPr="00152491">
        <w:t>effusion develops → amber / gray appearance of tympanic membrane with radial vessels on it, immobility of tympanic membrane, air-fluid level or air bubbles seen through tympanic membrane.</w:t>
      </w:r>
    </w:p>
    <w:p w:rsidR="00F43920" w:rsidRDefault="003C55E9" w:rsidP="00DD1141">
      <w:pPr>
        <w:pStyle w:val="NormalWeb"/>
        <w:ind w:left="720"/>
      </w:pPr>
      <w:r w:rsidRPr="00152491">
        <w:rPr>
          <w:noProof/>
        </w:rPr>
        <w:drawing>
          <wp:inline distT="0" distB="0" distL="0" distR="0">
            <wp:extent cx="3190875" cy="2143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C5" w:rsidRPr="00413853" w:rsidRDefault="0000133B" w:rsidP="00FE4EC5">
      <w:pPr>
        <w:ind w:left="720" w:right="2267"/>
        <w:rPr>
          <w:color w:val="000000"/>
          <w:sz w:val="18"/>
          <w:szCs w:val="18"/>
        </w:rPr>
      </w:pPr>
      <w:hyperlink r:id="rId29" w:tgtFrame="_blank" w:history="1">
        <w:r w:rsidR="00FE4EC5" w:rsidRPr="00413853">
          <w:rPr>
            <w:rStyle w:val="Hyperlink"/>
            <w:sz w:val="18"/>
            <w:szCs w:val="18"/>
          </w:rPr>
          <w:t>Source of picture: Rudolf Probst, Gerhard Grevers, Heinrich Iro “Basic Otorhino</w:t>
        </w:r>
        <w:r w:rsidR="00FE4EC5">
          <w:rPr>
            <w:rStyle w:val="Hyperlink"/>
            <w:sz w:val="18"/>
            <w:szCs w:val="18"/>
          </w:rPr>
          <w:t xml:space="preserve">laryngology” (2006); </w:t>
        </w:r>
        <w:r w:rsidR="00FE4EC5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FE4EC5" w:rsidRPr="00413853">
          <w:rPr>
            <w:rStyle w:val="Hyperlink"/>
            <w:sz w:val="18"/>
            <w:szCs w:val="18"/>
          </w:rPr>
          <w:t>;  ISBN-13: 978-1588903372 &gt;&gt;</w:t>
        </w:r>
      </w:hyperlink>
    </w:p>
    <w:p w:rsidR="00FE4EC5" w:rsidRPr="00152491" w:rsidRDefault="00FE4EC5" w:rsidP="00DD1141">
      <w:pPr>
        <w:pStyle w:val="NormalWeb"/>
        <w:ind w:left="720"/>
      </w:pPr>
    </w:p>
    <w:p w:rsidR="00CE4D91" w:rsidRPr="00152491" w:rsidRDefault="00CE4D91">
      <w:pPr>
        <w:pStyle w:val="NormalWeb"/>
      </w:pPr>
    </w:p>
    <w:p w:rsidR="00F43920" w:rsidRPr="00152491" w:rsidRDefault="00F43920">
      <w:pPr>
        <w:pStyle w:val="NormalWeb"/>
      </w:pPr>
      <w:r w:rsidRPr="00152491">
        <w:rPr>
          <w:b/>
          <w:bCs/>
          <w:u w:val="single"/>
        </w:rPr>
        <w:t>Tympanometry</w:t>
      </w:r>
      <w:r w:rsidRPr="00152491">
        <w:t xml:space="preserve"> - </w:t>
      </w:r>
      <w:r w:rsidRPr="00152491">
        <w:rPr>
          <w:i/>
          <w:iCs/>
          <w:color w:val="0000FF"/>
        </w:rPr>
        <w:t>maximal compliance with negative pressures</w:t>
      </w:r>
      <w:r w:rsidRPr="00152491">
        <w:t xml:space="preserve"> in ear canal.</w:t>
      </w:r>
    </w:p>
    <w:p w:rsidR="00F43920" w:rsidRPr="00152491" w:rsidRDefault="00F43920">
      <w:pPr>
        <w:pStyle w:val="NormalWeb"/>
        <w:numPr>
          <w:ilvl w:val="0"/>
          <w:numId w:val="39"/>
        </w:numPr>
      </w:pPr>
      <w:r w:rsidRPr="00152491">
        <w:t>particularly useful in small children (whose external auditory canals may be too small or too collapsible to permit adequate visualization of tympanic membrane);</w:t>
      </w:r>
    </w:p>
    <w:p w:rsidR="00F43920" w:rsidRPr="00152491" w:rsidRDefault="00F43920">
      <w:pPr>
        <w:pStyle w:val="NormalWeb"/>
        <w:numPr>
          <w:ilvl w:val="0"/>
          <w:numId w:val="39"/>
        </w:numPr>
      </w:pPr>
      <w:r w:rsidRPr="00152491">
        <w:t>in those &lt; 7 months of age, tympanometry is unreliable (excessive compliance of external auditory canal).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</w:pPr>
      <w:r w:rsidRPr="00152491">
        <w:rPr>
          <w:b/>
          <w:bCs/>
          <w:u w:val="single"/>
        </w:rPr>
        <w:t>Audiometry</w:t>
      </w:r>
      <w:r w:rsidRPr="00152491">
        <w:t xml:space="preserve"> indications:</w:t>
      </w:r>
    </w:p>
    <w:p w:rsidR="00F43920" w:rsidRPr="00152491" w:rsidRDefault="00F43920">
      <w:pPr>
        <w:pStyle w:val="NormalWeb"/>
        <w:numPr>
          <w:ilvl w:val="1"/>
          <w:numId w:val="39"/>
        </w:numPr>
      </w:pPr>
      <w:r w:rsidRPr="00152491">
        <w:t>if effusion persists for ≥ 3 months</w:t>
      </w:r>
    </w:p>
    <w:p w:rsidR="00F43920" w:rsidRPr="00152491" w:rsidRDefault="00F43920">
      <w:pPr>
        <w:pStyle w:val="NormalWeb"/>
        <w:numPr>
          <w:ilvl w:val="1"/>
          <w:numId w:val="39"/>
        </w:numPr>
      </w:pPr>
      <w:r w:rsidRPr="00152491">
        <w:t>language delay, learning problems</w:t>
      </w:r>
    </w:p>
    <w:p w:rsidR="00F43920" w:rsidRPr="00152491" w:rsidRDefault="00F43920">
      <w:pPr>
        <w:pStyle w:val="NormalWeb"/>
        <w:numPr>
          <w:ilvl w:val="1"/>
          <w:numId w:val="39"/>
        </w:numPr>
      </w:pPr>
      <w:r w:rsidRPr="00152491">
        <w:t>suspected significant hearing loss.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ervous6"/>
        <w:ind w:right="8646"/>
      </w:pPr>
      <w:bookmarkStart w:id="25" w:name="_Toc2987928"/>
      <w:r w:rsidRPr="00152491">
        <w:t>Treatment</w:t>
      </w:r>
      <w:bookmarkEnd w:id="25"/>
    </w:p>
    <w:p w:rsidR="00F43920" w:rsidRPr="00152491" w:rsidRDefault="00F43920">
      <w:pPr>
        <w:pStyle w:val="NormalWeb"/>
        <w:numPr>
          <w:ilvl w:val="0"/>
          <w:numId w:val="32"/>
        </w:numPr>
      </w:pPr>
      <w:r w:rsidRPr="00152491">
        <w:t xml:space="preserve">trial of </w:t>
      </w:r>
      <w:r w:rsidRPr="003C55E9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antibiotic therapy</w:t>
      </w:r>
      <w:r w:rsidRPr="00152491">
        <w:t xml:space="preserve"> (as for acute otitis media).</w:t>
      </w:r>
    </w:p>
    <w:p w:rsidR="00F43920" w:rsidRPr="00152491" w:rsidRDefault="00F43920">
      <w:pPr>
        <w:pStyle w:val="NormalWeb"/>
        <w:numPr>
          <w:ilvl w:val="0"/>
          <w:numId w:val="32"/>
        </w:numPr>
      </w:pPr>
      <w:r w:rsidRPr="00152491">
        <w:rPr>
          <w:i/>
          <w:iCs/>
          <w:color w:val="FF0000"/>
        </w:rPr>
        <w:t>antimicrobials are not indicated</w:t>
      </w:r>
      <w:r w:rsidRPr="00152491">
        <w:t xml:space="preserve"> for initial treatment; indicated only if effusions persist for &gt; 3-4 months.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</w:pPr>
      <w:r w:rsidRPr="00152491">
        <w:rPr>
          <w:u w:val="single"/>
        </w:rPr>
        <w:t>Opening of eustachian tube, middle ear ventilation</w:t>
      </w:r>
      <w:r w:rsidRPr="00152491">
        <w:t>:</w:t>
      </w:r>
    </w:p>
    <w:p w:rsidR="00F43920" w:rsidRPr="00152491" w:rsidRDefault="00F43920">
      <w:pPr>
        <w:pStyle w:val="NormalWeb"/>
        <w:numPr>
          <w:ilvl w:val="0"/>
          <w:numId w:val="27"/>
        </w:numPr>
      </w:pPr>
      <w:r w:rsidRPr="00152491">
        <w:t xml:space="preserve">correct </w:t>
      </w:r>
      <w:r w:rsidRPr="00152491">
        <w:rPr>
          <w:b/>
          <w:bCs/>
        </w:rPr>
        <w:t>underlying condition</w:t>
      </w:r>
      <w:r w:rsidRPr="00152491">
        <w:t xml:space="preserve"> in nasopharynx (e.g. adenoidectomy).</w:t>
      </w:r>
    </w:p>
    <w:p w:rsidR="00F43920" w:rsidRPr="00152491" w:rsidRDefault="00F43920">
      <w:pPr>
        <w:pStyle w:val="NormalWeb"/>
        <w:numPr>
          <w:ilvl w:val="0"/>
          <w:numId w:val="27"/>
        </w:numPr>
      </w:pPr>
      <w:r w:rsidRPr="003C55E9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systemic sympathomimetics</w:t>
      </w:r>
      <w:r w:rsidRPr="00152491">
        <w:t xml:space="preserve"> (e.g. ephedrine sulfate, pseudoephedrine, phenylpropanolamine).</w:t>
      </w:r>
    </w:p>
    <w:p w:rsidR="00F43920" w:rsidRPr="00152491" w:rsidRDefault="00F43920">
      <w:pPr>
        <w:pStyle w:val="NormalWeb"/>
        <w:numPr>
          <w:ilvl w:val="0"/>
          <w:numId w:val="27"/>
        </w:numPr>
      </w:pPr>
      <w:r w:rsidRPr="003C55E9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antihistamines</w:t>
      </w:r>
      <w:r w:rsidRPr="00152491">
        <w:t xml:space="preserve"> relieve allergic eustachian tube obstruction.</w:t>
      </w:r>
    </w:p>
    <w:p w:rsidR="00F43920" w:rsidRPr="00152491" w:rsidRDefault="00F43920">
      <w:pPr>
        <w:pStyle w:val="NormalWeb"/>
        <w:numPr>
          <w:ilvl w:val="0"/>
          <w:numId w:val="27"/>
        </w:numPr>
      </w:pPr>
      <w:r w:rsidRPr="00152491">
        <w:rPr>
          <w:b/>
          <w:bCs/>
          <w:i/>
          <w:iCs/>
          <w:color w:val="0000FF"/>
        </w:rPr>
        <w:t>politzerization</w:t>
      </w:r>
      <w:r w:rsidRPr="00152491">
        <w:t xml:space="preserve"> (</w:t>
      </w:r>
      <w:r w:rsidRPr="00152491">
        <w:rPr>
          <w:color w:val="000000"/>
        </w:rPr>
        <w:t>inflation of eustachian tube and tympanum by forcing air into nasal cavity when patient swallows).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</w:pPr>
      <w:r w:rsidRPr="00152491">
        <w:t xml:space="preserve">N.B. </w:t>
      </w:r>
      <w:r w:rsidRPr="00152491">
        <w:rPr>
          <w:i/>
          <w:iCs/>
          <w:color w:val="008000"/>
        </w:rPr>
        <w:t>antimicrobials are only medications</w:t>
      </w:r>
      <w:r w:rsidRPr="00152491">
        <w:t xml:space="preserve"> that have shown to increase rate of effusion clearance in randomized controlled trials!!!</w:t>
      </w:r>
    </w:p>
    <w:p w:rsidR="00F43920" w:rsidRPr="00152491" w:rsidRDefault="00F43920">
      <w:pPr>
        <w:pStyle w:val="NormalWeb"/>
      </w:pPr>
    </w:p>
    <w:p w:rsidR="00F43920" w:rsidRPr="00152491" w:rsidRDefault="00F43920"/>
    <w:p w:rsidR="00F43920" w:rsidRPr="00152491" w:rsidRDefault="00F43920">
      <w:pPr>
        <w:pStyle w:val="NormalWeb"/>
        <w:rPr>
          <w:color w:val="000000"/>
        </w:rPr>
      </w:pPr>
      <w:r w:rsidRPr="00152491">
        <w:rPr>
          <w:caps/>
          <w:color w:val="000000"/>
          <w:u w:val="single"/>
        </w:rPr>
        <w:t>Surgery</w:t>
      </w:r>
      <w:r w:rsidRPr="00152491">
        <w:rPr>
          <w:color w:val="000000"/>
          <w:u w:val="single"/>
        </w:rPr>
        <w:t xml:space="preserve"> indications:</w:t>
      </w:r>
    </w:p>
    <w:p w:rsidR="00F43920" w:rsidRPr="00152491" w:rsidRDefault="00F43920">
      <w:pPr>
        <w:pStyle w:val="NormalWeb"/>
        <w:numPr>
          <w:ilvl w:val="1"/>
          <w:numId w:val="27"/>
        </w:numPr>
      </w:pPr>
      <w:r w:rsidRPr="00152491">
        <w:rPr>
          <w:color w:val="000000"/>
        </w:rPr>
        <w:t>effusion persists &gt; 3-4 months;</w:t>
      </w:r>
    </w:p>
    <w:p w:rsidR="00F43920" w:rsidRPr="00152491" w:rsidRDefault="00F43920">
      <w:pPr>
        <w:pStyle w:val="NormalWeb"/>
        <w:numPr>
          <w:ilvl w:val="1"/>
          <w:numId w:val="27"/>
        </w:numPr>
      </w:pPr>
      <w:r w:rsidRPr="00152491">
        <w:t>severe (&gt; 20 dB) conductive hearing loss;</w:t>
      </w:r>
    </w:p>
    <w:p w:rsidR="00F43920" w:rsidRPr="00152491" w:rsidRDefault="00F43920">
      <w:pPr>
        <w:pStyle w:val="NormalWeb"/>
        <w:numPr>
          <w:ilvl w:val="1"/>
          <w:numId w:val="27"/>
        </w:numPr>
      </w:pPr>
      <w:r w:rsidRPr="00152491">
        <w:t>risk for speech development delays</w:t>
      </w:r>
      <w:r w:rsidR="005139AB" w:rsidRPr="00152491">
        <w:t>.</w:t>
      </w:r>
    </w:p>
    <w:p w:rsidR="00F43920" w:rsidRPr="00152491" w:rsidRDefault="00F43920">
      <w:pPr>
        <w:numPr>
          <w:ilvl w:val="0"/>
          <w:numId w:val="40"/>
        </w:numPr>
      </w:pPr>
      <w:r w:rsidRPr="00152491">
        <w:t>most cases spontaneously resolve in spring and summer - conservative approach is often warranted at these times of year.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</w:pPr>
      <w:r w:rsidRPr="00152491">
        <w:rPr>
          <w:smallCaps/>
          <w:highlight w:val="green"/>
        </w:rPr>
        <w:t>myringotomy</w:t>
      </w:r>
      <w:r w:rsidRPr="00152491">
        <w:t xml:space="preserve"> → fluid aspiration → insertion of </w:t>
      </w:r>
      <w:r w:rsidRPr="00152491">
        <w:rPr>
          <w:smallCaps/>
          <w:highlight w:val="green"/>
        </w:rPr>
        <w:t>tympanostomy tube</w:t>
      </w:r>
      <w:r w:rsidRPr="00152491">
        <w:t>!!!</w:t>
      </w:r>
    </w:p>
    <w:p w:rsidR="00F43920" w:rsidRPr="00152491" w:rsidRDefault="00F43920">
      <w:pPr>
        <w:numPr>
          <w:ilvl w:val="0"/>
          <w:numId w:val="40"/>
        </w:numPr>
      </w:pPr>
      <w:r w:rsidRPr="00152491">
        <w:t>tubes self-extrude 9-12 months after placement.</w:t>
      </w:r>
    </w:p>
    <w:p w:rsidR="00F43920" w:rsidRPr="00152491" w:rsidRDefault="00F43920">
      <w:pPr>
        <w:numPr>
          <w:ilvl w:val="0"/>
          <w:numId w:val="40"/>
        </w:numPr>
      </w:pPr>
      <w:r w:rsidRPr="00152491">
        <w:t>in adults, aspiration may be enough.</w:t>
      </w:r>
    </w:p>
    <w:p w:rsidR="00F43920" w:rsidRPr="00152491" w:rsidRDefault="00F43920">
      <w:pPr>
        <w:numPr>
          <w:ilvl w:val="0"/>
          <w:numId w:val="40"/>
        </w:numPr>
      </w:pPr>
      <w:r w:rsidRPr="00152491">
        <w:rPr>
          <w:b/>
          <w:bCs/>
          <w:i/>
          <w:iCs/>
          <w:color w:val="FF0000"/>
        </w:rPr>
        <w:t>complications of tube</w:t>
      </w:r>
      <w:r w:rsidRPr="00152491">
        <w:t>:</w:t>
      </w:r>
    </w:p>
    <w:p w:rsidR="00F43920" w:rsidRPr="00152491" w:rsidRDefault="00F43920">
      <w:pPr>
        <w:numPr>
          <w:ilvl w:val="1"/>
          <w:numId w:val="40"/>
        </w:numPr>
      </w:pPr>
      <w:r w:rsidRPr="00152491">
        <w:t>persistent otorrhea (most common complication - occurring in 15%)</w:t>
      </w:r>
    </w:p>
    <w:p w:rsidR="00F43920" w:rsidRPr="00152491" w:rsidRDefault="00F43920">
      <w:pPr>
        <w:numPr>
          <w:ilvl w:val="1"/>
          <w:numId w:val="40"/>
        </w:numPr>
      </w:pPr>
      <w:r w:rsidRPr="00152491">
        <w:t>tympanosclerosis</w:t>
      </w:r>
    </w:p>
    <w:p w:rsidR="00F43920" w:rsidRPr="00152491" w:rsidRDefault="00F43920">
      <w:pPr>
        <w:numPr>
          <w:ilvl w:val="1"/>
          <w:numId w:val="40"/>
        </w:numPr>
      </w:pPr>
      <w:r w:rsidRPr="00152491">
        <w:t>persistent perforation</w:t>
      </w:r>
    </w:p>
    <w:p w:rsidR="00F43920" w:rsidRPr="00152491" w:rsidRDefault="00F43920">
      <w:pPr>
        <w:numPr>
          <w:ilvl w:val="1"/>
          <w:numId w:val="40"/>
        </w:numPr>
      </w:pPr>
      <w:r w:rsidRPr="00152491">
        <w:t>granulation tissue formation, cholesteatoma, sensorineural hearing loss.</w:t>
      </w:r>
    </w:p>
    <w:p w:rsidR="00F43920" w:rsidRPr="00152491" w:rsidRDefault="00F43920"/>
    <w:p w:rsidR="00325865" w:rsidRDefault="003C55E9" w:rsidP="00325865">
      <w:pPr>
        <w:jc w:val="center"/>
      </w:pPr>
      <w:r>
        <w:rPr>
          <w:noProof/>
        </w:rPr>
        <w:drawing>
          <wp:inline distT="0" distB="0" distL="0" distR="0">
            <wp:extent cx="5019675" cy="4105275"/>
            <wp:effectExtent l="0" t="0" r="9525" b="9525"/>
            <wp:docPr id="13" name="Picture 13" descr="D:\Viktoro\Neuroscience\Ear. Otology\00. Pictures\Middle ear ae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ktoro\Neuroscience\Ear. Otology\00. Pictures\Middle ear aeratio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E7" w:rsidRPr="0035154A" w:rsidRDefault="0000133B" w:rsidP="00C605E7">
      <w:pPr>
        <w:ind w:left="1440"/>
        <w:rPr>
          <w:color w:val="000000"/>
          <w:sz w:val="18"/>
          <w:szCs w:val="18"/>
        </w:rPr>
      </w:pPr>
      <w:hyperlink r:id="rId31" w:tgtFrame="_blank" w:history="1">
        <w:r w:rsidR="00C605E7" w:rsidRPr="0035154A">
          <w:rPr>
            <w:rStyle w:val="Hyperlink"/>
            <w:sz w:val="18"/>
            <w:szCs w:val="18"/>
          </w:rPr>
          <w:t>Source of picture: Frank H. Netter “Clinical Symposia”; Ciba Pharmaceutical Company; Saunders &gt;&gt;</w:t>
        </w:r>
      </w:hyperlink>
    </w:p>
    <w:p w:rsidR="00C605E7" w:rsidRPr="00152491" w:rsidRDefault="00C605E7" w:rsidP="00325865">
      <w:pPr>
        <w:jc w:val="center"/>
      </w:pPr>
    </w:p>
    <w:p w:rsidR="003D2BF6" w:rsidRPr="00152491" w:rsidRDefault="003D2BF6" w:rsidP="00325865">
      <w:pPr>
        <w:jc w:val="center"/>
      </w:pPr>
    </w:p>
    <w:p w:rsidR="003D2BF6" w:rsidRPr="00152491" w:rsidRDefault="003C55E9" w:rsidP="00C605E7">
      <w:pPr>
        <w:ind w:left="-142"/>
        <w:jc w:val="center"/>
      </w:pPr>
      <w:r w:rsidRPr="00152491">
        <w:rPr>
          <w:noProof/>
        </w:rPr>
        <w:drawing>
          <wp:inline distT="0" distB="0" distL="0" distR="0">
            <wp:extent cx="6496050" cy="213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C5" w:rsidRPr="00413853" w:rsidRDefault="0000133B" w:rsidP="00FE4EC5">
      <w:pPr>
        <w:ind w:right="2267"/>
        <w:rPr>
          <w:color w:val="000000"/>
          <w:sz w:val="18"/>
          <w:szCs w:val="18"/>
        </w:rPr>
      </w:pPr>
      <w:hyperlink r:id="rId33" w:tgtFrame="_blank" w:history="1">
        <w:r w:rsidR="00FE4EC5" w:rsidRPr="00413853">
          <w:rPr>
            <w:rStyle w:val="Hyperlink"/>
            <w:sz w:val="18"/>
            <w:szCs w:val="18"/>
          </w:rPr>
          <w:t>Source of picture: Rudolf Probst, Gerhard Grevers, Heinrich Iro “Basic Otorhino</w:t>
        </w:r>
        <w:r w:rsidR="00FE4EC5">
          <w:rPr>
            <w:rStyle w:val="Hyperlink"/>
            <w:sz w:val="18"/>
            <w:szCs w:val="18"/>
          </w:rPr>
          <w:t xml:space="preserve">laryngology” (2006); </w:t>
        </w:r>
        <w:r w:rsidR="00FE4EC5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FE4EC5" w:rsidRPr="00413853">
          <w:rPr>
            <w:rStyle w:val="Hyperlink"/>
            <w:sz w:val="18"/>
            <w:szCs w:val="18"/>
          </w:rPr>
          <w:t>;  ISBN-13: 978-1588903372 &gt;&gt;</w:t>
        </w:r>
      </w:hyperlink>
    </w:p>
    <w:p w:rsidR="00325865" w:rsidRDefault="00325865"/>
    <w:p w:rsidR="00C605E7" w:rsidRPr="00152491" w:rsidRDefault="00C605E7"/>
    <w:p w:rsidR="00F43920" w:rsidRPr="00152491" w:rsidRDefault="00F43920">
      <w:pPr>
        <w:pStyle w:val="NormalWeb"/>
      </w:pPr>
      <w:r w:rsidRPr="00152491">
        <w:rPr>
          <w:smallCaps/>
          <w:highlight w:val="green"/>
        </w:rPr>
        <w:t>adenoidectomy</w:t>
      </w:r>
    </w:p>
    <w:p w:rsidR="00F43920" w:rsidRPr="00152491" w:rsidRDefault="00F43920">
      <w:pPr>
        <w:numPr>
          <w:ilvl w:val="0"/>
          <w:numId w:val="40"/>
        </w:numPr>
      </w:pPr>
      <w:r w:rsidRPr="00152491">
        <w:rPr>
          <w:i/>
          <w:iCs/>
        </w:rPr>
        <w:t>adenoidectomy</w:t>
      </w:r>
      <w:r w:rsidRPr="00152491">
        <w:t xml:space="preserve"> was once principal treatment (</w:t>
      </w:r>
      <w:r w:rsidRPr="00152491">
        <w:rPr>
          <w:i/>
          <w:iCs/>
        </w:rPr>
        <w:t>tube placement</w:t>
      </w:r>
      <w:r w:rsidRPr="00152491">
        <w:t xml:space="preserve"> is now favored).</w:t>
      </w:r>
    </w:p>
    <w:p w:rsidR="00F43920" w:rsidRPr="00152491" w:rsidRDefault="00F43920">
      <w:pPr>
        <w:numPr>
          <w:ilvl w:val="0"/>
          <w:numId w:val="40"/>
        </w:numPr>
      </w:pPr>
      <w:r w:rsidRPr="00152491">
        <w:t>as effective as tube placement.</w:t>
      </w:r>
    </w:p>
    <w:p w:rsidR="00F43920" w:rsidRPr="00152491" w:rsidRDefault="00F43920">
      <w:pPr>
        <w:numPr>
          <w:ilvl w:val="0"/>
          <w:numId w:val="40"/>
        </w:numPr>
      </w:pPr>
      <w:r w:rsidRPr="00152491">
        <w:rPr>
          <w:u w:val="single"/>
        </w:rPr>
        <w:t>rationales</w:t>
      </w:r>
      <w:r w:rsidRPr="00152491">
        <w:t>:</w:t>
      </w:r>
    </w:p>
    <w:p w:rsidR="00F43920" w:rsidRPr="00152491" w:rsidRDefault="00F43920">
      <w:pPr>
        <w:numPr>
          <w:ilvl w:val="0"/>
          <w:numId w:val="41"/>
        </w:numPr>
      </w:pPr>
      <w:r w:rsidRPr="00152491">
        <w:t xml:space="preserve">large adenoids occlude nasopharynx and choanae → excessive nasopharyngeal pressure during swallowing → eustachian tube </w:t>
      </w:r>
      <w:r w:rsidRPr="00152491">
        <w:rPr>
          <w:b/>
          <w:bCs/>
        </w:rPr>
        <w:t>reflux</w:t>
      </w:r>
      <w:r w:rsidRPr="00152491">
        <w:t>.</w:t>
      </w:r>
    </w:p>
    <w:p w:rsidR="00F43920" w:rsidRPr="00152491" w:rsidRDefault="00F43920">
      <w:pPr>
        <w:numPr>
          <w:ilvl w:val="0"/>
          <w:numId w:val="41"/>
        </w:numPr>
      </w:pPr>
      <w:r w:rsidRPr="00152491">
        <w:t xml:space="preserve">extremely large adenoids may physically </w:t>
      </w:r>
      <w:r w:rsidRPr="00152491">
        <w:rPr>
          <w:b/>
          <w:bCs/>
        </w:rPr>
        <w:t>occlude</w:t>
      </w:r>
      <w:r w:rsidRPr="00152491">
        <w:t xml:space="preserve"> eustachian tube orifice.</w:t>
      </w:r>
    </w:p>
    <w:p w:rsidR="00F43920" w:rsidRPr="00152491" w:rsidRDefault="00F43920">
      <w:pPr>
        <w:numPr>
          <w:ilvl w:val="0"/>
          <w:numId w:val="41"/>
        </w:numPr>
      </w:pPr>
      <w:r w:rsidRPr="00152491">
        <w:t xml:space="preserve">adenoidectomy is removal of potential </w:t>
      </w:r>
      <w:r w:rsidRPr="00152491">
        <w:rPr>
          <w:b/>
          <w:bCs/>
        </w:rPr>
        <w:t>source of inflammation and infection</w:t>
      </w:r>
      <w:r w:rsidRPr="00152491">
        <w:t xml:space="preserve"> at eustachian tube orifice.</w:t>
      </w:r>
    </w:p>
    <w:p w:rsidR="00F43920" w:rsidRPr="00152491" w:rsidRDefault="00F43920">
      <w:pPr>
        <w:numPr>
          <w:ilvl w:val="0"/>
          <w:numId w:val="40"/>
        </w:numPr>
      </w:pPr>
      <w:r w:rsidRPr="00152491">
        <w:t>consider adenoidectomy in patients requiring second set of ventilation tubes.</w:t>
      </w:r>
    </w:p>
    <w:p w:rsidR="00A640C1" w:rsidRPr="00152491" w:rsidRDefault="00A640C1">
      <w:pPr>
        <w:numPr>
          <w:ilvl w:val="0"/>
          <w:numId w:val="40"/>
        </w:numPr>
      </w:pPr>
      <w:r w:rsidRPr="00152491">
        <w:rPr>
          <w:u w:val="single"/>
        </w:rPr>
        <w:t>contraindication</w:t>
      </w:r>
      <w:r w:rsidRPr="00152491">
        <w:t xml:space="preserve"> - </w:t>
      </w:r>
      <w:r w:rsidRPr="00152491">
        <w:rPr>
          <w:color w:val="FF0000"/>
        </w:rPr>
        <w:t>submucosal cleft palate</w:t>
      </w:r>
      <w:r w:rsidRPr="00152491">
        <w:t xml:space="preserve"> (</w:t>
      </w:r>
      <w:r w:rsidR="004E1132" w:rsidRPr="00152491">
        <w:t xml:space="preserve">mucosa intact but </w:t>
      </w:r>
      <w:r w:rsidRPr="00152491">
        <w:t>absent muscles in medial portion of soft palate; associated with notching of posterior hard palate and bifid uvula) – avoid adenoidectomy in such patients → regurgitation into nasal passages will surely occur!</w:t>
      </w:r>
    </w:p>
    <w:p w:rsidR="00F43920" w:rsidRPr="00152491" w:rsidRDefault="00F43920">
      <w:pPr>
        <w:numPr>
          <w:ilvl w:val="0"/>
          <w:numId w:val="40"/>
        </w:numPr>
      </w:pPr>
      <w:r w:rsidRPr="00152491">
        <w:t>tonsillectomy has no effect!</w:t>
      </w:r>
    </w:p>
    <w:p w:rsidR="00F43920" w:rsidRPr="00152491" w:rsidRDefault="00F43920"/>
    <w:p w:rsidR="00F43920" w:rsidRPr="00152491" w:rsidRDefault="00F43920"/>
    <w:p w:rsidR="00F43920" w:rsidRPr="00152491" w:rsidRDefault="00F43920">
      <w:pPr>
        <w:pStyle w:val="Nervous1"/>
      </w:pPr>
      <w:bookmarkStart w:id="26" w:name="_Toc2987929"/>
      <w:r w:rsidRPr="00152491">
        <w:t>Chronic Suppurative Otitis Media</w:t>
      </w:r>
      <w:bookmarkEnd w:id="26"/>
    </w:p>
    <w:p w:rsidR="00F43920" w:rsidRPr="00152491" w:rsidRDefault="00F43920">
      <w:pPr>
        <w:pStyle w:val="NormalWeb"/>
      </w:pPr>
      <w:r w:rsidRPr="00152491">
        <w:rPr>
          <w:i/>
          <w:iCs/>
        </w:rPr>
        <w:t xml:space="preserve">- </w:t>
      </w:r>
      <w:r w:rsidRPr="00152491">
        <w:rPr>
          <w:b/>
          <w:i/>
          <w:iCs/>
          <w:highlight w:val="yellow"/>
        </w:rPr>
        <w:t>permanent perforation</w:t>
      </w:r>
      <w:r w:rsidRPr="00152491">
        <w:rPr>
          <w:i/>
          <w:iCs/>
          <w:highlight w:val="yellow"/>
        </w:rPr>
        <w:t xml:space="preserve"> of tympanic membrane </w:t>
      </w:r>
      <w:r w:rsidRPr="00152491">
        <w:rPr>
          <w:iCs/>
          <w:highlight w:val="yellow"/>
        </w:rPr>
        <w:t xml:space="preserve">+ </w:t>
      </w:r>
      <w:r w:rsidRPr="00152491">
        <w:rPr>
          <w:b/>
          <w:i/>
          <w:highlight w:val="yellow"/>
        </w:rPr>
        <w:t>chronic otorrhea</w:t>
      </w:r>
      <w:r w:rsidRPr="00152491">
        <w:t xml:space="preserve">  </w:t>
      </w:r>
      <w:r w:rsidRPr="00152491">
        <w:rPr>
          <w:i/>
          <w:iCs/>
        </w:rPr>
        <w:t>± permanent changes in middle ear.</w:t>
      </w:r>
    </w:p>
    <w:p w:rsidR="00F43920" w:rsidRPr="00152491" w:rsidRDefault="00F4392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2160" w:right="1842"/>
      </w:pPr>
      <w:r w:rsidRPr="00152491">
        <w:t xml:space="preserve">differentiate from </w:t>
      </w:r>
      <w:r w:rsidRPr="00152491">
        <w:rPr>
          <w:smallCaps/>
        </w:rPr>
        <w:t>chronic serous otitis media</w:t>
      </w:r>
      <w:r w:rsidRPr="00152491">
        <w:t xml:space="preserve"> - middle ear effusion </w:t>
      </w:r>
      <w:r w:rsidRPr="00152491">
        <w:rPr>
          <w:b/>
          <w:bCs/>
          <w:i/>
          <w:iCs/>
        </w:rPr>
        <w:t>without perforation</w:t>
      </w:r>
      <w:r w:rsidRPr="00152491">
        <w:t>, which persists &gt; 3 months.</w:t>
      </w:r>
    </w:p>
    <w:p w:rsidR="00F43920" w:rsidRPr="00152491" w:rsidRDefault="00F43920">
      <w:pPr>
        <w:pStyle w:val="NormalWeb"/>
        <w:numPr>
          <w:ilvl w:val="0"/>
          <w:numId w:val="51"/>
        </w:numPr>
      </w:pPr>
      <w:r w:rsidRPr="00152491">
        <w:t xml:space="preserve">initiated by episode of </w:t>
      </w:r>
      <w:r w:rsidRPr="00152491">
        <w:rPr>
          <w:u w:val="single" w:color="FF0000"/>
        </w:rPr>
        <w:t>tympanic perforation &amp; acute infection</w:t>
      </w:r>
      <w:r w:rsidRPr="00152491">
        <w:t xml:space="preserve"> (recurrent AOM, traumatic perforation, placement of ventilation tubes): inflammation, ulceration, granulation tissue formation (destroying surrounding bony margins).</w:t>
      </w:r>
    </w:p>
    <w:p w:rsidR="00F43920" w:rsidRPr="00152491" w:rsidRDefault="00F43920">
      <w:pPr>
        <w:pStyle w:val="NormalWeb"/>
        <w:numPr>
          <w:ilvl w:val="0"/>
          <w:numId w:val="51"/>
        </w:numPr>
      </w:pPr>
      <w:r w:rsidRPr="00152491">
        <w:t xml:space="preserve">bacteria translocate from external auditory canal; </w:t>
      </w:r>
      <w:r w:rsidRPr="00152491">
        <w:rPr>
          <w:i/>
          <w:iCs/>
        </w:rPr>
        <w:t>P. aeruginosa</w:t>
      </w:r>
      <w:r w:rsidRPr="00152491">
        <w:t xml:space="preserve"> is most commonly recovered organism (48-98%), then </w:t>
      </w:r>
      <w:r w:rsidRPr="00152491">
        <w:rPr>
          <w:i/>
          <w:iCs/>
        </w:rPr>
        <w:t>S. aureus</w:t>
      </w:r>
      <w:r w:rsidRPr="00152491">
        <w:t>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  <w:numPr>
          <w:ilvl w:val="0"/>
          <w:numId w:val="47"/>
        </w:numPr>
      </w:pPr>
      <w:r w:rsidRPr="00152491">
        <w:rPr>
          <w:b/>
          <w:smallCaps/>
          <w:u w:val="single"/>
        </w:rPr>
        <w:t>Safe ear disease (</w:t>
      </w:r>
      <w:r w:rsidRPr="00152491">
        <w:rPr>
          <w:b/>
          <w:u w:val="single"/>
        </w:rPr>
        <w:t>s. tubotympanic disease</w:t>
      </w:r>
      <w:r w:rsidRPr="00152491">
        <w:rPr>
          <w:b/>
          <w:smallCaps/>
          <w:u w:val="single"/>
        </w:rPr>
        <w:t>)</w:t>
      </w:r>
      <w:r w:rsidRPr="00152491">
        <w:rPr>
          <w:b/>
          <w:smallCaps/>
        </w:rPr>
        <w:t xml:space="preserve"> - </w:t>
      </w:r>
      <w:r w:rsidRPr="00152491">
        <w:rPr>
          <w:b/>
          <w:smallCaps/>
          <w:color w:val="800080"/>
        </w:rPr>
        <w:t>Central</w:t>
      </w:r>
      <w:r w:rsidRPr="00152491">
        <w:rPr>
          <w:b/>
          <w:color w:val="800080"/>
        </w:rPr>
        <w:t xml:space="preserve"> perforations</w:t>
      </w:r>
      <w:r w:rsidRPr="00152491">
        <w:rPr>
          <w:color w:val="800080"/>
        </w:rPr>
        <w:t xml:space="preserve"> </w:t>
      </w:r>
      <w:r w:rsidRPr="00152491">
        <w:rPr>
          <w:b/>
          <w:bCs/>
          <w:color w:val="800080"/>
        </w:rPr>
        <w:t>of pars tensa</w:t>
      </w:r>
      <w:r w:rsidRPr="00152491">
        <w:t xml:space="preserve"> - some tympanic substance remains between rim of perforation and bony sulcus tympanicus.</w:t>
      </w:r>
    </w:p>
    <w:p w:rsidR="00F43920" w:rsidRPr="00152491" w:rsidRDefault="00F43920">
      <w:pPr>
        <w:pStyle w:val="NormalWeb"/>
        <w:numPr>
          <w:ilvl w:val="0"/>
          <w:numId w:val="47"/>
        </w:numPr>
        <w:spacing w:before="120"/>
      </w:pPr>
      <w:r w:rsidRPr="00152491">
        <w:rPr>
          <w:b/>
          <w:smallCaps/>
          <w:u w:val="single"/>
        </w:rPr>
        <w:t>Unsafe ear disease (</w:t>
      </w:r>
      <w:r w:rsidRPr="00152491">
        <w:rPr>
          <w:b/>
          <w:u w:val="single"/>
        </w:rPr>
        <w:t>s. atticoantral disease</w:t>
      </w:r>
      <w:r w:rsidRPr="00152491">
        <w:rPr>
          <w:b/>
          <w:smallCaps/>
          <w:u w:val="single"/>
        </w:rPr>
        <w:t>)</w:t>
      </w:r>
      <w:r w:rsidRPr="00152491">
        <w:rPr>
          <w:b/>
          <w:bCs/>
        </w:rPr>
        <w:t xml:space="preserve"> - </w:t>
      </w:r>
      <w:r w:rsidRPr="00152491">
        <w:rPr>
          <w:i/>
          <w:iCs/>
          <w:color w:val="FF0000"/>
        </w:rPr>
        <w:t>complications</w:t>
      </w:r>
      <w:r w:rsidRPr="00152491">
        <w:t xml:space="preserve"> (labyrinthitis, facial paralysis, intracranial suppuration, cholesteatoma, etc) are more likely to occur:</w:t>
      </w:r>
    </w:p>
    <w:p w:rsidR="00F43920" w:rsidRPr="00152491" w:rsidRDefault="00F4392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1440" w:right="708"/>
        <w:rPr>
          <w:smallCaps/>
        </w:rPr>
      </w:pPr>
      <w:r w:rsidRPr="00152491">
        <w:rPr>
          <w:b/>
          <w:bCs/>
          <w:i/>
          <w:iCs/>
        </w:rPr>
        <w:t>persistent</w:t>
      </w:r>
      <w:r w:rsidRPr="00152491">
        <w:t xml:space="preserve"> chronic suppurative otitis media </w:t>
      </w:r>
      <w:r w:rsidRPr="00152491">
        <w:rPr>
          <w:b/>
          <w:bCs/>
          <w:i/>
          <w:iCs/>
        </w:rPr>
        <w:t>after appropriate medical treatment</w:t>
      </w:r>
      <w:r w:rsidRPr="00152491">
        <w:t xml:space="preserve"> should alert physician to consider </w:t>
      </w:r>
      <w:r w:rsidRPr="00152491">
        <w:rPr>
          <w:smallCaps/>
        </w:rPr>
        <w:t>cholesteatoma!</w:t>
      </w:r>
    </w:p>
    <w:p w:rsidR="00F43920" w:rsidRPr="00152491" w:rsidRDefault="00F43920">
      <w:pPr>
        <w:pStyle w:val="NormalWeb"/>
        <w:numPr>
          <w:ilvl w:val="1"/>
          <w:numId w:val="51"/>
        </w:numPr>
        <w:spacing w:before="120"/>
      </w:pPr>
      <w:r w:rsidRPr="00152491">
        <w:rPr>
          <w:b/>
          <w:smallCaps/>
          <w:color w:val="800080"/>
        </w:rPr>
        <w:t>Attic</w:t>
      </w:r>
      <w:r w:rsidRPr="00152491">
        <w:rPr>
          <w:b/>
          <w:color w:val="800080"/>
        </w:rPr>
        <w:t xml:space="preserve"> perforations</w:t>
      </w:r>
      <w:r w:rsidRPr="00152491">
        <w:rPr>
          <w:color w:val="800080"/>
        </w:rPr>
        <w:t xml:space="preserve"> </w:t>
      </w:r>
      <w:r w:rsidRPr="00152491">
        <w:rPr>
          <w:b/>
          <w:bCs/>
          <w:color w:val="800080"/>
        </w:rPr>
        <w:t>of pars flaccida</w:t>
      </w:r>
      <w:r w:rsidRPr="00152491">
        <w:t xml:space="preserve"> lead into epitympanum.</w:t>
      </w:r>
    </w:p>
    <w:p w:rsidR="00F43920" w:rsidRPr="00152491" w:rsidRDefault="00F43920">
      <w:pPr>
        <w:pStyle w:val="NormalWeb"/>
        <w:numPr>
          <w:ilvl w:val="1"/>
          <w:numId w:val="51"/>
        </w:numPr>
        <w:spacing w:before="120"/>
      </w:pPr>
      <w:r w:rsidRPr="00152491">
        <w:rPr>
          <w:b/>
          <w:smallCaps/>
          <w:color w:val="800080"/>
        </w:rPr>
        <w:t>Marginal</w:t>
      </w:r>
      <w:r w:rsidRPr="00152491">
        <w:rPr>
          <w:b/>
          <w:color w:val="800080"/>
        </w:rPr>
        <w:t xml:space="preserve"> perforations</w:t>
      </w:r>
      <w:r w:rsidRPr="00152491">
        <w:rPr>
          <w:color w:val="800080"/>
        </w:rPr>
        <w:t xml:space="preserve"> </w:t>
      </w:r>
      <w:r w:rsidRPr="00152491">
        <w:rPr>
          <w:b/>
          <w:bCs/>
          <w:color w:val="800080"/>
        </w:rPr>
        <w:t>of pars tensa</w:t>
      </w:r>
      <w:r w:rsidRPr="00152491">
        <w:t xml:space="preserve"> - no tympanic substance between edge of perforation and bony sulcus tympanicus.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  <w:jc w:val="center"/>
        <w:rPr>
          <w:i/>
          <w:iCs/>
          <w:caps/>
          <w:color w:val="FF0000"/>
        </w:rPr>
      </w:pPr>
      <w:r w:rsidRPr="00152491">
        <w:rPr>
          <w:i/>
          <w:iCs/>
          <w:caps/>
          <w:color w:val="FF0000"/>
        </w:rPr>
        <w:t>Discharge &amp; Deafness</w:t>
      </w:r>
    </w:p>
    <w:p w:rsidR="00F43920" w:rsidRPr="00152491" w:rsidRDefault="00F43920">
      <w:pPr>
        <w:pStyle w:val="NormalWeb"/>
        <w:numPr>
          <w:ilvl w:val="0"/>
          <w:numId w:val="51"/>
        </w:numPr>
      </w:pPr>
      <w:r w:rsidRPr="00152491">
        <w:t>typically persistent disease, insidious in onset; often causes severe destruction and irreversible sequelae.</w:t>
      </w:r>
    </w:p>
    <w:p w:rsidR="00F43920" w:rsidRPr="00152491" w:rsidRDefault="00F43920">
      <w:pPr>
        <w:pStyle w:val="NormalWeb"/>
        <w:numPr>
          <w:ilvl w:val="0"/>
          <w:numId w:val="48"/>
        </w:numPr>
      </w:pPr>
      <w:r w:rsidRPr="00152491">
        <w:t xml:space="preserve">conductive </w:t>
      </w:r>
      <w:r w:rsidRPr="00152491">
        <w:rPr>
          <w:b/>
          <w:smallCaps/>
          <w:color w:val="0000FF"/>
        </w:rPr>
        <w:t>hearing loss</w:t>
      </w:r>
      <w:r w:rsidRPr="00152491">
        <w:t>.</w:t>
      </w:r>
    </w:p>
    <w:p w:rsidR="00F43920" w:rsidRPr="00152491" w:rsidRDefault="00F43920">
      <w:pPr>
        <w:pStyle w:val="NormalWeb"/>
        <w:numPr>
          <w:ilvl w:val="0"/>
          <w:numId w:val="48"/>
        </w:numPr>
      </w:pPr>
      <w:r w:rsidRPr="00152491">
        <w:t xml:space="preserve">painless (!!!), serous ÷ purulent </w:t>
      </w:r>
      <w:r w:rsidRPr="00152491">
        <w:rPr>
          <w:b/>
          <w:smallCaps/>
          <w:color w:val="0000FF"/>
        </w:rPr>
        <w:t>otorrhea</w:t>
      </w:r>
      <w:r w:rsidRPr="00152491">
        <w:t xml:space="preserve"> (may be foul-smelling → social stigma).</w:t>
      </w:r>
    </w:p>
    <w:p w:rsidR="00F43920" w:rsidRPr="00152491" w:rsidRDefault="00F43920">
      <w:pPr>
        <w:pStyle w:val="NormalWeb"/>
        <w:ind w:left="720"/>
      </w:pPr>
      <w:r w:rsidRPr="00152491">
        <w:t>N.B. fever, vertigo, pain should raise concern about intratemporal / intracranial complications!</w:t>
      </w:r>
    </w:p>
    <w:p w:rsidR="00F43920" w:rsidRPr="00152491" w:rsidRDefault="00F43920">
      <w:pPr>
        <w:pStyle w:val="NormalWeb"/>
        <w:numPr>
          <w:ilvl w:val="0"/>
          <w:numId w:val="48"/>
        </w:numPr>
      </w:pPr>
      <w:r w:rsidRPr="00152491">
        <w:rPr>
          <w:i/>
          <w:iCs/>
        </w:rPr>
        <w:t>exacerbations</w:t>
      </w:r>
      <w:r w:rsidRPr="00152491">
        <w:t>:</w:t>
      </w:r>
    </w:p>
    <w:p w:rsidR="00F43920" w:rsidRPr="00152491" w:rsidRDefault="00F43920">
      <w:pPr>
        <w:pStyle w:val="NormalWeb"/>
        <w:numPr>
          <w:ilvl w:val="0"/>
          <w:numId w:val="49"/>
        </w:numPr>
      </w:pPr>
      <w:r w:rsidRPr="00152491">
        <w:t>may follow URI or occur when water enters middle ear.</w:t>
      </w:r>
    </w:p>
    <w:p w:rsidR="00F43920" w:rsidRPr="00152491" w:rsidRDefault="00F43920">
      <w:pPr>
        <w:pStyle w:val="NormalWeb"/>
        <w:numPr>
          <w:ilvl w:val="0"/>
          <w:numId w:val="49"/>
        </w:numPr>
      </w:pPr>
      <w:r w:rsidRPr="00152491">
        <w:t xml:space="preserve">persistent exacerbations may produce </w:t>
      </w:r>
      <w:r w:rsidRPr="00152491">
        <w:rPr>
          <w:b/>
          <w:smallCaps/>
          <w:color w:val="800080"/>
        </w:rPr>
        <w:t>aural polyps</w:t>
      </w:r>
      <w:r w:rsidRPr="00152491">
        <w:t xml:space="preserve"> (granulation tissue that prolapses from middle ear through perforation into ear canal - almost invariably associated with cholesteatoma!!!) and </w:t>
      </w:r>
      <w:r w:rsidRPr="00152491">
        <w:rPr>
          <w:b/>
          <w:color w:val="800080"/>
        </w:rPr>
        <w:t>destructive changes in middle ear</w:t>
      </w:r>
      <w:r w:rsidRPr="00152491">
        <w:t xml:space="preserve"> (e.g. necrosis of long process of incus).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ervous6"/>
        <w:ind w:right="8646"/>
      </w:pPr>
      <w:bookmarkStart w:id="27" w:name="_Toc2987930"/>
      <w:r w:rsidRPr="00152491">
        <w:t>Diagnosis</w:t>
      </w:r>
      <w:bookmarkEnd w:id="27"/>
    </w:p>
    <w:p w:rsidR="00F43920" w:rsidRPr="00152491" w:rsidRDefault="00F43920">
      <w:pPr>
        <w:pStyle w:val="NormalWeb"/>
        <w:numPr>
          <w:ilvl w:val="0"/>
          <w:numId w:val="51"/>
        </w:numPr>
      </w:pPr>
      <w:r w:rsidRPr="00152491">
        <w:t xml:space="preserve">examination with </w:t>
      </w:r>
      <w:r w:rsidRPr="00152491">
        <w:rPr>
          <w:b/>
          <w:bCs/>
        </w:rPr>
        <w:t>operating microscope and adequate suction</w:t>
      </w:r>
      <w:r w:rsidRPr="00152491">
        <w:t xml:space="preserve"> equipment is required (in young children, short-acting, general anesthetic is sometimes required).</w:t>
      </w:r>
    </w:p>
    <w:p w:rsidR="00F43920" w:rsidRPr="00152491" w:rsidRDefault="00F43920">
      <w:pPr>
        <w:pStyle w:val="NormalWeb"/>
      </w:pPr>
    </w:p>
    <w:p w:rsidR="00FD1441" w:rsidRPr="00152491" w:rsidRDefault="003C55E9">
      <w:pPr>
        <w:pStyle w:val="NormalWeb"/>
      </w:pPr>
      <w:r w:rsidRPr="00152491">
        <w:rPr>
          <w:noProof/>
        </w:rPr>
        <w:drawing>
          <wp:inline distT="0" distB="0" distL="0" distR="0">
            <wp:extent cx="3152775" cy="23145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C5" w:rsidRPr="00413853" w:rsidRDefault="0000133B" w:rsidP="00FE4EC5">
      <w:pPr>
        <w:ind w:right="2267"/>
        <w:rPr>
          <w:color w:val="000000"/>
          <w:sz w:val="18"/>
          <w:szCs w:val="18"/>
        </w:rPr>
      </w:pPr>
      <w:hyperlink r:id="rId35" w:tgtFrame="_blank" w:history="1">
        <w:r w:rsidR="00FE4EC5" w:rsidRPr="00413853">
          <w:rPr>
            <w:rStyle w:val="Hyperlink"/>
            <w:sz w:val="18"/>
            <w:szCs w:val="18"/>
          </w:rPr>
          <w:t>Source of picture: Rudolf Probst, Gerhard Grevers, Heinrich Iro “Basic Otorhino</w:t>
        </w:r>
        <w:r w:rsidR="00FE4EC5">
          <w:rPr>
            <w:rStyle w:val="Hyperlink"/>
            <w:sz w:val="18"/>
            <w:szCs w:val="18"/>
          </w:rPr>
          <w:t xml:space="preserve">laryngology” (2006); </w:t>
        </w:r>
        <w:r w:rsidR="00FE4EC5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FE4EC5" w:rsidRPr="00413853">
          <w:rPr>
            <w:rStyle w:val="Hyperlink"/>
            <w:sz w:val="18"/>
            <w:szCs w:val="18"/>
          </w:rPr>
          <w:t>;  ISBN-13: 978-1588903372 &gt;&gt;</w:t>
        </w:r>
      </w:hyperlink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ervous6"/>
        <w:ind w:right="8646"/>
      </w:pPr>
      <w:bookmarkStart w:id="28" w:name="_Toc2987931"/>
      <w:r w:rsidRPr="00152491">
        <w:t>Treatment</w:t>
      </w:r>
      <w:bookmarkEnd w:id="28"/>
    </w:p>
    <w:p w:rsidR="00F43920" w:rsidRPr="00152491" w:rsidRDefault="00F43920">
      <w:pPr>
        <w:pStyle w:val="NormalWeb"/>
        <w:spacing w:before="120"/>
      </w:pPr>
      <w:r w:rsidRPr="00152491">
        <w:t>Responds more to topical than to systemic therapy!</w:t>
      </w:r>
    </w:p>
    <w:p w:rsidR="00F43920" w:rsidRPr="00152491" w:rsidRDefault="00F43920">
      <w:pPr>
        <w:pStyle w:val="NormalWeb"/>
        <w:numPr>
          <w:ilvl w:val="0"/>
          <w:numId w:val="54"/>
        </w:numPr>
        <w:spacing w:before="120"/>
      </w:pPr>
      <w:r w:rsidRPr="00152491">
        <w:t>swimming is contraindicated during treatment.</w:t>
      </w:r>
    </w:p>
    <w:p w:rsidR="00F43920" w:rsidRPr="00152491" w:rsidRDefault="00F43920">
      <w:pPr>
        <w:pStyle w:val="NormalWeb"/>
        <w:spacing w:before="120"/>
      </w:pPr>
      <w:r w:rsidRPr="00152491">
        <w:rPr>
          <w:u w:val="single"/>
        </w:rPr>
        <w:t xml:space="preserve">Successful </w:t>
      </w:r>
      <w:r w:rsidRPr="00152491">
        <w:rPr>
          <w:smallCaps/>
          <w:highlight w:val="yellow"/>
          <w:u w:val="single"/>
        </w:rPr>
        <w:t>topical therapy</w:t>
      </w:r>
      <w:r w:rsidRPr="00152491">
        <w:rPr>
          <w:u w:val="single"/>
        </w:rPr>
        <w:t xml:space="preserve"> consists of 3 important components</w:t>
      </w:r>
      <w:r w:rsidRPr="00152491">
        <w:t>:</w:t>
      </w:r>
    </w:p>
    <w:p w:rsidR="00F43920" w:rsidRPr="00152491" w:rsidRDefault="00F43920">
      <w:pPr>
        <w:pStyle w:val="NormalWeb"/>
        <w:numPr>
          <w:ilvl w:val="0"/>
          <w:numId w:val="52"/>
        </w:numPr>
        <w:spacing w:before="120"/>
      </w:pPr>
      <w:r w:rsidRPr="00152491">
        <w:rPr>
          <w:b/>
          <w:bCs/>
          <w:color w:val="0000FF"/>
        </w:rPr>
        <w:t>antibiotic drop</w:t>
      </w:r>
      <w:r w:rsidRPr="00152491">
        <w:t xml:space="preserve"> - must cover </w:t>
      </w:r>
      <w:r w:rsidRPr="00152491">
        <w:rPr>
          <w:i/>
          <w:iCs/>
        </w:rPr>
        <w:t>P. aeruginosa</w:t>
      </w:r>
      <w:r w:rsidRPr="00152491">
        <w:t xml:space="preserve"> + </w:t>
      </w:r>
      <w:r w:rsidRPr="00152491">
        <w:rPr>
          <w:i/>
          <w:iCs/>
        </w:rPr>
        <w:t>S. aureus</w:t>
      </w:r>
      <w:r w:rsidRPr="00152491">
        <w:t xml:space="preserve"> (antibiotics that meet this initial criterion are </w:t>
      </w:r>
      <w:r w:rsidRPr="00152491">
        <w:rPr>
          <w:smallCaps/>
        </w:rPr>
        <w:t>aminoglycosides</w:t>
      </w:r>
      <w:r w:rsidRPr="00152491">
        <w:t xml:space="preserve"> and </w:t>
      </w:r>
      <w:r w:rsidRPr="00152491">
        <w:rPr>
          <w:b/>
          <w:bCs/>
          <w:smallCaps/>
        </w:rPr>
        <w:t>fluoroquinolones</w:t>
      </w:r>
      <w:r w:rsidRPr="00152491">
        <w:rPr>
          <w:smallCaps/>
        </w:rPr>
        <w:t xml:space="preserve"> [</w:t>
      </w:r>
      <w:r w:rsidRPr="00152491">
        <w:t>drugs of first choice!!!])</w:t>
      </w:r>
    </w:p>
    <w:p w:rsidR="00F43920" w:rsidRPr="00152491" w:rsidRDefault="00F43920">
      <w:pPr>
        <w:pStyle w:val="NormalWeb"/>
        <w:ind w:left="907"/>
      </w:pPr>
      <w:r w:rsidRPr="00152491">
        <w:t xml:space="preserve">+ </w:t>
      </w:r>
      <w:r w:rsidRPr="00152491">
        <w:rPr>
          <w:b/>
          <w:bCs/>
          <w:color w:val="0000FF"/>
        </w:rPr>
        <w:t>steroids</w:t>
      </w:r>
      <w:r w:rsidRPr="00152491">
        <w:t xml:space="preserve"> (in combination with a/b) – reduce granulation tissue!</w:t>
      </w:r>
    </w:p>
    <w:p w:rsidR="00F43920" w:rsidRPr="00152491" w:rsidRDefault="00F4392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976"/>
        <w:jc w:val="center"/>
      </w:pPr>
      <w:r w:rsidRPr="003C55E9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ciprofloxacin</w:t>
      </w:r>
      <w:r w:rsidRPr="00152491">
        <w:t xml:space="preserve"> + </w:t>
      </w:r>
      <w:r w:rsidRPr="003C55E9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hydrocortisone</w:t>
      </w:r>
      <w:r w:rsidRPr="00152491">
        <w:t xml:space="preserve"> are typically used</w:t>
      </w:r>
    </w:p>
    <w:p w:rsidR="00F43920" w:rsidRPr="00152491" w:rsidRDefault="00F43920">
      <w:pPr>
        <w:pStyle w:val="NormalWeb"/>
        <w:numPr>
          <w:ilvl w:val="0"/>
          <w:numId w:val="53"/>
        </w:numPr>
      </w:pPr>
      <w:r w:rsidRPr="00152491">
        <w:t xml:space="preserve">0.3% topical antibiotic solution contains 3000 mcg/mL - concentration 100-1000 times MIC - topical therapy can not fail because </w:t>
      </w:r>
      <w:r w:rsidRPr="00152491">
        <w:rPr>
          <w:i/>
          <w:iCs/>
        </w:rPr>
        <w:t>organism is resistant</w:t>
      </w:r>
      <w:r w:rsidRPr="00152491">
        <w:t>!!!</w:t>
      </w:r>
    </w:p>
    <w:p w:rsidR="00F43920" w:rsidRPr="00152491" w:rsidRDefault="00F43920">
      <w:pPr>
        <w:pStyle w:val="NormalWeb"/>
        <w:numPr>
          <w:ilvl w:val="0"/>
          <w:numId w:val="53"/>
        </w:numPr>
      </w:pPr>
      <w:r w:rsidRPr="00152491">
        <w:t>emergence of resistance is extremely uncommon - rapid kill rates do not permit even mutant strains with higher MICs to survive.</w:t>
      </w:r>
    </w:p>
    <w:p w:rsidR="00F43920" w:rsidRPr="00152491" w:rsidRDefault="00F43920">
      <w:pPr>
        <w:pStyle w:val="NormalWeb"/>
        <w:numPr>
          <w:ilvl w:val="0"/>
          <w:numId w:val="53"/>
        </w:numPr>
      </w:pPr>
      <w:r w:rsidRPr="00152491">
        <w:t>sensitivity reports (from clinical laboratory) are irrelevant - sensitivity testing is designed for tissue concentrations achievable by systemic administration (e.g. pseudomonad with MIC of 48 mcg/mL is likely to be reported as resistant by clinical laboratory).</w:t>
      </w:r>
    </w:p>
    <w:p w:rsidR="00F43920" w:rsidRPr="00152491" w:rsidRDefault="00F43920" w:rsidP="00C605E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842"/>
        <w:jc w:val="center"/>
      </w:pPr>
      <w:r w:rsidRPr="00152491">
        <w:t>Culture &amp; sensitivity are of little benefit so long as therapy is topical</w:t>
      </w:r>
    </w:p>
    <w:p w:rsidR="00F43920" w:rsidRPr="00152491" w:rsidRDefault="00F43920">
      <w:pPr>
        <w:pStyle w:val="NormalWeb"/>
        <w:numPr>
          <w:ilvl w:val="0"/>
          <w:numId w:val="53"/>
        </w:numPr>
      </w:pPr>
      <w:r w:rsidRPr="00152491">
        <w:t xml:space="preserve">failures are almost always </w:t>
      </w:r>
      <w:r w:rsidRPr="00152491">
        <w:rPr>
          <w:b/>
          <w:bCs/>
          <w:i/>
          <w:iCs/>
          <w:color w:val="FF0000"/>
        </w:rPr>
        <w:t>failures of delivery</w:t>
      </w:r>
      <w:r w:rsidRPr="00152491">
        <w:t xml:space="preserve"> (infectious debris, granulation tissue, cholesteatoma, neoplasia, cerumen, etc) – if necessary, try systemic therapy.</w:t>
      </w:r>
    </w:p>
    <w:p w:rsidR="00F43920" w:rsidRPr="00152491" w:rsidRDefault="00F43920">
      <w:pPr>
        <w:pStyle w:val="NormalWeb"/>
        <w:numPr>
          <w:ilvl w:val="0"/>
          <w:numId w:val="52"/>
        </w:numPr>
        <w:spacing w:before="120"/>
      </w:pPr>
      <w:r w:rsidRPr="00152491">
        <w:t xml:space="preserve">regular aggressive </w:t>
      </w:r>
      <w:r w:rsidRPr="00152491">
        <w:rPr>
          <w:b/>
          <w:bCs/>
          <w:smallCaps/>
          <w:color w:val="800080"/>
        </w:rPr>
        <w:t>aural toilet</w:t>
      </w:r>
      <w:r w:rsidRPr="00152491">
        <w:t xml:space="preserve"> (</w:t>
      </w:r>
      <w:r w:rsidRPr="00152491">
        <w:rPr>
          <w:rStyle w:val="Nervous9Char"/>
        </w:rPr>
        <w:t>critical process in treatment</w:t>
      </w:r>
      <w:r w:rsidRPr="00152491">
        <w:t xml:space="preserve"> - remove mucoid exudate or desquamated epithelium → topically applied preparations can penetrate affected tissues):</w:t>
      </w:r>
    </w:p>
    <w:p w:rsidR="00F43920" w:rsidRPr="00152491" w:rsidRDefault="00F43920">
      <w:pPr>
        <w:pStyle w:val="NormalWeb"/>
        <w:numPr>
          <w:ilvl w:val="1"/>
          <w:numId w:val="52"/>
        </w:numPr>
      </w:pPr>
      <w:r w:rsidRPr="00152491">
        <w:t xml:space="preserve">traditionally, in otolaryngology, aural toilet has been achieved using </w:t>
      </w:r>
      <w:r w:rsidRPr="00152491">
        <w:rPr>
          <w:b/>
          <w:bCs/>
          <w:i/>
          <w:iCs/>
        </w:rPr>
        <w:t>microscope &amp; microinstruments</w:t>
      </w:r>
      <w:r w:rsidRPr="00152491">
        <w:t xml:space="preserve"> to mechanically remove such materials 2-3 times per day (just before administration of topical antimicrobial agents).</w:t>
      </w:r>
    </w:p>
    <w:p w:rsidR="00F43920" w:rsidRPr="00152491" w:rsidRDefault="00F43920">
      <w:pPr>
        <w:pStyle w:val="NormalWeb"/>
        <w:numPr>
          <w:ilvl w:val="1"/>
          <w:numId w:val="52"/>
        </w:numPr>
      </w:pPr>
      <w:r w:rsidRPr="00152491">
        <w:rPr>
          <w:b/>
          <w:bCs/>
          <w:i/>
          <w:iCs/>
        </w:rPr>
        <w:t>aural irrigation</w:t>
      </w:r>
      <w:r w:rsidRPr="00152491">
        <w:t xml:space="preserve"> (effective less burdensome alternative) - 50% peroxide irrigated through external auditory canal.</w:t>
      </w:r>
    </w:p>
    <w:p w:rsidR="00F43920" w:rsidRPr="00152491" w:rsidRDefault="00F43920">
      <w:pPr>
        <w:pStyle w:val="NormalWeb"/>
        <w:numPr>
          <w:ilvl w:val="0"/>
          <w:numId w:val="52"/>
        </w:numPr>
        <w:spacing w:before="120"/>
      </w:pPr>
      <w:r w:rsidRPr="00152491">
        <w:rPr>
          <w:b/>
          <w:bCs/>
        </w:rPr>
        <w:t>control of granulation tissue</w:t>
      </w:r>
      <w:r w:rsidRPr="00152491">
        <w:t xml:space="preserve"> (granulation tissue can prevent topical agents from penetrating to infection site): topical steroids, cautery (e.g. silver nitrate sticks).</w:t>
      </w:r>
    </w:p>
    <w:p w:rsidR="00F43920" w:rsidRPr="00152491" w:rsidRDefault="00F43920">
      <w:pPr>
        <w:pStyle w:val="NormalWeb"/>
        <w:rPr>
          <w:u w:val="single"/>
        </w:rPr>
      </w:pPr>
    </w:p>
    <w:p w:rsidR="00F43920" w:rsidRPr="00152491" w:rsidRDefault="00F43920">
      <w:pPr>
        <w:pStyle w:val="NormalWeb"/>
      </w:pPr>
      <w:r w:rsidRPr="00152491">
        <w:rPr>
          <w:u w:val="single"/>
        </w:rPr>
        <w:t>For exacerbations</w:t>
      </w:r>
      <w:r w:rsidRPr="00152491">
        <w:t>:</w:t>
      </w:r>
    </w:p>
    <w:p w:rsidR="00F43920" w:rsidRPr="00152491" w:rsidRDefault="00F43920">
      <w:pPr>
        <w:pStyle w:val="NormalWeb"/>
        <w:numPr>
          <w:ilvl w:val="0"/>
          <w:numId w:val="50"/>
        </w:numPr>
      </w:pPr>
      <w:r w:rsidRPr="00152491">
        <w:t xml:space="preserve">ear canal &amp; middle ear are </w:t>
      </w:r>
      <w:r w:rsidRPr="00152491">
        <w:rPr>
          <w:b/>
          <w:bCs/>
        </w:rPr>
        <w:t>thoroughly cleaned</w:t>
      </w:r>
      <w:r w:rsidRPr="00152491">
        <w:t xml:space="preserve"> (suction and dry cotton wipes).</w:t>
      </w:r>
    </w:p>
    <w:p w:rsidR="00F43920" w:rsidRPr="00152491" w:rsidRDefault="00F43920">
      <w:pPr>
        <w:pStyle w:val="NormalWeb"/>
        <w:numPr>
          <w:ilvl w:val="0"/>
          <w:numId w:val="50"/>
        </w:numPr>
      </w:pPr>
      <w:r w:rsidRPr="00152491">
        <w:t xml:space="preserve">2% </w:t>
      </w:r>
      <w:r w:rsidRPr="00152491">
        <w:rPr>
          <w:b/>
          <w:bCs/>
          <w:smallCaps/>
        </w:rPr>
        <w:t>acetic acid</w:t>
      </w:r>
      <w:r w:rsidRPr="00152491">
        <w:t xml:space="preserve"> with 1% </w:t>
      </w:r>
      <w:r w:rsidRPr="00152491">
        <w:rPr>
          <w:b/>
          <w:bCs/>
          <w:smallCaps/>
        </w:rPr>
        <w:t>hydrocortisone</w:t>
      </w:r>
      <w:r w:rsidRPr="00152491">
        <w:t xml:space="preserve"> is instilled into ear (tid for 7-10 days).</w:t>
      </w:r>
    </w:p>
    <w:p w:rsidR="00F43920" w:rsidRPr="00152491" w:rsidRDefault="00F43920">
      <w:pPr>
        <w:pStyle w:val="NormalWeb"/>
        <w:numPr>
          <w:ilvl w:val="0"/>
          <w:numId w:val="50"/>
        </w:numPr>
      </w:pPr>
      <w:r w:rsidRPr="00152491">
        <w:rPr>
          <w:i/>
          <w:iCs/>
          <w:color w:val="FF0000"/>
        </w:rPr>
        <w:t>severe exacerbations</w:t>
      </w:r>
      <w:r w:rsidRPr="00152491">
        <w:t xml:space="preserve"> → systemic broad-spectrum </w:t>
      </w:r>
      <w:r w:rsidRPr="00152491">
        <w:rPr>
          <w:b/>
          <w:bCs/>
        </w:rPr>
        <w:t>antibiotic</w:t>
      </w:r>
      <w:r w:rsidRPr="00152491">
        <w:t xml:space="preserve"> for 3-4 weeks.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  <w:spacing w:before="120"/>
      </w:pPr>
      <w:r w:rsidRPr="00152491">
        <w:t xml:space="preserve">If otitis fails to respond to combination of topical and systemic therapy → </w:t>
      </w:r>
      <w:r w:rsidRPr="00152491">
        <w:rPr>
          <w:smallCaps/>
          <w:highlight w:val="green"/>
        </w:rPr>
        <w:t>tympanomastoidectomy</w:t>
      </w:r>
      <w:r w:rsidRPr="00152491">
        <w:t xml:space="preserve"> (± surgical removal of cholesteatoma).</w:t>
      </w:r>
    </w:p>
    <w:p w:rsidR="00F43920" w:rsidRPr="00152491" w:rsidRDefault="00F43920">
      <w:pPr>
        <w:pStyle w:val="NormalWeb"/>
        <w:numPr>
          <w:ilvl w:val="0"/>
          <w:numId w:val="56"/>
        </w:numPr>
      </w:pPr>
      <w:r w:rsidRPr="00152491">
        <w:t>general and most desirable outcome is dry, nondischarging, healthy cavity.</w:t>
      </w:r>
    </w:p>
    <w:p w:rsidR="00F43920" w:rsidRPr="00152491" w:rsidRDefault="00F43920">
      <w:pPr>
        <w:pStyle w:val="NormalWeb"/>
        <w:numPr>
          <w:ilvl w:val="0"/>
          <w:numId w:val="56"/>
        </w:numPr>
      </w:pPr>
      <w:r w:rsidRPr="00152491">
        <w:rPr>
          <w:b/>
          <w:bCs/>
          <w:color w:val="0000FF"/>
        </w:rPr>
        <w:t>hearing reconstruction</w:t>
      </w:r>
      <w:r w:rsidRPr="00152491">
        <w:t xml:space="preserve"> should also be performed, but it is often completed during second surgery once dry ear has been achieved.</w:t>
      </w:r>
    </w:p>
    <w:p w:rsidR="00F43920" w:rsidRPr="00152491" w:rsidRDefault="00F43920">
      <w:pPr>
        <w:pStyle w:val="NormalWeb"/>
        <w:numPr>
          <w:ilvl w:val="0"/>
          <w:numId w:val="56"/>
        </w:numPr>
      </w:pPr>
      <w:r w:rsidRPr="00152491">
        <w:t>keep ears dry (any water entry into mastoid cavity will trigger ear infection).</w:t>
      </w:r>
    </w:p>
    <w:p w:rsidR="00F43920" w:rsidRPr="00152491" w:rsidRDefault="00F43920"/>
    <w:p w:rsidR="00F43920" w:rsidRPr="00152491" w:rsidRDefault="00F43920"/>
    <w:p w:rsidR="00F43920" w:rsidRPr="00152491" w:rsidRDefault="00F43920">
      <w:pPr>
        <w:pStyle w:val="Nervous6"/>
        <w:ind w:right="8504"/>
      </w:pPr>
      <w:bookmarkStart w:id="29" w:name="_Toc2987932"/>
      <w:r w:rsidRPr="00152491">
        <w:t>Prevention</w:t>
      </w:r>
      <w:bookmarkEnd w:id="29"/>
    </w:p>
    <w:p w:rsidR="00F43920" w:rsidRPr="00152491" w:rsidRDefault="00F43920">
      <w:pPr>
        <w:numPr>
          <w:ilvl w:val="0"/>
          <w:numId w:val="55"/>
        </w:numPr>
      </w:pPr>
      <w:r w:rsidRPr="00152491">
        <w:t>swimming is not contraindicated if patients dry their ears afterward.</w:t>
      </w:r>
    </w:p>
    <w:p w:rsidR="00F43920" w:rsidRPr="00152491" w:rsidRDefault="00F43920">
      <w:pPr>
        <w:numPr>
          <w:ilvl w:val="0"/>
          <w:numId w:val="55"/>
        </w:numPr>
      </w:pPr>
      <w:r w:rsidRPr="00152491">
        <w:rPr>
          <w:b/>
          <w:bCs/>
          <w:smallCaps/>
          <w:color w:val="0000FF"/>
        </w:rPr>
        <w:t>Tympanoplasty</w:t>
      </w:r>
      <w:r w:rsidRPr="00152491">
        <w:t xml:space="preserve"> (surgery that seals perforation); for myringoplasty to be successful, ear should be dry preoperatively for ≥ 6 weeks.</w:t>
      </w:r>
    </w:p>
    <w:p w:rsidR="00F43920" w:rsidRPr="00152491" w:rsidRDefault="00F43920"/>
    <w:p w:rsidR="00F43920" w:rsidRPr="00152491" w:rsidRDefault="00F43920"/>
    <w:p w:rsidR="00F43920" w:rsidRPr="00152491" w:rsidRDefault="00F43920">
      <w:pPr>
        <w:pStyle w:val="Nervous1"/>
      </w:pPr>
      <w:bookmarkStart w:id="30" w:name="_Toc2987933"/>
      <w:r w:rsidRPr="00152491">
        <w:t>Otosclerosis</w:t>
      </w:r>
      <w:bookmarkEnd w:id="30"/>
    </w:p>
    <w:p w:rsidR="00F43920" w:rsidRPr="00152491" w:rsidRDefault="00F43920">
      <w:pPr>
        <w:pStyle w:val="NormalWeb"/>
        <w:spacing w:after="120"/>
        <w:rPr>
          <w:i/>
          <w:iCs/>
        </w:rPr>
      </w:pPr>
      <w:r w:rsidRPr="00152491">
        <w:rPr>
          <w:i/>
          <w:iCs/>
        </w:rPr>
        <w:t xml:space="preserve">- </w:t>
      </w:r>
      <w:r w:rsidRPr="00152491">
        <w:rPr>
          <w:highlight w:val="yellow"/>
        </w:rPr>
        <w:t>ankylosis of stapedial footplate</w:t>
      </w:r>
      <w:r w:rsidRPr="00152491">
        <w:t xml:space="preserve"> (local osseous dyscrasia</w:t>
      </w:r>
      <w:r w:rsidR="009719F8" w:rsidRPr="00152491">
        <w:t xml:space="preserve"> of labyrinthine capsule</w:t>
      </w:r>
      <w:r w:rsidRPr="00152491">
        <w:t>).</w:t>
      </w:r>
    </w:p>
    <w:p w:rsidR="009719F8" w:rsidRPr="00152491" w:rsidRDefault="00F43920">
      <w:pPr>
        <w:pStyle w:val="NormalWeb"/>
      </w:pPr>
      <w:r w:rsidRPr="00152491">
        <w:rPr>
          <w:u w:val="single"/>
        </w:rPr>
        <w:t>Histology</w:t>
      </w:r>
      <w:r w:rsidRPr="00152491">
        <w:t xml:space="preserve"> - pleomorphic replacement of normal bone</w:t>
      </w:r>
      <w:r w:rsidR="009719F8" w:rsidRPr="00152491">
        <w:t xml:space="preserve">: </w:t>
      </w:r>
      <w:r w:rsidR="009719F8" w:rsidRPr="00152491">
        <w:rPr>
          <w:b/>
        </w:rPr>
        <w:t>early (active) stage</w:t>
      </w:r>
      <w:r w:rsidR="009719F8" w:rsidRPr="00152491">
        <w:t xml:space="preserve"> - osseous </w:t>
      </w:r>
      <w:r w:rsidR="009719F8" w:rsidRPr="00152491">
        <w:rPr>
          <w:i/>
          <w:color w:val="0000FF"/>
        </w:rPr>
        <w:t>rarefaction</w:t>
      </w:r>
      <w:r w:rsidR="009719F8" w:rsidRPr="00152491">
        <w:t xml:space="preserve"> (otospongiosis)* → maturation into </w:t>
      </w:r>
      <w:r w:rsidR="009719F8" w:rsidRPr="00152491">
        <w:rPr>
          <w:i/>
          <w:color w:val="0000FF"/>
        </w:rPr>
        <w:t>sclerotic</w:t>
      </w:r>
      <w:r w:rsidR="009719F8" w:rsidRPr="00152491">
        <w:t xml:space="preserve"> inactive foci - </w:t>
      </w:r>
      <w:r w:rsidR="009719F8" w:rsidRPr="00152491">
        <w:rPr>
          <w:b/>
        </w:rPr>
        <w:t>end (stable) stage</w:t>
      </w:r>
      <w:r w:rsidR="009719F8" w:rsidRPr="00152491">
        <w:t>.</w:t>
      </w:r>
    </w:p>
    <w:p w:rsidR="00F43920" w:rsidRPr="00152491" w:rsidRDefault="009719F8" w:rsidP="009719F8">
      <w:pPr>
        <w:pStyle w:val="NormalWeb"/>
        <w:ind w:left="4320"/>
      </w:pPr>
      <w:r w:rsidRPr="00152491">
        <w:t>*</w:t>
      </w:r>
      <w:r w:rsidR="00F43920" w:rsidRPr="00152491">
        <w:t>irregularly arranged, enlarging foci of new, immature bone interspersed with numerous vascular channels.</w:t>
      </w:r>
    </w:p>
    <w:p w:rsidR="00F43920" w:rsidRDefault="003C55E9" w:rsidP="00930AFC">
      <w:pPr>
        <w:pStyle w:val="NormalWeb"/>
        <w:jc w:val="center"/>
      </w:pPr>
      <w:r>
        <w:rPr>
          <w:noProof/>
        </w:rPr>
        <w:drawing>
          <wp:inline distT="0" distB="0" distL="0" distR="0">
            <wp:extent cx="5572125" cy="7648575"/>
            <wp:effectExtent l="0" t="0" r="9525" b="9525"/>
            <wp:docPr id="16" name="Picture 16" descr="D:\Viktoro\Neuroscience\Ear. Otology\00. Pictures\Otoscler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ktoro\Neuroscience\Ear. Otology\00. Pictures\Otosclerosi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E7" w:rsidRPr="0035154A" w:rsidRDefault="0000133B" w:rsidP="00C605E7">
      <w:pPr>
        <w:ind w:left="720"/>
        <w:rPr>
          <w:color w:val="000000"/>
          <w:sz w:val="18"/>
          <w:szCs w:val="18"/>
        </w:rPr>
      </w:pPr>
      <w:hyperlink r:id="rId37" w:tgtFrame="_blank" w:history="1">
        <w:r w:rsidR="00C605E7" w:rsidRPr="0035154A">
          <w:rPr>
            <w:rStyle w:val="Hyperlink"/>
            <w:sz w:val="18"/>
            <w:szCs w:val="18"/>
          </w:rPr>
          <w:t>Source of picture: Frank H. Netter “Clinical Symposia”; Ciba Pharmaceutical Company; Saunders &gt;&gt;</w:t>
        </w:r>
      </w:hyperlink>
    </w:p>
    <w:p w:rsidR="00C605E7" w:rsidRPr="00152491" w:rsidRDefault="00C605E7" w:rsidP="00930AFC">
      <w:pPr>
        <w:pStyle w:val="NormalWeb"/>
        <w:jc w:val="center"/>
      </w:pPr>
    </w:p>
    <w:p w:rsidR="00930AFC" w:rsidRPr="00152491" w:rsidRDefault="00930AFC">
      <w:pPr>
        <w:pStyle w:val="NormalWeb"/>
      </w:pPr>
    </w:p>
    <w:p w:rsidR="00F43920" w:rsidRPr="00152491" w:rsidRDefault="00F43920">
      <w:pPr>
        <w:pStyle w:val="Nervous6"/>
        <w:tabs>
          <w:tab w:val="left" w:pos="1701"/>
        </w:tabs>
        <w:ind w:right="8221"/>
      </w:pPr>
      <w:bookmarkStart w:id="31" w:name="_Toc2987934"/>
      <w:r w:rsidRPr="00152491">
        <w:t>Epidemiology</w:t>
      </w:r>
      <w:bookmarkEnd w:id="31"/>
    </w:p>
    <w:p w:rsidR="00F43920" w:rsidRPr="00152491" w:rsidRDefault="00F43920">
      <w:pPr>
        <w:pStyle w:val="NormalWeb"/>
        <w:numPr>
          <w:ilvl w:val="0"/>
          <w:numId w:val="59"/>
        </w:numPr>
      </w:pPr>
      <w:r w:rsidRPr="00152491">
        <w:t xml:space="preserve">tends to be </w:t>
      </w:r>
      <w:r w:rsidRPr="00152491">
        <w:rPr>
          <w:b/>
          <w:bCs/>
          <w:i/>
          <w:iCs/>
        </w:rPr>
        <w:t>hereditary</w:t>
      </w:r>
      <w:r w:rsidRPr="00152491">
        <w:t xml:space="preserve"> (probably autosomal dominant);</w:t>
      </w:r>
    </w:p>
    <w:p w:rsidR="00F43920" w:rsidRPr="00152491" w:rsidRDefault="00F43920">
      <w:pPr>
        <w:pStyle w:val="NormalWeb"/>
        <w:numPr>
          <w:ilvl w:val="1"/>
          <w:numId w:val="59"/>
        </w:numPr>
      </w:pPr>
      <w:r w:rsidRPr="00152491">
        <w:t xml:space="preserve">generally limited to </w:t>
      </w:r>
      <w:r w:rsidRPr="00152491">
        <w:rPr>
          <w:b/>
          <w:bCs/>
        </w:rPr>
        <w:t>white population</w:t>
      </w:r>
      <w:r w:rsidRPr="00152491">
        <w:t>.</w:t>
      </w:r>
    </w:p>
    <w:p w:rsidR="00F43920" w:rsidRPr="00152491" w:rsidRDefault="00F43920">
      <w:pPr>
        <w:pStyle w:val="NormalWeb"/>
        <w:numPr>
          <w:ilvl w:val="1"/>
          <w:numId w:val="59"/>
        </w:numPr>
      </w:pPr>
      <w:r w:rsidRPr="00152491">
        <w:t>10% of white adults have foci of otosclerosis, but only 10% develop conductive hearing loss.</w:t>
      </w:r>
    </w:p>
    <w:p w:rsidR="00F43920" w:rsidRPr="00152491" w:rsidRDefault="00F43920">
      <w:pPr>
        <w:pStyle w:val="NormalWeb"/>
        <w:numPr>
          <w:ilvl w:val="1"/>
          <w:numId w:val="59"/>
        </w:numPr>
      </w:pPr>
      <w:r w:rsidRPr="00152491">
        <w:rPr>
          <w:b/>
          <w:bCs/>
          <w:i/>
          <w:iCs/>
          <w:color w:val="FF0000"/>
        </w:rPr>
        <w:t>measles virus</w:t>
      </w:r>
      <w:r w:rsidRPr="00152491">
        <w:t xml:space="preserve"> may play important role in gene activation! (measles vaccination is decreasing otosclerosis incidence).</w:t>
      </w:r>
    </w:p>
    <w:p w:rsidR="00F43920" w:rsidRPr="00152491" w:rsidRDefault="00F43920">
      <w:pPr>
        <w:pStyle w:val="NormalWeb"/>
        <w:numPr>
          <w:ilvl w:val="0"/>
          <w:numId w:val="59"/>
        </w:numPr>
      </w:pPr>
      <w:r w:rsidRPr="00152491">
        <w:rPr>
          <w:b/>
          <w:bCs/>
        </w:rPr>
        <w:t>women</w:t>
      </w:r>
      <w:r w:rsidRPr="00152491">
        <w:t xml:space="preserve"> : men = 2 : 1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ervous6"/>
        <w:ind w:right="7795"/>
      </w:pPr>
      <w:bookmarkStart w:id="32" w:name="_Toc2987935"/>
      <w:r w:rsidRPr="00152491">
        <w:t>Clinical Features</w:t>
      </w:r>
      <w:bookmarkEnd w:id="32"/>
    </w:p>
    <w:p w:rsidR="00F43920" w:rsidRPr="00152491" w:rsidRDefault="00F43920" w:rsidP="005519F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551"/>
      </w:pPr>
      <w:r w:rsidRPr="00152491">
        <w:rPr>
          <w:i/>
          <w:iCs/>
        </w:rPr>
        <w:t xml:space="preserve">Slowly progressive asymmetric </w:t>
      </w:r>
      <w:r w:rsidRPr="00152491">
        <w:rPr>
          <w:b/>
          <w:i/>
          <w:smallCaps/>
          <w:color w:val="0000FF"/>
        </w:rPr>
        <w:t>conductive hearing loss</w:t>
      </w:r>
      <w:r w:rsidRPr="00152491">
        <w:rPr>
          <w:i/>
          <w:iCs/>
        </w:rPr>
        <w:t xml:space="preserve"> in adult with normal tympanic membrane.</w:t>
      </w:r>
    </w:p>
    <w:p w:rsidR="00F43920" w:rsidRPr="00152491" w:rsidRDefault="00F43920">
      <w:pPr>
        <w:pStyle w:val="NormalWeb"/>
        <w:numPr>
          <w:ilvl w:val="0"/>
          <w:numId w:val="59"/>
        </w:numPr>
      </w:pPr>
      <w:r w:rsidRPr="00152491">
        <w:t>bilateral in 70% cases.</w:t>
      </w:r>
    </w:p>
    <w:p w:rsidR="00F43920" w:rsidRPr="00152491" w:rsidRDefault="00F43920">
      <w:pPr>
        <w:pStyle w:val="NormalWeb"/>
        <w:numPr>
          <w:ilvl w:val="0"/>
          <w:numId w:val="59"/>
        </w:numPr>
      </w:pPr>
      <w:r w:rsidRPr="00152491">
        <w:t xml:space="preserve">becomes clinically evident </w:t>
      </w:r>
      <w:r w:rsidR="009719F8" w:rsidRPr="00152491">
        <w:t>after age 20 yrs</w:t>
      </w:r>
      <w:r w:rsidRPr="00152491">
        <w:t>.</w:t>
      </w:r>
    </w:p>
    <w:p w:rsidR="00AC17BA" w:rsidRPr="00152491" w:rsidRDefault="00AC17BA" w:rsidP="00AC17BA">
      <w:pPr>
        <w:pStyle w:val="NormalWeb"/>
        <w:numPr>
          <w:ilvl w:val="0"/>
          <w:numId w:val="59"/>
        </w:numPr>
      </w:pPr>
      <w:r w:rsidRPr="00152491">
        <w:rPr>
          <w:b/>
          <w:bCs/>
          <w:i/>
          <w:iCs/>
        </w:rPr>
        <w:t>tinnitus</w:t>
      </w:r>
      <w:r w:rsidRPr="00152491">
        <w:t xml:space="preserve"> may be present (resolves after successful surgical management).</w:t>
      </w:r>
    </w:p>
    <w:p w:rsidR="00AC17BA" w:rsidRPr="00152491" w:rsidRDefault="00AC17BA" w:rsidP="00AC17BA">
      <w:pPr>
        <w:pStyle w:val="NormalWeb"/>
        <w:numPr>
          <w:ilvl w:val="0"/>
          <w:numId w:val="59"/>
        </w:numPr>
      </w:pPr>
      <w:r w:rsidRPr="00152491">
        <w:rPr>
          <w:i/>
          <w:iCs/>
          <w:color w:val="FF0000"/>
        </w:rPr>
        <w:t>pregnancy</w:t>
      </w:r>
      <w:r w:rsidRPr="00152491">
        <w:t xml:space="preserve"> and </w:t>
      </w:r>
      <w:r w:rsidRPr="00152491">
        <w:rPr>
          <w:i/>
          <w:iCs/>
          <w:color w:val="FF0000"/>
        </w:rPr>
        <w:t>estrogen therapy</w:t>
      </w:r>
      <w:r w:rsidRPr="00152491">
        <w:t xml:space="preserve"> accelerate progression.</w:t>
      </w:r>
    </w:p>
    <w:p w:rsidR="0005345D" w:rsidRPr="00152491" w:rsidRDefault="00F43920">
      <w:pPr>
        <w:pStyle w:val="NormalWeb"/>
        <w:numPr>
          <w:ilvl w:val="0"/>
          <w:numId w:val="59"/>
        </w:numPr>
      </w:pPr>
      <w:r w:rsidRPr="00152491">
        <w:t xml:space="preserve">in 8% </w:t>
      </w:r>
      <w:r w:rsidRPr="00152491">
        <w:rPr>
          <w:u w:val="single"/>
        </w:rPr>
        <w:t xml:space="preserve">may </w:t>
      </w:r>
      <w:r w:rsidR="0005345D" w:rsidRPr="00152491">
        <w:rPr>
          <w:u w:val="single"/>
        </w:rPr>
        <w:t>progress</w:t>
      </w:r>
      <w:r w:rsidR="0005345D" w:rsidRPr="00152491">
        <w:t xml:space="preserve"> to basal turn of cochlea (</w:t>
      </w:r>
      <w:r w:rsidR="0005345D" w:rsidRPr="00152491">
        <w:rPr>
          <w:i/>
          <w:smallCaps/>
        </w:rPr>
        <w:t>retrofenestral otosclerosis</w:t>
      </w:r>
      <w:r w:rsidR="0005345D" w:rsidRPr="00152491">
        <w:t xml:space="preserve">), parts of labyrinth - </w:t>
      </w:r>
      <w:r w:rsidR="0005345D" w:rsidRPr="00152491">
        <w:rPr>
          <w:i/>
          <w:smallCaps/>
        </w:rPr>
        <w:t>labyrinthine otosclerosis</w:t>
      </w:r>
      <w:r w:rsidR="0005345D" w:rsidRPr="00152491">
        <w:t xml:space="preserve">) → uncorrectable </w:t>
      </w:r>
      <w:r w:rsidR="0005345D" w:rsidRPr="00152491">
        <w:rPr>
          <w:b/>
          <w:i/>
          <w:color w:val="0000FF"/>
        </w:rPr>
        <w:t>sensorineural hearing loss</w:t>
      </w:r>
      <w:r w:rsidR="0005345D" w:rsidRPr="00152491">
        <w:t>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ervous6"/>
        <w:ind w:right="8646"/>
      </w:pPr>
      <w:bookmarkStart w:id="33" w:name="_Toc2987936"/>
      <w:r w:rsidRPr="00152491">
        <w:t>Diagnosis</w:t>
      </w:r>
      <w:bookmarkEnd w:id="33"/>
    </w:p>
    <w:p w:rsidR="00F43920" w:rsidRPr="00152491" w:rsidRDefault="00F43920" w:rsidP="0005345D">
      <w:pPr>
        <w:pStyle w:val="NormalWeb"/>
      </w:pPr>
      <w:r w:rsidRPr="00152491">
        <w:rPr>
          <w:b/>
          <w:bCs/>
          <w:smallCaps/>
          <w:u w:val="single"/>
        </w:rPr>
        <w:t>Otoscopy</w:t>
      </w:r>
      <w:r w:rsidRPr="00152491">
        <w:t xml:space="preserve"> – </w:t>
      </w:r>
      <w:r w:rsidRPr="00152491">
        <w:rPr>
          <w:b/>
          <w:bCs/>
          <w:color w:val="0000FF"/>
        </w:rPr>
        <w:t>normal</w:t>
      </w:r>
      <w:r w:rsidRPr="00152491">
        <w:t xml:space="preserve"> (10% of patients demonstrate </w:t>
      </w:r>
      <w:r w:rsidRPr="00152491">
        <w:rPr>
          <w:b/>
          <w:bCs/>
          <w:smallCaps/>
          <w:color w:val="008000"/>
        </w:rPr>
        <w:t>Schwartze</w:t>
      </w:r>
      <w:r w:rsidRPr="00152491">
        <w:rPr>
          <w:b/>
          <w:bCs/>
          <w:color w:val="008000"/>
        </w:rPr>
        <w:t xml:space="preserve"> sign</w:t>
      </w:r>
      <w:r w:rsidRPr="00152491">
        <w:t xml:space="preserve"> - reddish-blue hue over promontory and oval window niche areas - secondary to rich vascular supply associated with immature bone).</w:t>
      </w:r>
    </w:p>
    <w:p w:rsidR="00F43920" w:rsidRPr="00152491" w:rsidRDefault="00F43920">
      <w:pPr>
        <w:pStyle w:val="NormalWeb"/>
        <w:spacing w:before="120"/>
      </w:pPr>
      <w:r w:rsidRPr="00152491">
        <w:rPr>
          <w:b/>
          <w:bCs/>
          <w:smallCaps/>
          <w:u w:val="single"/>
        </w:rPr>
        <w:t>Audiometry</w:t>
      </w:r>
      <w:r w:rsidRPr="00152491">
        <w:t xml:space="preserve"> - </w:t>
      </w:r>
      <w:r w:rsidRPr="00152491">
        <w:rPr>
          <w:b/>
          <w:bCs/>
          <w:color w:val="993366"/>
        </w:rPr>
        <w:t>conductive hearing loss</w:t>
      </w:r>
      <w:r w:rsidRPr="00152491">
        <w:t xml:space="preserve">: low-frequency → high-frequency → maximal conductive loss of 50-65 dB across all frequencies. </w:t>
      </w:r>
    </w:p>
    <w:p w:rsidR="00F43920" w:rsidRPr="00152491" w:rsidRDefault="00F43920">
      <w:pPr>
        <w:pStyle w:val="NormalWeb"/>
        <w:numPr>
          <w:ilvl w:val="0"/>
          <w:numId w:val="60"/>
        </w:numPr>
      </w:pPr>
      <w:r w:rsidRPr="00152491">
        <w:t xml:space="preserve">stapes fixation produces </w:t>
      </w:r>
      <w:r w:rsidRPr="00152491">
        <w:rPr>
          <w:b/>
          <w:bCs/>
          <w:smallCaps/>
          <w:color w:val="008000"/>
        </w:rPr>
        <w:t xml:space="preserve">Carhart </w:t>
      </w:r>
      <w:r w:rsidRPr="00152491">
        <w:rPr>
          <w:b/>
          <w:bCs/>
          <w:color w:val="008000"/>
        </w:rPr>
        <w:t>notch</w:t>
      </w:r>
      <w:r w:rsidRPr="00152491">
        <w:t xml:space="preserve"> at 2 kHz - elevation of bone conduction thresholds of 5 dB at 500 Hz, 10 dB at 1000 Hz, </w:t>
      </w:r>
      <w:r w:rsidRPr="00152491">
        <w:rPr>
          <w:u w:val="single" w:color="FF0000"/>
        </w:rPr>
        <w:t>15 dB at 2000 Hz</w:t>
      </w:r>
      <w:r w:rsidRPr="00152491">
        <w:t xml:space="preserve">, and 5 dB at 4000 Hz. </w:t>
      </w:r>
    </w:p>
    <w:p w:rsidR="00F43920" w:rsidRPr="00152491" w:rsidRDefault="00F43920">
      <w:pPr>
        <w:pStyle w:val="NormalWeb"/>
        <w:spacing w:before="120"/>
      </w:pPr>
      <w:r w:rsidRPr="00152491">
        <w:rPr>
          <w:b/>
          <w:bCs/>
          <w:smallCaps/>
          <w:u w:val="single"/>
        </w:rPr>
        <w:t>Tympanometry</w:t>
      </w:r>
      <w:r w:rsidRPr="00152491">
        <w:t xml:space="preserve"> - </w:t>
      </w:r>
      <w:r w:rsidRPr="00152491">
        <w:rPr>
          <w:b/>
          <w:bCs/>
          <w:color w:val="0000FF"/>
        </w:rPr>
        <w:t>normal</w:t>
      </w:r>
      <w:r w:rsidRPr="00152491">
        <w:t xml:space="preserve"> (type A) tympanogram.</w:t>
      </w:r>
    </w:p>
    <w:p w:rsidR="00F43920" w:rsidRPr="00152491" w:rsidRDefault="00F43920">
      <w:pPr>
        <w:pStyle w:val="NormalWeb"/>
        <w:spacing w:before="120"/>
      </w:pPr>
      <w:r w:rsidRPr="00152491">
        <w:rPr>
          <w:b/>
          <w:bCs/>
          <w:smallCaps/>
          <w:u w:val="single"/>
        </w:rPr>
        <w:t>Acoustic reflexes</w:t>
      </w:r>
      <w:r w:rsidRPr="00152491">
        <w:t xml:space="preserve"> - abnormal (earliest evidence of otosclerosis!): ½ healthy population may show initial increase in compliance at stimulus onset, but </w:t>
      </w:r>
      <w:r w:rsidRPr="00152491">
        <w:rPr>
          <w:b/>
          <w:bCs/>
          <w:color w:val="993366"/>
        </w:rPr>
        <w:t>compliance increase at offset</w:t>
      </w:r>
      <w:r w:rsidRPr="00152491">
        <w:t xml:space="preserve"> is pathognomonic to stapedial fixation.</w:t>
      </w:r>
    </w:p>
    <w:p w:rsidR="00F43920" w:rsidRPr="00152491" w:rsidRDefault="00F43920">
      <w:pPr>
        <w:pStyle w:val="NormalWeb"/>
        <w:numPr>
          <w:ilvl w:val="0"/>
          <w:numId w:val="60"/>
        </w:numPr>
      </w:pPr>
      <w:r w:rsidRPr="00152491">
        <w:t xml:space="preserve">advancing fixation affects both </w:t>
      </w:r>
      <w:r w:rsidRPr="00152491">
        <w:rPr>
          <w:i/>
          <w:iCs/>
        </w:rPr>
        <w:t>ipsilateral</w:t>
      </w:r>
      <w:r w:rsidRPr="00152491">
        <w:t xml:space="preserve"> and </w:t>
      </w:r>
      <w:r w:rsidRPr="00152491">
        <w:rPr>
          <w:i/>
          <w:iCs/>
        </w:rPr>
        <w:t>contralateral</w:t>
      </w:r>
      <w:r w:rsidRPr="00152491">
        <w:t xml:space="preserve"> acoustic reflexes, even in unilateral disease. </w:t>
      </w:r>
    </w:p>
    <w:p w:rsidR="00F43920" w:rsidRPr="00152491" w:rsidRDefault="00F43920">
      <w:pPr>
        <w:pStyle w:val="NormalWeb"/>
      </w:pPr>
    </w:p>
    <w:p w:rsidR="00324154" w:rsidRPr="00152491" w:rsidRDefault="00324154">
      <w:pPr>
        <w:pStyle w:val="NormalWeb"/>
        <w:rPr>
          <w:color w:val="000000"/>
          <w:sz w:val="20"/>
          <w:szCs w:val="20"/>
        </w:rPr>
      </w:pPr>
      <w:smartTag w:uri="urn:schemas-microsoft-com:office:smarttags" w:element="Street">
        <w:smartTag w:uri="urn:schemas-microsoft-com:office:smarttags" w:element="address">
          <w:r w:rsidRPr="00152491">
            <w:rPr>
              <w:color w:val="000000"/>
              <w:sz w:val="20"/>
              <w:szCs w:val="20"/>
            </w:rPr>
            <w:t xml:space="preserve">Axial </w:t>
          </w:r>
          <w:r w:rsidR="00A118CD" w:rsidRPr="00152491">
            <w:rPr>
              <w:color w:val="000000"/>
              <w:sz w:val="20"/>
              <w:szCs w:val="20"/>
            </w:rPr>
            <w:t>CT</w:t>
          </w:r>
        </w:smartTag>
      </w:smartTag>
      <w:r w:rsidRPr="00152491">
        <w:rPr>
          <w:color w:val="000000"/>
          <w:sz w:val="20"/>
          <w:szCs w:val="20"/>
        </w:rPr>
        <w:t xml:space="preserve"> of </w:t>
      </w:r>
      <w:r w:rsidR="00A118CD" w:rsidRPr="00152491">
        <w:rPr>
          <w:color w:val="FF0000"/>
          <w:sz w:val="20"/>
          <w:szCs w:val="20"/>
        </w:rPr>
        <w:t>fenestral</w:t>
      </w:r>
      <w:r w:rsidRPr="00152491">
        <w:rPr>
          <w:color w:val="FF0000"/>
          <w:sz w:val="20"/>
          <w:szCs w:val="20"/>
        </w:rPr>
        <w:t xml:space="preserve"> and </w:t>
      </w:r>
      <w:r w:rsidR="00A118CD" w:rsidRPr="00152491">
        <w:rPr>
          <w:color w:val="FF0000"/>
          <w:sz w:val="20"/>
          <w:szCs w:val="20"/>
        </w:rPr>
        <w:t>retrofenestral</w:t>
      </w:r>
      <w:r w:rsidRPr="00152491">
        <w:rPr>
          <w:color w:val="FF0000"/>
          <w:sz w:val="20"/>
          <w:szCs w:val="20"/>
        </w:rPr>
        <w:t xml:space="preserve"> otosclerosis</w:t>
      </w:r>
      <w:r w:rsidRPr="00152491">
        <w:rPr>
          <w:color w:val="000000"/>
          <w:sz w:val="20"/>
          <w:szCs w:val="20"/>
        </w:rPr>
        <w:t xml:space="preserve"> </w:t>
      </w:r>
      <w:r w:rsidR="00A118CD" w:rsidRPr="00152491">
        <w:rPr>
          <w:color w:val="000000"/>
          <w:sz w:val="20"/>
          <w:szCs w:val="20"/>
        </w:rPr>
        <w:t>-</w:t>
      </w:r>
      <w:r w:rsidRPr="00152491">
        <w:rPr>
          <w:color w:val="000000"/>
          <w:sz w:val="20"/>
          <w:szCs w:val="20"/>
        </w:rPr>
        <w:t xml:space="preserve"> areas of demineralized bone surround basal turn of cochlea (</w:t>
      </w:r>
      <w:r w:rsidRPr="00152491">
        <w:rPr>
          <w:i/>
          <w:iCs/>
          <w:color w:val="000000"/>
          <w:sz w:val="20"/>
          <w:szCs w:val="20"/>
        </w:rPr>
        <w:t>black arrowheads</w:t>
      </w:r>
      <w:r w:rsidR="00A118CD" w:rsidRPr="00152491">
        <w:rPr>
          <w:color w:val="000000"/>
          <w:sz w:val="20"/>
          <w:szCs w:val="20"/>
        </w:rPr>
        <w:t xml:space="preserve">) - retrofenestral otosclerosis; </w:t>
      </w:r>
      <w:r w:rsidRPr="00152491">
        <w:rPr>
          <w:color w:val="000000"/>
          <w:sz w:val="20"/>
          <w:szCs w:val="20"/>
        </w:rPr>
        <w:t>small focus of demineralization in area of fissula ante fenestram and anterior aspect of oval window (</w:t>
      </w:r>
      <w:r w:rsidRPr="00152491">
        <w:rPr>
          <w:i/>
          <w:iCs/>
          <w:color w:val="000000"/>
          <w:sz w:val="20"/>
          <w:szCs w:val="20"/>
        </w:rPr>
        <w:t>white arrowhead</w:t>
      </w:r>
      <w:r w:rsidR="00A118CD" w:rsidRPr="00152491">
        <w:rPr>
          <w:color w:val="000000"/>
          <w:sz w:val="20"/>
          <w:szCs w:val="20"/>
        </w:rPr>
        <w:t>) - fenestral</w:t>
      </w:r>
      <w:r w:rsidRPr="00152491">
        <w:rPr>
          <w:color w:val="000000"/>
          <w:sz w:val="20"/>
          <w:szCs w:val="20"/>
        </w:rPr>
        <w:t xml:space="preserve"> otosclerosis.</w:t>
      </w:r>
    </w:p>
    <w:p w:rsidR="00324154" w:rsidRPr="00152491" w:rsidRDefault="003C55E9">
      <w:pPr>
        <w:pStyle w:val="NormalWeb"/>
      </w:pPr>
      <w:r>
        <w:rPr>
          <w:noProof/>
        </w:rPr>
        <w:drawing>
          <wp:inline distT="0" distB="0" distL="0" distR="0">
            <wp:extent cx="5915025" cy="2847975"/>
            <wp:effectExtent l="0" t="0" r="9525" b="9525"/>
            <wp:docPr id="17" name="Picture 17" descr="D:\Viktoro\Neuroscience\Ear. Otology\00. Pictures\Otosclerosis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iktoro\Neuroscience\Ear. Otology\00. Pictures\Otosclerosis (CT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54" w:rsidRPr="00152491" w:rsidRDefault="00324154">
      <w:pPr>
        <w:pStyle w:val="NormalWeb"/>
      </w:pPr>
    </w:p>
    <w:p w:rsidR="00A118CD" w:rsidRPr="00152491" w:rsidRDefault="00A118CD">
      <w:pPr>
        <w:pStyle w:val="NormalWeb"/>
      </w:pPr>
    </w:p>
    <w:p w:rsidR="009B42EA" w:rsidRPr="00152491" w:rsidRDefault="009B42EA" w:rsidP="009B42EA">
      <w:pPr>
        <w:pStyle w:val="Nervous6"/>
        <w:ind w:right="7228"/>
      </w:pPr>
      <w:bookmarkStart w:id="34" w:name="_Toc2987937"/>
      <w:r w:rsidRPr="00152491">
        <w:t>Differential Diagnosis</w:t>
      </w:r>
      <w:bookmarkEnd w:id="34"/>
    </w:p>
    <w:p w:rsidR="009B42EA" w:rsidRPr="00152491" w:rsidRDefault="00FE7A1A" w:rsidP="009B42EA">
      <w:r w:rsidRPr="00152491">
        <w:t>- various systemic hyperostoses (</w:t>
      </w:r>
      <w:r w:rsidR="009B42EA" w:rsidRPr="00152491">
        <w:t>Paget's disease</w:t>
      </w:r>
      <w:r w:rsidR="00A247D1" w:rsidRPr="00152491">
        <w:t>, fibrous dysplasia, craniometaphyseal dysplasia)</w:t>
      </w:r>
      <w:r w:rsidR="009B42EA" w:rsidRPr="00152491">
        <w:t>.</w:t>
      </w:r>
    </w:p>
    <w:p w:rsidR="00F43920" w:rsidRPr="00152491" w:rsidRDefault="00F43920">
      <w:pPr>
        <w:pStyle w:val="NormalWeb"/>
      </w:pPr>
    </w:p>
    <w:p w:rsidR="00F43920" w:rsidRPr="00152491" w:rsidRDefault="00F43920" w:rsidP="00291324">
      <w:pPr>
        <w:pStyle w:val="Nervous6"/>
        <w:ind w:right="8504"/>
      </w:pPr>
      <w:bookmarkStart w:id="35" w:name="_Toc2987938"/>
      <w:r w:rsidRPr="00152491">
        <w:t>Treatment</w:t>
      </w:r>
      <w:bookmarkEnd w:id="35"/>
    </w:p>
    <w:p w:rsidR="00F43920" w:rsidRPr="00152491" w:rsidRDefault="00F43920" w:rsidP="003A3CBD">
      <w:pPr>
        <w:pStyle w:val="NormalWeb"/>
        <w:numPr>
          <w:ilvl w:val="0"/>
          <w:numId w:val="58"/>
        </w:numPr>
        <w:tabs>
          <w:tab w:val="clear" w:pos="927"/>
          <w:tab w:val="num" w:pos="360"/>
        </w:tabs>
        <w:ind w:left="340"/>
      </w:pPr>
      <w:r w:rsidRPr="00152491">
        <w:t xml:space="preserve">trial with </w:t>
      </w:r>
      <w:r w:rsidRPr="00152491">
        <w:rPr>
          <w:b/>
          <w:bCs/>
          <w:smallCaps/>
        </w:rPr>
        <w:t>hearing aid</w:t>
      </w:r>
      <w:r w:rsidRPr="00152491">
        <w:t>.</w:t>
      </w:r>
    </w:p>
    <w:p w:rsidR="00F43920" w:rsidRPr="00152491" w:rsidRDefault="00F43920" w:rsidP="00F43920">
      <w:pPr>
        <w:pStyle w:val="NormalWeb"/>
        <w:numPr>
          <w:ilvl w:val="0"/>
          <w:numId w:val="58"/>
        </w:numPr>
        <w:tabs>
          <w:tab w:val="clear" w:pos="927"/>
          <w:tab w:val="num" w:pos="360"/>
        </w:tabs>
        <w:spacing w:before="120"/>
        <w:ind w:left="340"/>
      </w:pPr>
      <w:r w:rsidRPr="00152491">
        <w:rPr>
          <w:b/>
          <w:bCs/>
          <w:color w:val="0000FF"/>
        </w:rPr>
        <w:t>fluoride</w:t>
      </w:r>
      <w:r w:rsidRPr="00152491">
        <w:t xml:space="preserve"> supplementation.</w:t>
      </w:r>
    </w:p>
    <w:p w:rsidR="00F43920" w:rsidRPr="00152491" w:rsidRDefault="00F43920" w:rsidP="00F43920">
      <w:pPr>
        <w:pStyle w:val="NormalWeb"/>
        <w:numPr>
          <w:ilvl w:val="0"/>
          <w:numId w:val="58"/>
        </w:numPr>
        <w:tabs>
          <w:tab w:val="clear" w:pos="927"/>
          <w:tab w:val="num" w:pos="360"/>
        </w:tabs>
        <w:spacing w:before="120"/>
        <w:ind w:left="340"/>
      </w:pPr>
      <w:r w:rsidRPr="00152491">
        <w:rPr>
          <w:b/>
          <w:bCs/>
          <w:smallCaps/>
        </w:rPr>
        <w:t>microsurgery</w:t>
      </w:r>
      <w:r w:rsidRPr="00152491">
        <w:t xml:space="preserve"> (indication - conductive hearing loss with </w:t>
      </w:r>
      <w:r w:rsidRPr="00152491">
        <w:rPr>
          <w:b/>
          <w:bCs/>
        </w:rPr>
        <w:t>&gt; 20 dB air-bone gap</w:t>
      </w:r>
      <w:r w:rsidRPr="00152491">
        <w:t>):</w:t>
      </w:r>
    </w:p>
    <w:p w:rsidR="00F43920" w:rsidRPr="00152491" w:rsidRDefault="00F43920">
      <w:pPr>
        <w:pStyle w:val="Heading2"/>
        <w:ind w:left="2160"/>
      </w:pPr>
      <w:r w:rsidRPr="00152491">
        <w:t>Many think surgical treatment for otosclerosis has reached perfection!</w:t>
      </w:r>
    </w:p>
    <w:p w:rsidR="00F43920" w:rsidRPr="00152491" w:rsidRDefault="00F43920">
      <w:pPr>
        <w:pStyle w:val="NormalWeb"/>
        <w:numPr>
          <w:ilvl w:val="0"/>
          <w:numId w:val="61"/>
        </w:numPr>
        <w:spacing w:before="60"/>
      </w:pPr>
      <w:r w:rsidRPr="00152491">
        <w:t xml:space="preserve">total or partial </w:t>
      </w:r>
      <w:r w:rsidRPr="00152491">
        <w:rPr>
          <w:smallCaps/>
          <w:highlight w:val="green"/>
        </w:rPr>
        <w:t>stapedectomy</w:t>
      </w:r>
      <w:r w:rsidRPr="00152491">
        <w:t xml:space="preserve"> and replacing it with prosthesis.</w:t>
      </w:r>
    </w:p>
    <w:p w:rsidR="00F43920" w:rsidRPr="00152491" w:rsidRDefault="00F43920">
      <w:pPr>
        <w:pStyle w:val="NormalWeb"/>
        <w:numPr>
          <w:ilvl w:val="0"/>
          <w:numId w:val="61"/>
        </w:numPr>
        <w:spacing w:before="60"/>
      </w:pPr>
      <w:r w:rsidRPr="00152491">
        <w:rPr>
          <w:smallCaps/>
          <w:highlight w:val="green"/>
        </w:rPr>
        <w:t>stapedotomy</w:t>
      </w:r>
      <w:r w:rsidRPr="00152491">
        <w:t>.</w:t>
      </w:r>
    </w:p>
    <w:p w:rsidR="00F43920" w:rsidRPr="00152491" w:rsidRDefault="00F43920"/>
    <w:p w:rsidR="00F43920" w:rsidRPr="00152491" w:rsidRDefault="00F43920" w:rsidP="00F4013A"/>
    <w:p w:rsidR="00F43920" w:rsidRPr="00152491" w:rsidRDefault="00F43920">
      <w:pPr>
        <w:pStyle w:val="Nervous1"/>
      </w:pPr>
      <w:bookmarkStart w:id="36" w:name="CHOLESTEATOMA"/>
      <w:bookmarkStart w:id="37" w:name="_Toc2987939"/>
      <w:r w:rsidRPr="00152491">
        <w:t>Cholesteatoma</w:t>
      </w:r>
      <w:bookmarkEnd w:id="36"/>
      <w:bookmarkEnd w:id="37"/>
    </w:p>
    <w:p w:rsidR="00F43920" w:rsidRPr="00152491" w:rsidRDefault="00F43920">
      <w:pPr>
        <w:pStyle w:val="NormalWeb"/>
        <w:ind w:left="709" w:hanging="709"/>
      </w:pPr>
      <w:r w:rsidRPr="00152491">
        <w:t xml:space="preserve">- </w:t>
      </w:r>
      <w:r w:rsidRPr="00152491">
        <w:rPr>
          <w:highlight w:val="yellow"/>
        </w:rPr>
        <w:t>trapped squamous epithelium</w:t>
      </w:r>
      <w:r w:rsidRPr="00152491">
        <w:t xml:space="preserve"> - can expand only at expense of bone that surrounds it → destructive lesion that </w:t>
      </w:r>
      <w:r w:rsidRPr="00152491">
        <w:rPr>
          <w:b/>
          <w:bCs/>
          <w:i/>
          <w:iCs/>
          <w:color w:val="FF0000"/>
        </w:rPr>
        <w:t>can erode &amp; destroy any important structure</w:t>
      </w:r>
      <w:r w:rsidRPr="00152491">
        <w:t xml:space="preserve"> within temporal bone.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ervous6"/>
        <w:ind w:right="8079"/>
      </w:pPr>
      <w:bookmarkStart w:id="38" w:name="_Toc2987940"/>
      <w:r w:rsidRPr="00152491">
        <w:t>Etiopathology</w:t>
      </w:r>
      <w:bookmarkEnd w:id="38"/>
    </w:p>
    <w:p w:rsidR="00F43920" w:rsidRPr="00152491" w:rsidRDefault="00F43920">
      <w:pPr>
        <w:numPr>
          <w:ilvl w:val="3"/>
          <w:numId w:val="58"/>
        </w:numPr>
      </w:pPr>
      <w:r w:rsidRPr="00152491">
        <w:t xml:space="preserve">healing of otitis media - stratified squamous epithelium of ear canal </w:t>
      </w:r>
      <w:r w:rsidRPr="00152491">
        <w:rPr>
          <w:b/>
          <w:bCs/>
        </w:rPr>
        <w:t>migrates</w:t>
      </w:r>
      <w:r w:rsidRPr="00152491">
        <w:t xml:space="preserve"> to cover denuded areas in middle ear cleft.</w:t>
      </w:r>
    </w:p>
    <w:p w:rsidR="00F43920" w:rsidRPr="00152491" w:rsidRDefault="00F43920">
      <w:pPr>
        <w:numPr>
          <w:ilvl w:val="3"/>
          <w:numId w:val="58"/>
        </w:numPr>
      </w:pPr>
      <w:r w:rsidRPr="00152491">
        <w:rPr>
          <w:b/>
          <w:bCs/>
        </w:rPr>
        <w:t>hyperplasia</w:t>
      </w:r>
      <w:r w:rsidRPr="00152491">
        <w:t xml:space="preserve"> of basal layer of stratified squamous epithelium of pars flaccida.</w:t>
      </w:r>
    </w:p>
    <w:p w:rsidR="00F43920" w:rsidRPr="00152491" w:rsidRDefault="00F43920">
      <w:pPr>
        <w:numPr>
          <w:ilvl w:val="3"/>
          <w:numId w:val="58"/>
        </w:numPr>
      </w:pPr>
      <w:r w:rsidRPr="00152491">
        <w:t xml:space="preserve">progressive </w:t>
      </w:r>
      <w:r w:rsidRPr="00152491">
        <w:rPr>
          <w:b/>
          <w:bCs/>
        </w:rPr>
        <w:t>retraction</w:t>
      </w:r>
      <w:r w:rsidRPr="00152491">
        <w:t xml:space="preserve"> of pars flaccida or pars tensa.</w:t>
      </w:r>
    </w:p>
    <w:p w:rsidR="00F43920" w:rsidRPr="00152491" w:rsidRDefault="00F43920">
      <w:pPr>
        <w:numPr>
          <w:ilvl w:val="3"/>
          <w:numId w:val="58"/>
        </w:numPr>
      </w:pPr>
      <w:r w:rsidRPr="00152491">
        <w:t xml:space="preserve">squamous </w:t>
      </w:r>
      <w:r w:rsidRPr="00152491">
        <w:rPr>
          <w:b/>
          <w:bCs/>
        </w:rPr>
        <w:t>metaplasia</w:t>
      </w:r>
      <w:r w:rsidRPr="00152491">
        <w:t xml:space="preserve"> in middle ear due to long-standing infection.</w:t>
      </w:r>
    </w:p>
    <w:p w:rsidR="00F43920" w:rsidRPr="00152491" w:rsidRDefault="00F43920"/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t>once stratified squamous epithelium is established, it begins to desquamate &amp; accumulate in ever-enlarging concentric layers.</w:t>
      </w:r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rPr>
          <w:u w:val="single"/>
        </w:rPr>
        <w:t>histology</w:t>
      </w:r>
      <w:r w:rsidRPr="00152491">
        <w:t xml:space="preserve"> is </w:t>
      </w:r>
      <w:r w:rsidRPr="00152491">
        <w:rPr>
          <w:rStyle w:val="Nervous9Char"/>
        </w:rPr>
        <w:t xml:space="preserve">indistinguishable from that of </w:t>
      </w:r>
      <w:r w:rsidRPr="00152491">
        <w:rPr>
          <w:rStyle w:val="Nervous9Char"/>
          <w:i/>
        </w:rPr>
        <w:t>sebaceous cysts</w:t>
      </w:r>
      <w:r w:rsidRPr="00152491">
        <w:rPr>
          <w:rStyle w:val="Nervous9Char"/>
        </w:rPr>
        <w:t xml:space="preserve"> or </w:t>
      </w:r>
      <w:r w:rsidRPr="00152491">
        <w:rPr>
          <w:rStyle w:val="Nervous9Char"/>
          <w:i/>
        </w:rPr>
        <w:t>keratomas</w:t>
      </w:r>
      <w:r w:rsidRPr="00152491">
        <w:t xml:space="preserve"> in any other body portion: sac lined by keratinizing squamous epithelium and filled with keratin debris.</w:t>
      </w:r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rPr>
          <w:i/>
          <w:color w:val="0000FF"/>
        </w:rPr>
        <w:t>collagenases</w:t>
      </w:r>
      <w:r w:rsidRPr="00152491">
        <w:t xml:space="preserve"> in epithelium destroy adjacent bone.</w:t>
      </w:r>
    </w:p>
    <w:p w:rsidR="00F43920" w:rsidRPr="00152491" w:rsidRDefault="00F43920"/>
    <w:p w:rsidR="00F43920" w:rsidRPr="00152491" w:rsidRDefault="00F43920">
      <w:pPr>
        <w:pStyle w:val="NormalWeb"/>
        <w:numPr>
          <w:ilvl w:val="2"/>
          <w:numId w:val="58"/>
        </w:numPr>
      </w:pPr>
      <w:r w:rsidRPr="00152491">
        <w:rPr>
          <w:b/>
          <w:bCs/>
          <w:smallCaps/>
          <w:highlight w:val="yellow"/>
          <w:u w:val="single"/>
        </w:rPr>
        <w:t>Congenital</w:t>
      </w:r>
      <w:r w:rsidRPr="00152491">
        <w:rPr>
          <w:b/>
          <w:bCs/>
          <w:smallCaps/>
        </w:rPr>
        <w:t xml:space="preserve"> - </w:t>
      </w:r>
      <w:r w:rsidRPr="00152491">
        <w:t xml:space="preserve">squamous epithelium trapped </w:t>
      </w:r>
      <w:r w:rsidRPr="00152491">
        <w:rPr>
          <w:u w:val="dottedHeavy" w:color="00CCFF"/>
        </w:rPr>
        <w:t>during</w:t>
      </w:r>
      <w:r w:rsidRPr="00152491">
        <w:rPr>
          <w:smallCaps/>
          <w:u w:val="dottedHeavy" w:color="00CCFF"/>
        </w:rPr>
        <w:t xml:space="preserve"> embryogenesis</w:t>
      </w:r>
      <w:r w:rsidRPr="00152491">
        <w:t>.</w:t>
      </w:r>
    </w:p>
    <w:p w:rsidR="00F43920" w:rsidRPr="00152491" w:rsidRDefault="00F43920">
      <w:pPr>
        <w:numPr>
          <w:ilvl w:val="0"/>
          <w:numId w:val="60"/>
        </w:numPr>
      </w:pPr>
      <w:r w:rsidRPr="00152491">
        <w:t>typically in anterior mesotympanum or in perieustachian tube area (can obstruct eustachian tube), i.e. in ventral cephalad portion of middle ear cleft (vs. acquired cholesteatomas – in dorsal cephalad portion).</w:t>
      </w:r>
    </w:p>
    <w:p w:rsidR="00F43920" w:rsidRPr="00152491" w:rsidRDefault="00F43920">
      <w:pPr>
        <w:numPr>
          <w:ilvl w:val="0"/>
          <w:numId w:val="60"/>
        </w:numPr>
      </w:pPr>
      <w:r w:rsidRPr="00152491">
        <w:rPr>
          <w:i/>
          <w:iCs/>
        </w:rPr>
        <w:t>intact normal-appearing tympanic membrane</w:t>
      </w:r>
      <w:r w:rsidRPr="00152491">
        <w:t>!</w:t>
      </w:r>
    </w:p>
    <w:p w:rsidR="00F43920" w:rsidRPr="00152491" w:rsidRDefault="00F43920">
      <w:pPr>
        <w:numPr>
          <w:ilvl w:val="0"/>
          <w:numId w:val="60"/>
        </w:numPr>
      </w:pPr>
      <w:r w:rsidRPr="00152491">
        <w:t>identified in</w:t>
      </w:r>
      <w:r w:rsidR="00530888" w:rsidRPr="00152491">
        <w:t xml:space="preserve"> early childhood (6 mo to 5 y).</w:t>
      </w:r>
    </w:p>
    <w:p w:rsidR="00F43920" w:rsidRPr="00152491" w:rsidRDefault="00F43920">
      <w:pPr>
        <w:pStyle w:val="NormalWeb"/>
      </w:pPr>
    </w:p>
    <w:p w:rsidR="00FD1441" w:rsidRPr="00152491" w:rsidRDefault="00FD1441">
      <w:pPr>
        <w:pStyle w:val="NormalWeb"/>
      </w:pPr>
    </w:p>
    <w:p w:rsidR="00F43920" w:rsidRPr="00152491" w:rsidRDefault="00F43920">
      <w:pPr>
        <w:pStyle w:val="NormalWeb"/>
        <w:numPr>
          <w:ilvl w:val="2"/>
          <w:numId w:val="58"/>
        </w:numPr>
      </w:pPr>
      <w:r w:rsidRPr="00152491">
        <w:rPr>
          <w:b/>
          <w:bCs/>
          <w:smallCaps/>
          <w:highlight w:val="yellow"/>
          <w:u w:val="single"/>
        </w:rPr>
        <w:t>Primary</w:t>
      </w:r>
      <w:r w:rsidRPr="00152491">
        <w:t xml:space="preserve"> - result of progressive </w:t>
      </w:r>
      <w:r w:rsidRPr="00152491">
        <w:rPr>
          <w:u w:val="dottedHeavy" w:color="00CCFF"/>
        </w:rPr>
        <w:t>tympanic membrane</w:t>
      </w:r>
      <w:r w:rsidRPr="00152491">
        <w:rPr>
          <w:smallCaps/>
          <w:u w:val="dottedHeavy" w:color="00CCFF"/>
        </w:rPr>
        <w:t xml:space="preserve"> retraction</w:t>
      </w:r>
      <w:r w:rsidRPr="00152491">
        <w:t>:</w:t>
      </w:r>
    </w:p>
    <w:p w:rsidR="00F43920" w:rsidRDefault="00F43920">
      <w:pPr>
        <w:pStyle w:val="NormalWeb"/>
        <w:spacing w:before="120" w:after="120"/>
        <w:ind w:left="2880"/>
        <w:rPr>
          <w:i/>
          <w:iCs/>
        </w:rPr>
      </w:pPr>
      <w:r w:rsidRPr="00152491">
        <w:rPr>
          <w:i/>
          <w:iCs/>
        </w:rPr>
        <w:t>Any retraction pocket can result in cholesteatoma if pocket becomes deep enough to trap desquamated epithelium!</w:t>
      </w:r>
    </w:p>
    <w:p w:rsidR="00FB7E06" w:rsidRPr="00152491" w:rsidRDefault="00FB7E06" w:rsidP="00FB7E06">
      <w:pPr>
        <w:pStyle w:val="NormalWeb"/>
        <w:numPr>
          <w:ilvl w:val="1"/>
          <w:numId w:val="60"/>
        </w:numPr>
      </w:pPr>
      <w:r w:rsidRPr="00152491">
        <w:rPr>
          <w:u w:val="single"/>
        </w:rPr>
        <w:t xml:space="preserve">medial retraction of </w:t>
      </w:r>
      <w:r w:rsidRPr="00152491">
        <w:rPr>
          <w:b/>
          <w:bCs/>
          <w:i/>
          <w:iCs/>
          <w:u w:val="single"/>
        </w:rPr>
        <w:t>pars flaccida</w:t>
      </w:r>
      <w:r w:rsidRPr="00152491">
        <w:rPr>
          <w:u w:val="single"/>
        </w:rPr>
        <w:t xml:space="preserve"> into epitympanum</w:t>
      </w:r>
      <w:r w:rsidRPr="00152491">
        <w:t xml:space="preserve"> → lateral wall of epitympanum (scutum) is slowly eroded; ossicular destruction is common; may pass posteriorly through aditus ad antrum → erosion of tegmen mastoideum, dura exposure, erosion of lateral semicircular canal (deafness &amp; vertigo).</w:t>
      </w:r>
    </w:p>
    <w:p w:rsidR="00FB7E06" w:rsidRDefault="00FB7E06" w:rsidP="00FB7E06">
      <w:pPr>
        <w:pStyle w:val="NormalWeb"/>
        <w:numPr>
          <w:ilvl w:val="1"/>
          <w:numId w:val="60"/>
        </w:numPr>
      </w:pPr>
      <w:r w:rsidRPr="00152491">
        <w:rPr>
          <w:u w:val="single"/>
        </w:rPr>
        <w:t xml:space="preserve">retracted </w:t>
      </w:r>
      <w:r w:rsidRPr="00152491">
        <w:rPr>
          <w:b/>
          <w:bCs/>
          <w:i/>
          <w:iCs/>
          <w:u w:val="single"/>
        </w:rPr>
        <w:t>posterior quadrant</w:t>
      </w:r>
      <w:r w:rsidRPr="00152491">
        <w:rPr>
          <w:u w:val="single"/>
        </w:rPr>
        <w:t xml:space="preserve"> of tympanic membrane</w:t>
      </w:r>
      <w:r w:rsidRPr="00152491">
        <w:t>; likely to produce facial nerve exposure and destruction of stapedial superstructure.</w:t>
      </w:r>
    </w:p>
    <w:p w:rsidR="00FB7E06" w:rsidRDefault="00FB7E06" w:rsidP="00FB7E06"/>
    <w:p w:rsidR="00FB7E06" w:rsidRDefault="00FB7E06" w:rsidP="00FB7E06">
      <w:pPr>
        <w:ind w:left="720"/>
        <w:rPr>
          <w:sz w:val="20"/>
        </w:rPr>
      </w:pPr>
      <w:r w:rsidRPr="00FB7E06">
        <w:rPr>
          <w:sz w:val="20"/>
        </w:rPr>
        <w:t>typical primary attic cholesteatoma in earliest stages:</w:t>
      </w:r>
    </w:p>
    <w:p w:rsidR="00FB7E06" w:rsidRPr="00FB7E06" w:rsidRDefault="003C55E9" w:rsidP="00FB7E06">
      <w:pPr>
        <w:ind w:left="720"/>
        <w:rPr>
          <w:sz w:val="20"/>
        </w:rPr>
      </w:pPr>
      <w:r w:rsidRPr="00152491">
        <w:rPr>
          <w:noProof/>
          <w:color w:val="333399"/>
        </w:rPr>
        <w:drawing>
          <wp:inline distT="0" distB="0" distL="0" distR="0">
            <wp:extent cx="2238375" cy="1790700"/>
            <wp:effectExtent l="0" t="0" r="0" b="0"/>
            <wp:docPr id="18" name="Picture 18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06" w:rsidRPr="00152491" w:rsidRDefault="00FB7E06" w:rsidP="00FB7E06"/>
    <w:p w:rsidR="00F43920" w:rsidRPr="00152491" w:rsidRDefault="00F43920">
      <w:pPr>
        <w:pStyle w:val="NormalWeb"/>
      </w:pPr>
    </w:p>
    <w:p w:rsidR="00FD1441" w:rsidRPr="00152491" w:rsidRDefault="003C55E9" w:rsidP="00C605E7">
      <w:pPr>
        <w:pStyle w:val="NormalWeb"/>
        <w:ind w:left="-284"/>
      </w:pPr>
      <w:r w:rsidRPr="00152491">
        <w:rPr>
          <w:noProof/>
        </w:rPr>
        <w:drawing>
          <wp:inline distT="0" distB="0" distL="0" distR="0">
            <wp:extent cx="6629400" cy="2952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24" w:rsidRPr="00413853" w:rsidRDefault="0000133B" w:rsidP="00291324">
      <w:pPr>
        <w:ind w:right="-1"/>
        <w:rPr>
          <w:color w:val="000000"/>
          <w:sz w:val="18"/>
          <w:szCs w:val="18"/>
        </w:rPr>
      </w:pPr>
      <w:hyperlink r:id="rId41" w:tgtFrame="_blank" w:history="1">
        <w:r w:rsidR="00291324" w:rsidRPr="00413853">
          <w:rPr>
            <w:rStyle w:val="Hyperlink"/>
            <w:sz w:val="18"/>
            <w:szCs w:val="18"/>
          </w:rPr>
          <w:t>Source of picture: Rudolf Probst, Gerhard Grevers, Heinrich Iro “Basic Otorhino</w:t>
        </w:r>
        <w:r w:rsidR="00291324">
          <w:rPr>
            <w:rStyle w:val="Hyperlink"/>
            <w:sz w:val="18"/>
            <w:szCs w:val="18"/>
          </w:rPr>
          <w:t xml:space="preserve">laryngology” (2006); </w:t>
        </w:r>
        <w:r w:rsidR="00291324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291324" w:rsidRPr="00413853">
          <w:rPr>
            <w:rStyle w:val="Hyperlink"/>
            <w:sz w:val="18"/>
            <w:szCs w:val="18"/>
          </w:rPr>
          <w:t>;  ISBN-13: 978-1588903372 &gt;&gt;</w:t>
        </w:r>
      </w:hyperlink>
    </w:p>
    <w:p w:rsidR="00FD1441" w:rsidRPr="00152491" w:rsidRDefault="00FD1441">
      <w:pPr>
        <w:pStyle w:val="NormalWeb"/>
      </w:pPr>
    </w:p>
    <w:p w:rsidR="00FD1441" w:rsidRPr="00152491" w:rsidRDefault="00FD1441">
      <w:pPr>
        <w:pStyle w:val="NormalWeb"/>
      </w:pPr>
    </w:p>
    <w:p w:rsidR="00F43920" w:rsidRPr="00152491" w:rsidRDefault="00F43920">
      <w:pPr>
        <w:pStyle w:val="NormalWeb"/>
        <w:numPr>
          <w:ilvl w:val="2"/>
          <w:numId w:val="58"/>
        </w:numPr>
      </w:pPr>
      <w:r w:rsidRPr="00152491">
        <w:rPr>
          <w:b/>
          <w:bCs/>
          <w:smallCaps/>
          <w:highlight w:val="yellow"/>
          <w:u w:val="single"/>
        </w:rPr>
        <w:t>Secondary</w:t>
      </w:r>
      <w:r w:rsidRPr="00152491">
        <w:t xml:space="preserve"> - direct consequence of </w:t>
      </w:r>
      <w:r w:rsidRPr="00152491">
        <w:rPr>
          <w:u w:val="dottedHeavy" w:color="00CCFF"/>
        </w:rPr>
        <w:t>tympanic membrane</w:t>
      </w:r>
      <w:r w:rsidRPr="00152491">
        <w:rPr>
          <w:smallCaps/>
          <w:u w:val="dottedHeavy" w:color="00CCFF"/>
        </w:rPr>
        <w:t xml:space="preserve"> injury</w:t>
      </w:r>
      <w:r w:rsidRPr="00152491">
        <w:t xml:space="preserve"> (otitis, trauma, surgery, insertion of tympanostomy tube, etc) → epithelium implantation into middle ear.</w:t>
      </w:r>
    </w:p>
    <w:p w:rsidR="00F43920" w:rsidRPr="00152491" w:rsidRDefault="00F43920">
      <w:pPr>
        <w:pStyle w:val="NormalWeb"/>
        <w:ind w:left="720"/>
      </w:pPr>
      <w:r w:rsidRPr="00152491">
        <w:t xml:space="preserve">N.B. </w:t>
      </w:r>
      <w:r w:rsidRPr="00152491">
        <w:rPr>
          <w:i/>
          <w:iCs/>
          <w:color w:val="FF0000"/>
        </w:rPr>
        <w:t>posterior marginal perforations</w:t>
      </w:r>
      <w:r w:rsidRPr="00152491">
        <w:t xml:space="preserve"> are most likely to result in cholesteatoma (but even central perforations occasionally result in cholesteatoma).</w:t>
      </w:r>
    </w:p>
    <w:p w:rsidR="00A779D4" w:rsidRPr="00152491" w:rsidRDefault="00A779D4">
      <w:pPr>
        <w:pStyle w:val="NormalWeb"/>
        <w:ind w:left="720"/>
      </w:pPr>
    </w:p>
    <w:p w:rsidR="00F43920" w:rsidRDefault="003C55E9" w:rsidP="00291324">
      <w:pPr>
        <w:pStyle w:val="NormalWeb"/>
        <w:ind w:left="720"/>
      </w:pPr>
      <w:r w:rsidRPr="00152491">
        <w:rPr>
          <w:noProof/>
        </w:rPr>
        <w:drawing>
          <wp:inline distT="0" distB="0" distL="0" distR="0">
            <wp:extent cx="3228975" cy="20478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24" w:rsidRPr="00413853" w:rsidRDefault="0000133B" w:rsidP="00291324">
      <w:pPr>
        <w:ind w:left="720" w:right="2267"/>
        <w:rPr>
          <w:color w:val="000000"/>
          <w:sz w:val="18"/>
          <w:szCs w:val="18"/>
        </w:rPr>
      </w:pPr>
      <w:hyperlink r:id="rId43" w:tgtFrame="_blank" w:history="1">
        <w:r w:rsidR="00291324" w:rsidRPr="00413853">
          <w:rPr>
            <w:rStyle w:val="Hyperlink"/>
            <w:sz w:val="18"/>
            <w:szCs w:val="18"/>
          </w:rPr>
          <w:t>Source of picture: Rudolf Probst, Gerhard Grevers, Heinrich Iro “Basic Otorhino</w:t>
        </w:r>
        <w:r w:rsidR="00291324">
          <w:rPr>
            <w:rStyle w:val="Hyperlink"/>
            <w:sz w:val="18"/>
            <w:szCs w:val="18"/>
          </w:rPr>
          <w:t xml:space="preserve">laryngology” (2006); </w:t>
        </w:r>
        <w:r w:rsidR="00291324" w:rsidRPr="00413853">
          <w:rPr>
            <w:rStyle w:val="Hyperlink"/>
            <w:sz w:val="18"/>
            <w:szCs w:val="18"/>
            <w:lang w:val="de-DE"/>
          </w:rPr>
          <w:t>Georg Thieme Verlag</w:t>
        </w:r>
        <w:r w:rsidR="00291324" w:rsidRPr="00413853">
          <w:rPr>
            <w:rStyle w:val="Hyperlink"/>
            <w:sz w:val="18"/>
            <w:szCs w:val="18"/>
          </w:rPr>
          <w:t>;  ISBN-13: 978-1588903372 &gt;&gt;</w:t>
        </w:r>
      </w:hyperlink>
    </w:p>
    <w:p w:rsidR="00291324" w:rsidRPr="00152491" w:rsidRDefault="00291324" w:rsidP="00A779D4">
      <w:pPr>
        <w:pStyle w:val="NormalWeb"/>
        <w:jc w:val="center"/>
      </w:pP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ervous6"/>
        <w:ind w:right="7654"/>
      </w:pPr>
      <w:bookmarkStart w:id="39" w:name="_Toc2987941"/>
      <w:r w:rsidRPr="00152491">
        <w:t>Clinical Features</w:t>
      </w:r>
      <w:bookmarkEnd w:id="39"/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t xml:space="preserve">permanent, moderate </w:t>
      </w:r>
      <w:r w:rsidRPr="00152491">
        <w:rPr>
          <w:b/>
          <w:bCs/>
          <w:color w:val="0000FF"/>
        </w:rPr>
        <w:t>conductive hearing loss</w:t>
      </w:r>
      <w:r w:rsidRPr="00152491">
        <w:t xml:space="preserve"> - filled middle ear space, ossicular damage.</w:t>
      </w:r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t xml:space="preserve">hallmark symptom - </w:t>
      </w:r>
      <w:r w:rsidRPr="00152491">
        <w:rPr>
          <w:b/>
          <w:bCs/>
          <w:color w:val="0000FF"/>
        </w:rPr>
        <w:t>painless otorrhea</w:t>
      </w:r>
      <w:r w:rsidRPr="00152491">
        <w:t>, either unremitting or frequently recurrent.</w:t>
      </w:r>
    </w:p>
    <w:p w:rsidR="00F43920" w:rsidRPr="00152491" w:rsidRDefault="00F43920">
      <w:pPr>
        <w:pStyle w:val="NormalWeb"/>
        <w:ind w:left="1440"/>
      </w:pPr>
      <w:r w:rsidRPr="00152491">
        <w:t xml:space="preserve">if cholesteatoma becomes infected, </w:t>
      </w:r>
      <w:r w:rsidRPr="00152491">
        <w:rPr>
          <w:b/>
          <w:bCs/>
          <w:i/>
          <w:iCs/>
          <w:color w:val="FF0000"/>
        </w:rPr>
        <w:t>infection is extremely difficult to eradicate</w:t>
      </w:r>
      <w:r w:rsidRPr="00152491">
        <w:t xml:space="preserve"> (cholesteatoma has no blood supply - systemic antibiotics cannot reach center of cholesteatoma) - otor</w:t>
      </w:r>
      <w:r w:rsidR="00C52550" w:rsidRPr="00152491">
        <w:t>rhea either persists or recurs.</w:t>
      </w:r>
    </w:p>
    <w:p w:rsidR="00C52550" w:rsidRPr="00152491" w:rsidRDefault="00C52550" w:rsidP="00C52550">
      <w:pPr>
        <w:pStyle w:val="NormalWeb"/>
      </w:pPr>
    </w:p>
    <w:p w:rsidR="00C52550" w:rsidRPr="00152491" w:rsidRDefault="00C52550" w:rsidP="00C52550">
      <w:pPr>
        <w:pStyle w:val="Nervous6"/>
        <w:ind w:right="8221"/>
      </w:pPr>
      <w:bookmarkStart w:id="40" w:name="_Toc2987942"/>
      <w:r w:rsidRPr="00152491">
        <w:t>Complications</w:t>
      </w:r>
      <w:bookmarkEnd w:id="40"/>
    </w:p>
    <w:p w:rsidR="001958FC" w:rsidRPr="00152491" w:rsidRDefault="001958FC" w:rsidP="001958FC">
      <w:pPr>
        <w:pStyle w:val="NormalWeb"/>
        <w:numPr>
          <w:ilvl w:val="1"/>
          <w:numId w:val="58"/>
        </w:numPr>
      </w:pPr>
      <w:r w:rsidRPr="00152491">
        <w:t xml:space="preserve">erosion of bony covering of lateral aspect of horizontal semicircular canal → </w:t>
      </w:r>
      <w:r w:rsidRPr="00152491">
        <w:rPr>
          <w:color w:val="0000FF"/>
        </w:rPr>
        <w:t>perilymphatic fistula</w:t>
      </w:r>
      <w:r w:rsidRPr="00152491">
        <w:t>.</w:t>
      </w:r>
    </w:p>
    <w:p w:rsidR="001958FC" w:rsidRPr="00152491" w:rsidRDefault="001958FC" w:rsidP="001958FC">
      <w:pPr>
        <w:pStyle w:val="NormalWeb"/>
        <w:numPr>
          <w:ilvl w:val="1"/>
          <w:numId w:val="58"/>
        </w:numPr>
      </w:pPr>
      <w:r w:rsidRPr="00152491">
        <w:t xml:space="preserve">erosion of bony covering of CN7 canal → </w:t>
      </w:r>
      <w:r w:rsidRPr="00152491">
        <w:rPr>
          <w:color w:val="0000FF"/>
        </w:rPr>
        <w:t>CN7 palsy</w:t>
      </w:r>
      <w:r w:rsidRPr="00152491">
        <w:t>.</w:t>
      </w:r>
    </w:p>
    <w:p w:rsidR="001958FC" w:rsidRPr="00152491" w:rsidRDefault="001958FC" w:rsidP="001958FC">
      <w:pPr>
        <w:pStyle w:val="NormalWeb"/>
        <w:numPr>
          <w:ilvl w:val="1"/>
          <w:numId w:val="58"/>
        </w:numPr>
      </w:pPr>
      <w:r w:rsidRPr="00152491">
        <w:t xml:space="preserve">erosion of tegmen tympani → </w:t>
      </w:r>
      <w:r w:rsidRPr="00152491">
        <w:rPr>
          <w:color w:val="0000FF"/>
        </w:rPr>
        <w:t>CSF leak</w:t>
      </w:r>
      <w:r w:rsidRPr="00152491">
        <w:t xml:space="preserve">, </w:t>
      </w:r>
      <w:r w:rsidRPr="00152491">
        <w:rPr>
          <w:color w:val="0000FF"/>
        </w:rPr>
        <w:t>intracranial abscess</w:t>
      </w:r>
      <w:r w:rsidRPr="00152491">
        <w:t xml:space="preserve">, </w:t>
      </w:r>
      <w:r w:rsidRPr="00152491">
        <w:rPr>
          <w:color w:val="0000FF"/>
        </w:rPr>
        <w:t>meningoencephalocele;</w:t>
      </w:r>
      <w:r w:rsidRPr="00152491">
        <w:t xml:space="preserve"> sometimes become large enough to distort normal brain and produce mass effects</w:t>
      </w:r>
      <w:r w:rsidR="00686615" w:rsidRPr="00152491">
        <w:t>.</w:t>
      </w:r>
    </w:p>
    <w:p w:rsidR="00F43920" w:rsidRPr="00152491" w:rsidRDefault="00F43920" w:rsidP="001958FC">
      <w:pPr>
        <w:pStyle w:val="NormalWeb"/>
        <w:ind w:left="720"/>
      </w:pPr>
      <w:r w:rsidRPr="00152491">
        <w:rPr>
          <w:b/>
          <w:bCs/>
          <w:smallCaps/>
          <w:color w:val="FF0000"/>
        </w:rPr>
        <w:t>potentially fatal</w:t>
      </w:r>
      <w:r w:rsidRPr="00152491">
        <w:rPr>
          <w:i/>
          <w:iCs/>
          <w:color w:val="FF0000"/>
        </w:rPr>
        <w:t xml:space="preserve"> </w:t>
      </w:r>
      <w:r w:rsidRPr="00152491">
        <w:rPr>
          <w:b/>
          <w:bCs/>
        </w:rPr>
        <w:t>CNS complications</w:t>
      </w:r>
      <w:r w:rsidR="00686615" w:rsidRPr="00152491">
        <w:t xml:space="preserve"> (brain abscess, meningitis)!!!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ervous6"/>
        <w:ind w:right="8788"/>
      </w:pPr>
      <w:bookmarkStart w:id="41" w:name="_Toc2987943"/>
      <w:r w:rsidRPr="00152491">
        <w:t>Diagnosis</w:t>
      </w:r>
      <w:bookmarkEnd w:id="41"/>
    </w:p>
    <w:p w:rsidR="00F43920" w:rsidRPr="00152491" w:rsidRDefault="00F43920">
      <w:pPr>
        <w:pStyle w:val="NormalWeb"/>
      </w:pPr>
      <w:r w:rsidRPr="00152491">
        <w:rPr>
          <w:b/>
          <w:bCs/>
          <w:smallCaps/>
          <w:u w:val="single"/>
        </w:rPr>
        <w:t>Otoscopy</w:t>
      </w:r>
      <w:r w:rsidRPr="00152491">
        <w:t>:</w:t>
      </w:r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rPr>
          <w:b/>
          <w:bCs/>
          <w:color w:val="0000FF"/>
        </w:rPr>
        <w:t>white debris</w:t>
      </w:r>
      <w:r w:rsidRPr="00152491">
        <w:t xml:space="preserve"> in middle ear</w:t>
      </w:r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t xml:space="preserve">mucopus </w:t>
      </w:r>
      <w:r w:rsidRPr="00152491">
        <w:rPr>
          <w:b/>
          <w:bCs/>
          <w:color w:val="0000FF"/>
        </w:rPr>
        <w:t>drainage</w:t>
      </w:r>
      <w:r w:rsidRPr="00152491">
        <w:t xml:space="preserve"> and </w:t>
      </w:r>
      <w:r w:rsidRPr="00152491">
        <w:rPr>
          <w:b/>
          <w:bCs/>
          <w:color w:val="0000FF"/>
        </w:rPr>
        <w:t>granulation tissue</w:t>
      </w:r>
      <w:r w:rsidRPr="00152491">
        <w:t xml:space="preserve"> that fill canal; </w:t>
      </w:r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t xml:space="preserve">cholesteatoma </w:t>
      </w:r>
      <w:r w:rsidRPr="00152491">
        <w:rPr>
          <w:rStyle w:val="Nervous9Char"/>
        </w:rPr>
        <w:t xml:space="preserve">eventually produces </w:t>
      </w:r>
      <w:r w:rsidRPr="00152491">
        <w:rPr>
          <w:rStyle w:val="Nervous9Char"/>
          <w:b/>
          <w:color w:val="0000FF"/>
        </w:rPr>
        <w:t>tympanic membrane perforation</w:t>
      </w:r>
      <w:r w:rsidRPr="00152491">
        <w:t xml:space="preserve"> (present in &gt; 90% cases). </w:t>
      </w:r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t>destruction of ear canal bone adjacent to perforation.</w:t>
      </w:r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t xml:space="preserve">sometimes can be seen </w:t>
      </w:r>
      <w:r w:rsidRPr="00152491">
        <w:rPr>
          <w:b/>
          <w:bCs/>
        </w:rPr>
        <w:t>retraction pocket</w:t>
      </w:r>
      <w:r w:rsidRPr="00152491">
        <w:t>, collection of squamous epithelium, or absent tympanic membrane.</w:t>
      </w:r>
    </w:p>
    <w:p w:rsidR="00F43920" w:rsidRPr="00152491" w:rsidRDefault="00F43920" w:rsidP="00F4013A"/>
    <w:p w:rsidR="00F43920" w:rsidRPr="00152491" w:rsidRDefault="00F43920">
      <w:r w:rsidRPr="00152491">
        <w:rPr>
          <w:b/>
          <w:bCs/>
          <w:u w:val="single"/>
        </w:rPr>
        <w:t>CT</w:t>
      </w:r>
      <w:r w:rsidRPr="00152491">
        <w:t xml:space="preserve"> (imaging modality of choice) - </w:t>
      </w:r>
      <w:r w:rsidRPr="00152491">
        <w:rPr>
          <w:b/>
          <w:bCs/>
          <w:i/>
          <w:iCs/>
          <w:color w:val="800080"/>
          <w:highlight w:val="yellow"/>
        </w:rPr>
        <w:t>nonenhancing mass eroding bone</w:t>
      </w:r>
      <w:r w:rsidRPr="00152491">
        <w:t>, including ossicles, with sharply defined smooth margins, isodense with CSF.</w:t>
      </w:r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t>CT cannot reliably determine full extent of disease.</w:t>
      </w:r>
    </w:p>
    <w:p w:rsidR="00F43920" w:rsidRPr="00152491" w:rsidRDefault="00F43920">
      <w:pPr>
        <w:pStyle w:val="NormalWeb"/>
        <w:numPr>
          <w:ilvl w:val="1"/>
          <w:numId w:val="58"/>
        </w:numPr>
        <w:rPr>
          <w:szCs w:val="20"/>
        </w:rPr>
      </w:pPr>
      <w:r w:rsidRPr="00152491">
        <w:t xml:space="preserve">distinguishing between </w:t>
      </w:r>
      <w:r w:rsidRPr="00152491">
        <w:rPr>
          <w:i/>
          <w:iCs/>
        </w:rPr>
        <w:t>cholesteatoma</w:t>
      </w:r>
      <w:r w:rsidRPr="00152491">
        <w:t xml:space="preserve"> and </w:t>
      </w:r>
      <w:r w:rsidRPr="00152491">
        <w:rPr>
          <w:i/>
          <w:iCs/>
        </w:rPr>
        <w:t>pure mucosal disease</w:t>
      </w:r>
      <w:r w:rsidRPr="00152491">
        <w:t xml:space="preserve"> </w:t>
      </w:r>
      <w:r w:rsidR="00CC6127" w:rsidRPr="00152491">
        <w:t xml:space="preserve">(e.g. postoperative granulation </w:t>
      </w:r>
      <w:r w:rsidR="00CC6127" w:rsidRPr="00152491">
        <w:rPr>
          <w:szCs w:val="20"/>
        </w:rPr>
        <w:t xml:space="preserve">tissue) </w:t>
      </w:r>
      <w:r w:rsidRPr="00152491">
        <w:rPr>
          <w:szCs w:val="20"/>
        </w:rPr>
        <w:t>is difficult (even with MRI).</w:t>
      </w:r>
    </w:p>
    <w:p w:rsidR="00F43920" w:rsidRDefault="00F43920" w:rsidP="00F4013A"/>
    <w:p w:rsidR="00316CD7" w:rsidRDefault="00316CD7" w:rsidP="00F4013A"/>
    <w:p w:rsidR="00316CD7" w:rsidRDefault="00316CD7" w:rsidP="00F4013A">
      <w:pPr>
        <w:rPr>
          <w:color w:val="000000"/>
          <w:sz w:val="20"/>
        </w:rPr>
      </w:pPr>
      <w:r w:rsidRPr="00152491">
        <w:rPr>
          <w:color w:val="FF0000"/>
          <w:sz w:val="20"/>
        </w:rPr>
        <w:t>Primary cholesteatoma</w:t>
      </w:r>
      <w:r w:rsidRPr="00152491">
        <w:rPr>
          <w:color w:val="000000"/>
          <w:sz w:val="20"/>
        </w:rPr>
        <w:t xml:space="preserve"> (axial CT) - small, rounded soft-tissue mass in middle ear cavity near malleus; tympanic cavity, tympanic membrane, and mastoid air cells are normal (excluding secondary cholesteatoma):</w:t>
      </w:r>
    </w:p>
    <w:p w:rsidR="00316CD7" w:rsidRDefault="003C55E9" w:rsidP="00F4013A">
      <w:r>
        <w:rPr>
          <w:noProof/>
        </w:rPr>
        <w:drawing>
          <wp:inline distT="0" distB="0" distL="0" distR="0">
            <wp:extent cx="3048000" cy="2714625"/>
            <wp:effectExtent l="0" t="0" r="0" b="9525"/>
            <wp:docPr id="21" name="Picture 21" descr="D:\Viktoro\Neuroscience\Ear. Otology\00. Pictures\Primary cholesteatoma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Viktoro\Neuroscience\Ear. Otology\00. Pictures\Primary cholesteatoma (CT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036" w:rsidRPr="0035154A" w:rsidRDefault="0000133B" w:rsidP="00322036">
      <w:pPr>
        <w:rPr>
          <w:color w:val="000000"/>
          <w:sz w:val="18"/>
          <w:szCs w:val="18"/>
        </w:rPr>
      </w:pPr>
      <w:hyperlink r:id="rId45" w:tgtFrame="_blank" w:history="1">
        <w:r w:rsidR="00322036" w:rsidRPr="0035154A">
          <w:rPr>
            <w:rStyle w:val="Hyperlink"/>
            <w:sz w:val="18"/>
            <w:szCs w:val="18"/>
          </w:rPr>
          <w:t>Source of picture: John H. Juhl “Paul and Juhl’s Essentials of Radiologic Imaging”, 7</w:t>
        </w:r>
        <w:r w:rsidR="00322036" w:rsidRPr="0035154A">
          <w:rPr>
            <w:rStyle w:val="Hyperlink"/>
            <w:sz w:val="18"/>
            <w:szCs w:val="18"/>
            <w:vertAlign w:val="superscript"/>
          </w:rPr>
          <w:t>th</w:t>
        </w:r>
        <w:r w:rsidR="00322036" w:rsidRPr="0035154A">
          <w:rPr>
            <w:rStyle w:val="Hyperlink"/>
            <w:sz w:val="18"/>
            <w:szCs w:val="18"/>
          </w:rPr>
          <w:t xml:space="preserve"> ed. (1998); Lippincott Williams &amp; Wilkins; ISBN-10: 0-397-58421-0 &gt;&gt;</w:t>
        </w:r>
      </w:hyperlink>
    </w:p>
    <w:p w:rsidR="00316CD7" w:rsidRDefault="00316CD7" w:rsidP="00F4013A"/>
    <w:p w:rsidR="00316CD7" w:rsidRDefault="00316CD7" w:rsidP="00F4013A">
      <w:pPr>
        <w:rPr>
          <w:color w:val="000000"/>
          <w:sz w:val="20"/>
        </w:rPr>
      </w:pPr>
      <w:r w:rsidRPr="00152491">
        <w:rPr>
          <w:color w:val="FF0000"/>
          <w:sz w:val="20"/>
        </w:rPr>
        <w:t>Secondary cholesteatoma</w:t>
      </w:r>
      <w:r w:rsidRPr="00152491">
        <w:rPr>
          <w:color w:val="000000"/>
          <w:sz w:val="20"/>
        </w:rPr>
        <w:t xml:space="preserve"> (axial CT) - tympanic cavity and mastoid antrum completely opacified, with areas of peripheral erosion of walls; ossicles not visible (</w:t>
      </w:r>
      <w:r w:rsidRPr="00152491">
        <w:rPr>
          <w:i/>
          <w:iCs/>
          <w:color w:val="000000"/>
          <w:sz w:val="20"/>
        </w:rPr>
        <w:t>arrowhead</w:t>
      </w:r>
      <w:r w:rsidRPr="00152491">
        <w:rPr>
          <w:color w:val="000000"/>
          <w:sz w:val="20"/>
        </w:rPr>
        <w:t>) owing to complete erosion by cholesteatoma:</w:t>
      </w:r>
    </w:p>
    <w:p w:rsidR="00316CD7" w:rsidRDefault="003C55E9" w:rsidP="00F4013A">
      <w:r>
        <w:rPr>
          <w:noProof/>
        </w:rPr>
        <w:drawing>
          <wp:inline distT="0" distB="0" distL="0" distR="0">
            <wp:extent cx="3009900" cy="2914650"/>
            <wp:effectExtent l="0" t="0" r="0" b="0"/>
            <wp:docPr id="22" name="Picture 22" descr="D:\Viktoro\Neuroscience\Ear. Otology\00. Pictures\Secondary cholesteatoma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Viktoro\Neuroscience\Ear. Otology\00. Pictures\Secondary cholesteatoma (CT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036" w:rsidRPr="0035154A" w:rsidRDefault="0000133B" w:rsidP="00322036">
      <w:pPr>
        <w:rPr>
          <w:color w:val="000000"/>
          <w:sz w:val="18"/>
          <w:szCs w:val="18"/>
        </w:rPr>
      </w:pPr>
      <w:hyperlink r:id="rId47" w:tgtFrame="_blank" w:history="1">
        <w:r w:rsidR="00322036" w:rsidRPr="0035154A">
          <w:rPr>
            <w:rStyle w:val="Hyperlink"/>
            <w:sz w:val="18"/>
            <w:szCs w:val="18"/>
          </w:rPr>
          <w:t>Source of picture: John H. Juhl “Paul and Juhl’s Essentials of Radiologic Imaging”, 7</w:t>
        </w:r>
        <w:r w:rsidR="00322036" w:rsidRPr="0035154A">
          <w:rPr>
            <w:rStyle w:val="Hyperlink"/>
            <w:sz w:val="18"/>
            <w:szCs w:val="18"/>
            <w:vertAlign w:val="superscript"/>
          </w:rPr>
          <w:t>th</w:t>
        </w:r>
        <w:r w:rsidR="00322036" w:rsidRPr="0035154A">
          <w:rPr>
            <w:rStyle w:val="Hyperlink"/>
            <w:sz w:val="18"/>
            <w:szCs w:val="18"/>
          </w:rPr>
          <w:t xml:space="preserve"> ed. (1998); Lippincott Williams &amp; Wilkins; ISBN-10: 0-397-58421-0 &gt;&gt;</w:t>
        </w:r>
      </w:hyperlink>
    </w:p>
    <w:p w:rsidR="00322036" w:rsidRDefault="00322036" w:rsidP="00F4013A">
      <w:pPr>
        <w:rPr>
          <w:color w:val="000000"/>
          <w:sz w:val="20"/>
        </w:rPr>
      </w:pPr>
    </w:p>
    <w:p w:rsidR="00BB3AC9" w:rsidRPr="00152491" w:rsidRDefault="00C52550" w:rsidP="00F4013A">
      <w:pPr>
        <w:pStyle w:val="NormalWeb"/>
        <w:rPr>
          <w:color w:val="000000"/>
          <w:sz w:val="20"/>
        </w:rPr>
      </w:pPr>
      <w:r w:rsidRPr="00152491">
        <w:rPr>
          <w:color w:val="FF0000"/>
          <w:sz w:val="20"/>
        </w:rPr>
        <w:t>Tympanic cavity meningoencephalocele</w:t>
      </w:r>
      <w:r w:rsidR="00BB3AC9" w:rsidRPr="00152491">
        <w:rPr>
          <w:color w:val="000000"/>
          <w:sz w:val="20"/>
        </w:rPr>
        <w:t>:</w:t>
      </w:r>
    </w:p>
    <w:p w:rsidR="00BB3AC9" w:rsidRPr="00152491" w:rsidRDefault="00C52550" w:rsidP="00F4013A">
      <w:pPr>
        <w:pStyle w:val="NormalWeb"/>
        <w:rPr>
          <w:color w:val="000000"/>
          <w:sz w:val="20"/>
        </w:rPr>
      </w:pPr>
      <w:r w:rsidRPr="00152491">
        <w:rPr>
          <w:b/>
          <w:bCs/>
          <w:color w:val="000000"/>
          <w:sz w:val="20"/>
        </w:rPr>
        <w:t>A:</w:t>
      </w:r>
      <w:r w:rsidRPr="00152491">
        <w:rPr>
          <w:color w:val="000000"/>
          <w:sz w:val="20"/>
        </w:rPr>
        <w:t xml:space="preserve"> </w:t>
      </w:r>
      <w:smartTag w:uri="urn:schemas-microsoft-com:office:smarttags" w:element="Street">
        <w:smartTag w:uri="urn:schemas-microsoft-com:office:smarttags" w:element="address">
          <w:r w:rsidRPr="00152491">
            <w:rPr>
              <w:color w:val="000000"/>
              <w:sz w:val="20"/>
            </w:rPr>
            <w:t xml:space="preserve">Coronal </w:t>
          </w:r>
          <w:r w:rsidR="00BB3AC9" w:rsidRPr="00152491">
            <w:rPr>
              <w:color w:val="000000"/>
              <w:sz w:val="20"/>
            </w:rPr>
            <w:t>CT</w:t>
          </w:r>
        </w:smartTag>
      </w:smartTag>
      <w:r w:rsidR="00BB3AC9" w:rsidRPr="00152491">
        <w:rPr>
          <w:color w:val="000000"/>
          <w:sz w:val="20"/>
        </w:rPr>
        <w:t xml:space="preserve"> -</w:t>
      </w:r>
      <w:r w:rsidRPr="00152491">
        <w:rPr>
          <w:color w:val="000000"/>
          <w:sz w:val="20"/>
        </w:rPr>
        <w:t xml:space="preserve"> large defect in tegmen tympani (</w:t>
      </w:r>
      <w:r w:rsidRPr="00152491">
        <w:rPr>
          <w:i/>
          <w:iCs/>
          <w:color w:val="000000"/>
          <w:sz w:val="20"/>
        </w:rPr>
        <w:t>large arrowhead</w:t>
      </w:r>
      <w:r w:rsidRPr="00152491">
        <w:rPr>
          <w:color w:val="000000"/>
          <w:sz w:val="20"/>
        </w:rPr>
        <w:t>) with soft tissue mass (m) in middle ear.</w:t>
      </w:r>
    </w:p>
    <w:p w:rsidR="00BB3AC9" w:rsidRPr="00152491" w:rsidRDefault="00C52550" w:rsidP="00F4013A">
      <w:pPr>
        <w:pStyle w:val="NormalWeb"/>
        <w:rPr>
          <w:color w:val="000000"/>
          <w:sz w:val="20"/>
        </w:rPr>
      </w:pPr>
      <w:r w:rsidRPr="00152491">
        <w:rPr>
          <w:b/>
          <w:bCs/>
          <w:color w:val="000000"/>
          <w:sz w:val="20"/>
        </w:rPr>
        <w:t>B:</w:t>
      </w:r>
      <w:r w:rsidRPr="00152491">
        <w:rPr>
          <w:color w:val="000000"/>
          <w:sz w:val="20"/>
        </w:rPr>
        <w:t xml:space="preserve"> Noncontrast T2-</w:t>
      </w:r>
      <w:r w:rsidR="00BB3AC9" w:rsidRPr="00152491">
        <w:rPr>
          <w:color w:val="000000"/>
          <w:sz w:val="20"/>
        </w:rPr>
        <w:t>MRI</w:t>
      </w:r>
      <w:r w:rsidRPr="00152491">
        <w:rPr>
          <w:color w:val="000000"/>
          <w:sz w:val="20"/>
        </w:rPr>
        <w:t xml:space="preserve"> confirms that mass is meningoencephalocele and composed of cerebrospinal fluid (</w:t>
      </w:r>
      <w:r w:rsidRPr="00152491">
        <w:rPr>
          <w:i/>
          <w:iCs/>
          <w:color w:val="000000"/>
          <w:sz w:val="20"/>
        </w:rPr>
        <w:t>small arrowhead</w:t>
      </w:r>
      <w:r w:rsidRPr="00152491">
        <w:rPr>
          <w:color w:val="000000"/>
          <w:sz w:val="20"/>
        </w:rPr>
        <w:t>) and fragments of brain tissue (</w:t>
      </w:r>
      <w:r w:rsidRPr="00152491">
        <w:rPr>
          <w:i/>
          <w:iCs/>
          <w:color w:val="000000"/>
          <w:sz w:val="20"/>
        </w:rPr>
        <w:t>arrow</w:t>
      </w:r>
      <w:r w:rsidRPr="00152491">
        <w:rPr>
          <w:color w:val="000000"/>
          <w:sz w:val="20"/>
        </w:rPr>
        <w:t>).</w:t>
      </w:r>
    </w:p>
    <w:p w:rsidR="00C52550" w:rsidRDefault="003C55E9" w:rsidP="00F4013A">
      <w:pPr>
        <w:pStyle w:val="NormalWeb"/>
      </w:pPr>
      <w:r>
        <w:rPr>
          <w:noProof/>
        </w:rPr>
        <w:drawing>
          <wp:inline distT="0" distB="0" distL="0" distR="0">
            <wp:extent cx="5943600" cy="2857500"/>
            <wp:effectExtent l="0" t="0" r="0" b="0"/>
            <wp:docPr id="23" name="Picture 23" descr="D:\Viktoro\Neuroscience\Ear. Otology\00. Pictures\Tympanic meningoencephalocele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Viktoro\Neuroscience\Ear. Otology\00. Pictures\Tympanic meningoencephalocele (CT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036" w:rsidRPr="0035154A" w:rsidRDefault="0000133B" w:rsidP="00322036">
      <w:pPr>
        <w:rPr>
          <w:color w:val="000000"/>
          <w:sz w:val="18"/>
          <w:szCs w:val="18"/>
        </w:rPr>
      </w:pPr>
      <w:hyperlink r:id="rId49" w:tgtFrame="_blank" w:history="1">
        <w:r w:rsidR="00322036" w:rsidRPr="0035154A">
          <w:rPr>
            <w:rStyle w:val="Hyperlink"/>
            <w:sz w:val="18"/>
            <w:szCs w:val="18"/>
          </w:rPr>
          <w:t>Source of picture: John H. Juhl “Paul and Juhl’s Essentials of Radiologic Imaging”, 7</w:t>
        </w:r>
        <w:r w:rsidR="00322036" w:rsidRPr="0035154A">
          <w:rPr>
            <w:rStyle w:val="Hyperlink"/>
            <w:sz w:val="18"/>
            <w:szCs w:val="18"/>
            <w:vertAlign w:val="superscript"/>
          </w:rPr>
          <w:t>th</w:t>
        </w:r>
        <w:r w:rsidR="00322036" w:rsidRPr="0035154A">
          <w:rPr>
            <w:rStyle w:val="Hyperlink"/>
            <w:sz w:val="18"/>
            <w:szCs w:val="18"/>
          </w:rPr>
          <w:t xml:space="preserve"> ed. (1998); Lippincott Williams &amp; Wilkins; ISBN-10: 0-397-58421-0 &gt;&gt;</w:t>
        </w:r>
      </w:hyperlink>
    </w:p>
    <w:p w:rsidR="00A962FD" w:rsidRDefault="00A962FD" w:rsidP="00F4013A">
      <w:pPr>
        <w:pStyle w:val="NormalWeb"/>
      </w:pPr>
    </w:p>
    <w:p w:rsidR="00316CD7" w:rsidRPr="00152491" w:rsidRDefault="00316CD7" w:rsidP="00F4013A">
      <w:pPr>
        <w:pStyle w:val="NormalWeb"/>
      </w:pPr>
    </w:p>
    <w:p w:rsidR="00F43920" w:rsidRPr="00152491" w:rsidRDefault="00F43920">
      <w:pPr>
        <w:pStyle w:val="Nervous6"/>
        <w:ind w:right="8646"/>
      </w:pPr>
      <w:bookmarkStart w:id="42" w:name="_Toc2987944"/>
      <w:r w:rsidRPr="00152491">
        <w:t>Treatment</w:t>
      </w:r>
      <w:bookmarkEnd w:id="42"/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rPr>
          <w:b/>
          <w:bCs/>
        </w:rPr>
        <w:t>antimicrobial therapy</w:t>
      </w:r>
      <w:r w:rsidRPr="00152491">
        <w:t xml:space="preserve"> should be </w:t>
      </w:r>
      <w:r w:rsidRPr="00152491">
        <w:rPr>
          <w:b/>
          <w:bCs/>
        </w:rPr>
        <w:t>topical</w:t>
      </w:r>
      <w:r w:rsidRPr="00152491">
        <w:t>, but systemic therapy is occasionally helpful adjunct.</w:t>
      </w:r>
    </w:p>
    <w:p w:rsidR="00F43920" w:rsidRPr="00152491" w:rsidRDefault="00F43920">
      <w:pPr>
        <w:pStyle w:val="NormalWeb"/>
      </w:pPr>
    </w:p>
    <w:p w:rsidR="00F43920" w:rsidRPr="00152491" w:rsidRDefault="00F43920">
      <w:r w:rsidRPr="00152491">
        <w:rPr>
          <w:u w:val="single" w:color="FF0000"/>
        </w:rPr>
        <w:t xml:space="preserve">Virtually all cholesteatomas </w:t>
      </w:r>
      <w:r w:rsidRPr="00152491">
        <w:rPr>
          <w:b/>
          <w:bCs/>
          <w:i/>
          <w:iCs/>
          <w:u w:val="single" w:color="FF0000"/>
        </w:rPr>
        <w:t>should be excised</w:t>
      </w:r>
      <w:r w:rsidRPr="00152491">
        <w:t xml:space="preserve">! (even in only hearing ear - cholesteatoma presents greater risk to residual hearing than surgery) by </w:t>
      </w:r>
      <w:r w:rsidRPr="00152491">
        <w:rPr>
          <w:smallCaps/>
          <w:highlight w:val="green"/>
        </w:rPr>
        <w:t>tympanomastoidectomy</w:t>
      </w:r>
      <w:r w:rsidRPr="00152491">
        <w:t xml:space="preserve"> – removing all debris, creating cavity that communicates with ear canal:</w:t>
      </w:r>
    </w:p>
    <w:p w:rsidR="00F43920" w:rsidRPr="00152491" w:rsidRDefault="00F43920">
      <w:pPr>
        <w:pStyle w:val="NormalWeb"/>
        <w:spacing w:before="120"/>
        <w:ind w:left="720"/>
      </w:pPr>
      <w:r w:rsidRPr="00152491">
        <w:rPr>
          <w:b/>
          <w:bCs/>
        </w:rPr>
        <w:t>Canal-wall-up (closed)</w:t>
      </w:r>
      <w:r w:rsidRPr="00152491">
        <w:t xml:space="preserve"> </w:t>
      </w:r>
      <w:r w:rsidRPr="00152491">
        <w:rPr>
          <w:b/>
          <w:bCs/>
        </w:rPr>
        <w:t>operations</w:t>
      </w:r>
      <w:r w:rsidRPr="00152491">
        <w:t xml:space="preserve"> - maintain normal appearance, but higher risk of recurrences. </w:t>
      </w:r>
    </w:p>
    <w:p w:rsidR="00F43920" w:rsidRPr="00152491" w:rsidRDefault="00F43920">
      <w:pPr>
        <w:pStyle w:val="NormalWeb"/>
        <w:spacing w:before="120" w:after="120"/>
        <w:ind w:left="720"/>
      </w:pPr>
      <w:r w:rsidRPr="00152491">
        <w:rPr>
          <w:b/>
          <w:bCs/>
        </w:rPr>
        <w:t>Canal-wall-down (open) operations</w:t>
      </w:r>
      <w:r w:rsidRPr="00152491">
        <w:t xml:space="preserve"> - permanently rid patient of cholesteatoma; (semi)annual canal cleaning needed; vertigo may develop after exposure to water or cold air.</w:t>
      </w:r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t xml:space="preserve">if </w:t>
      </w:r>
      <w:r w:rsidRPr="00152491">
        <w:rPr>
          <w:i/>
          <w:iCs/>
        </w:rPr>
        <w:t>ossicles</w:t>
      </w:r>
      <w:r w:rsidRPr="00152491">
        <w:t xml:space="preserve"> are involved, they must be removed (to avoid recurrence) → reconstruct ossicular chain (at end of procedure or as part of secondary operation).</w:t>
      </w:r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t xml:space="preserve">if </w:t>
      </w:r>
      <w:r w:rsidRPr="00152491">
        <w:rPr>
          <w:b/>
          <w:bCs/>
          <w:i/>
          <w:iCs/>
        </w:rPr>
        <w:t>membranous labyrinth is opened</w:t>
      </w:r>
      <w:r w:rsidRPr="00152491">
        <w:t xml:space="preserve"> at any point during procedure, administer broad-spectrum intravenous </w:t>
      </w:r>
      <w:r w:rsidRPr="00152491">
        <w:rPr>
          <w:b/>
          <w:bCs/>
          <w:color w:val="808000"/>
        </w:rPr>
        <w:t>antibiotics</w:t>
      </w:r>
      <w:r w:rsidRPr="00152491">
        <w:t xml:space="preserve"> </w:t>
      </w:r>
      <w:r w:rsidRPr="00152491">
        <w:rPr>
          <w:b/>
          <w:bCs/>
          <w:color w:val="808000"/>
        </w:rPr>
        <w:t>+ steroids</w:t>
      </w:r>
      <w:r w:rsidRPr="00152491">
        <w:t xml:space="preserve"> immediately.</w:t>
      </w:r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t xml:space="preserve">patient must be </w:t>
      </w:r>
      <w:r w:rsidRPr="00152491">
        <w:rPr>
          <w:i/>
          <w:iCs/>
          <w:color w:val="0000FF"/>
        </w:rPr>
        <w:t>monitored indefinitely</w:t>
      </w:r>
      <w:r w:rsidRPr="00152491">
        <w:t xml:space="preserve"> - recurrence can occur long after initial surgical excision.</w:t>
      </w:r>
    </w:p>
    <w:p w:rsidR="00F43920" w:rsidRPr="00152491" w:rsidRDefault="00F43920" w:rsidP="00F4013A"/>
    <w:p w:rsidR="00F43920" w:rsidRPr="00152491" w:rsidRDefault="00F43920" w:rsidP="00F4013A"/>
    <w:p w:rsidR="00F43920" w:rsidRPr="00152491" w:rsidRDefault="00F43920">
      <w:pPr>
        <w:pStyle w:val="Nervous1"/>
      </w:pPr>
      <w:bookmarkStart w:id="43" w:name="_Toc2987945"/>
      <w:r w:rsidRPr="00152491">
        <w:t>Neoplasms</w:t>
      </w:r>
      <w:bookmarkEnd w:id="43"/>
    </w:p>
    <w:p w:rsidR="00F43920" w:rsidRPr="00152491" w:rsidRDefault="00F43920">
      <w:pPr>
        <w:pStyle w:val="NormalWeb"/>
      </w:pPr>
      <w:r w:rsidRPr="00152491">
        <w:rPr>
          <w:b/>
          <w:bCs/>
          <w:highlight w:val="cyan"/>
        </w:rPr>
        <w:t>Benign tumors</w:t>
      </w:r>
      <w:r w:rsidRPr="00152491">
        <w:t>: facial schwannomas, glomus tumors (s. paragangliomas, chemodectomas), choristomas, adenomatous tumors, Langerhans histiocytosis, etc.</w:t>
      </w:r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t>despite benign histopathological characteristics, benign lesions may be locally destructive.</w:t>
      </w:r>
    </w:p>
    <w:p w:rsidR="00F43920" w:rsidRPr="00152491" w:rsidRDefault="00F43920">
      <w:pPr>
        <w:pStyle w:val="NormalWeb"/>
      </w:pPr>
    </w:p>
    <w:p w:rsidR="00F43920" w:rsidRPr="00152491" w:rsidRDefault="00F43920">
      <w:pPr>
        <w:pStyle w:val="NormalWeb"/>
      </w:pPr>
      <w:r w:rsidRPr="00152491">
        <w:rPr>
          <w:b/>
          <w:bCs/>
          <w:highlight w:val="cyan"/>
        </w:rPr>
        <w:t>Squamous cell carcinoma</w:t>
      </w:r>
      <w:r w:rsidRPr="00152491">
        <w:t xml:space="preserve"> rarely originates in middle ear.</w:t>
      </w:r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t>persistent otorrhea of chronic otitis media may be predisposing factor.</w:t>
      </w:r>
    </w:p>
    <w:p w:rsidR="00F43920" w:rsidRPr="00152491" w:rsidRDefault="00F43920">
      <w:pPr>
        <w:pStyle w:val="NormalWeb"/>
        <w:numPr>
          <w:ilvl w:val="1"/>
          <w:numId w:val="58"/>
        </w:numPr>
      </w:pPr>
      <w:r w:rsidRPr="00152491">
        <w:rPr>
          <w:u w:val="single"/>
        </w:rPr>
        <w:t>treatment</w:t>
      </w:r>
      <w:r w:rsidRPr="00152491">
        <w:t xml:space="preserve"> - radiation therapy and resection of temporal bone.</w:t>
      </w:r>
    </w:p>
    <w:p w:rsidR="00F43920" w:rsidRPr="00152491" w:rsidRDefault="00F43920"/>
    <w:p w:rsidR="00F43920" w:rsidRPr="00152491" w:rsidRDefault="00F43920"/>
    <w:p w:rsidR="00F43920" w:rsidRPr="00152491" w:rsidRDefault="00F43920"/>
    <w:p w:rsidR="00F43920" w:rsidRPr="00152491" w:rsidRDefault="003C55E9" w:rsidP="00316CD7">
      <w:pPr>
        <w:ind w:left="-284"/>
      </w:pPr>
      <w:r>
        <w:rPr>
          <w:noProof/>
        </w:rPr>
        <w:drawing>
          <wp:inline distT="0" distB="0" distL="0" distR="0">
            <wp:extent cx="6296025" cy="4962525"/>
            <wp:effectExtent l="0" t="0" r="9525" b="9525"/>
            <wp:docPr id="24" name="Picture 24" descr="D:\Viktoro\Neuroscience\Ear. Otology\00. Pictures\Eardrum abnorma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Viktoro\Neuroscience\Ear. Otology\00. Pictures\Eardrum abnormalitie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24" w:rsidRPr="00444CD1" w:rsidRDefault="0000133B" w:rsidP="00291324">
      <w:pPr>
        <w:rPr>
          <w:color w:val="000000"/>
          <w:sz w:val="18"/>
          <w:szCs w:val="18"/>
        </w:rPr>
      </w:pPr>
      <w:hyperlink r:id="rId51" w:tgtFrame="_blank" w:history="1">
        <w:r w:rsidR="00291324" w:rsidRPr="00444CD1">
          <w:rPr>
            <w:rStyle w:val="Hyperlink"/>
            <w:sz w:val="18"/>
            <w:szCs w:val="18"/>
          </w:rPr>
          <w:t>Source of picture: Barbara Bates “A Guide to Physical Examination”, 3</w:t>
        </w:r>
        <w:r w:rsidR="00291324" w:rsidRPr="00444CD1">
          <w:rPr>
            <w:rStyle w:val="Hyperlink"/>
            <w:sz w:val="18"/>
            <w:szCs w:val="18"/>
            <w:vertAlign w:val="superscript"/>
          </w:rPr>
          <w:t>rd</w:t>
        </w:r>
        <w:r w:rsidR="00291324" w:rsidRPr="00444CD1">
          <w:rPr>
            <w:rStyle w:val="Hyperlink"/>
            <w:sz w:val="18"/>
            <w:szCs w:val="18"/>
          </w:rPr>
          <w:t xml:space="preserve"> ed. (1983); J.B. Lippincott Company; ISBN-13: 978-0397543991 &gt;&gt;</w:t>
        </w:r>
      </w:hyperlink>
    </w:p>
    <w:p w:rsidR="00F43920" w:rsidRPr="00152491" w:rsidRDefault="00F43920"/>
    <w:p w:rsidR="00297E84" w:rsidRPr="00152491" w:rsidRDefault="00297E84" w:rsidP="00297E84"/>
    <w:p w:rsidR="00297E84" w:rsidRPr="00152491" w:rsidRDefault="00297E84" w:rsidP="00297E84"/>
    <w:p w:rsidR="00297E84" w:rsidRPr="00152491" w:rsidRDefault="00297E84" w:rsidP="00297E84">
      <w:pPr>
        <w:rPr>
          <w:szCs w:val="24"/>
        </w:rPr>
      </w:pPr>
    </w:p>
    <w:p w:rsidR="00297E84" w:rsidRPr="00152491" w:rsidRDefault="00297E84" w:rsidP="00297E84"/>
    <w:p w:rsidR="00297E84" w:rsidRPr="00152491" w:rsidRDefault="00297E84" w:rsidP="00297E84"/>
    <w:p w:rsidR="00297E84" w:rsidRPr="00152491" w:rsidRDefault="00297E84" w:rsidP="00297E84"/>
    <w:p w:rsidR="00297E84" w:rsidRPr="00152491" w:rsidRDefault="00297E84" w:rsidP="00297E84"/>
    <w:p w:rsidR="00297E84" w:rsidRPr="00152491" w:rsidRDefault="00297E84" w:rsidP="00297E84">
      <w:pPr>
        <w:rPr>
          <w:szCs w:val="24"/>
        </w:rPr>
      </w:pPr>
      <w:r w:rsidRPr="00152491">
        <w:rPr>
          <w:smallCaps/>
          <w:szCs w:val="24"/>
          <w:u w:val="single"/>
        </w:rPr>
        <w:t>Bibliography</w:t>
      </w:r>
      <w:r w:rsidRPr="00152491">
        <w:rPr>
          <w:szCs w:val="24"/>
        </w:rPr>
        <w:t xml:space="preserve"> for ch. “Otology” → follow this </w:t>
      </w:r>
      <w:hyperlink r:id="rId52" w:tgtFrame="_blank" w:history="1">
        <w:r w:rsidRPr="00152491">
          <w:rPr>
            <w:rStyle w:val="Hyperlink"/>
            <w:smallCaps/>
            <w:szCs w:val="24"/>
          </w:rPr>
          <w:t>link</w:t>
        </w:r>
        <w:r w:rsidRPr="00152491">
          <w:rPr>
            <w:rStyle w:val="Hyperlink"/>
            <w:szCs w:val="24"/>
          </w:rPr>
          <w:t xml:space="preserve"> &gt;&gt;</w:t>
        </w:r>
      </w:hyperlink>
    </w:p>
    <w:p w:rsidR="00297E84" w:rsidRPr="00152491" w:rsidRDefault="00297E84" w:rsidP="00297E84">
      <w:pPr>
        <w:rPr>
          <w:sz w:val="20"/>
        </w:rPr>
      </w:pPr>
    </w:p>
    <w:p w:rsidR="00297E84" w:rsidRPr="00152491" w:rsidRDefault="00297E84" w:rsidP="00297E84">
      <w:pPr>
        <w:pBdr>
          <w:bottom w:val="single" w:sz="4" w:space="1" w:color="auto"/>
        </w:pBdr>
        <w:ind w:right="57"/>
        <w:rPr>
          <w:sz w:val="20"/>
        </w:rPr>
      </w:pPr>
    </w:p>
    <w:p w:rsidR="00297E84" w:rsidRPr="00152491" w:rsidRDefault="00297E84" w:rsidP="00297E84">
      <w:pPr>
        <w:pBdr>
          <w:bottom w:val="single" w:sz="4" w:space="1" w:color="auto"/>
        </w:pBdr>
        <w:ind w:right="57"/>
        <w:rPr>
          <w:sz w:val="20"/>
        </w:rPr>
      </w:pPr>
    </w:p>
    <w:p w:rsidR="00297E84" w:rsidRPr="00152491" w:rsidRDefault="0000133B" w:rsidP="00297E84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53" w:tgtFrame="_blank" w:history="1">
        <w:r w:rsidR="00297E84" w:rsidRPr="00152491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297E84" w:rsidRPr="00152491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297E84" w:rsidRPr="00152491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297E84" w:rsidRPr="00152491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F43920" w:rsidRPr="00152491" w:rsidRDefault="0000133B" w:rsidP="00297E84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54" w:tgtFrame="_blank" w:history="1">
        <w:r w:rsidR="00297E84" w:rsidRPr="00152491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F43920" w:rsidRPr="00152491" w:rsidSect="000439DE">
      <w:headerReference w:type="default" r:id="rId55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0D4" w:rsidRDefault="007600D4">
      <w:r>
        <w:separator/>
      </w:r>
    </w:p>
    <w:p w:rsidR="007600D4" w:rsidRDefault="007600D4"/>
  </w:endnote>
  <w:endnote w:type="continuationSeparator" w:id="0">
    <w:p w:rsidR="007600D4" w:rsidRDefault="007600D4">
      <w:r>
        <w:continuationSeparator/>
      </w:r>
    </w:p>
    <w:p w:rsidR="007600D4" w:rsidRDefault="007600D4"/>
    <w:p w:rsidR="007600D4" w:rsidRDefault="007600D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-26670</wp:posOffset>
            </wp:positionV>
            <wp:extent cx="952500" cy="247650"/>
            <wp:effectExtent l="0" t="0" r="0" b="0"/>
            <wp:wrapNone/>
            <wp:docPr id="1" name="Picture 1" descr="Banner_for_pages">
              <a:hlinkClick xmlns:a="http://schemas.openxmlformats.org/drawingml/2006/main" r:id="rId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_for_pages">
                      <a:hlinkClick r:id="rId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0D4" w:rsidRDefault="007600D4">
      <w:r>
        <w:separator/>
      </w:r>
    </w:p>
    <w:p w:rsidR="007600D4" w:rsidRDefault="007600D4"/>
  </w:footnote>
  <w:footnote w:type="continuationSeparator" w:id="0">
    <w:p w:rsidR="007600D4" w:rsidRDefault="007600D4">
      <w:r>
        <w:continuationSeparator/>
      </w:r>
    </w:p>
    <w:p w:rsidR="007600D4" w:rsidRDefault="007600D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920" w:rsidRPr="003C55E9" w:rsidRDefault="003C55E9" w:rsidP="003C55E9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01B1322C" wp14:editId="05DE7145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26" name="Picture 26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Middle Ear</w:t>
    </w:r>
    <w:r w:rsidRPr="00BE7361">
      <w:rPr>
        <w:b/>
        <w:smallCaps/>
      </w:rPr>
      <w:t xml:space="preserve"> Disorders</w:t>
    </w:r>
    <w:r>
      <w:rPr>
        <w:b/>
        <w:bCs/>
        <w:iCs/>
        <w:smallCaps/>
      </w:rPr>
      <w:tab/>
    </w:r>
    <w:r>
      <w:t>Ear38 (</w:t>
    </w:r>
    <w:r>
      <w:fldChar w:fldCharType="begin"/>
    </w:r>
    <w:r>
      <w:instrText xml:space="preserve"> PAGE </w:instrText>
    </w:r>
    <w:r>
      <w:fldChar w:fldCharType="separate"/>
    </w:r>
    <w:r w:rsidR="0000133B">
      <w:rPr>
        <w:noProof/>
      </w:rPr>
      <w:t>12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80EEF"/>
    <w:multiLevelType w:val="hybridMultilevel"/>
    <w:tmpl w:val="77FC9B8E"/>
    <w:lvl w:ilvl="0" w:tplc="FB32584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D117E"/>
    <w:multiLevelType w:val="hybridMultilevel"/>
    <w:tmpl w:val="68D2A2B4"/>
    <w:lvl w:ilvl="0" w:tplc="4DA079BC">
      <w:start w:val="1"/>
      <w:numFmt w:val="decimal"/>
      <w:lvlText w:val="%1) "/>
      <w:lvlJc w:val="left"/>
      <w:pPr>
        <w:tabs>
          <w:tab w:val="num" w:pos="700"/>
        </w:tabs>
        <w:ind w:left="68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13"/>
        </w:tabs>
        <w:ind w:left="121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33"/>
        </w:tabs>
        <w:ind w:left="193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3"/>
        </w:tabs>
        <w:ind w:left="265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73"/>
        </w:tabs>
        <w:ind w:left="337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93"/>
        </w:tabs>
        <w:ind w:left="409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13"/>
        </w:tabs>
        <w:ind w:left="481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33"/>
        </w:tabs>
        <w:ind w:left="553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53"/>
        </w:tabs>
        <w:ind w:left="6253" w:hanging="180"/>
      </w:pPr>
    </w:lvl>
  </w:abstractNum>
  <w:abstractNum w:abstractNumId="2" w15:restartNumberingAfterBreak="0">
    <w:nsid w:val="04740EA9"/>
    <w:multiLevelType w:val="hybridMultilevel"/>
    <w:tmpl w:val="2FB48BD4"/>
    <w:lvl w:ilvl="0" w:tplc="EAC29A0A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1" w:tplc="FE049E6E">
      <w:start w:val="1"/>
      <w:numFmt w:val="lowerLetter"/>
      <w:lvlText w:val="%2) "/>
      <w:lvlJc w:val="left"/>
      <w:pPr>
        <w:tabs>
          <w:tab w:val="num" w:pos="873"/>
        </w:tabs>
        <w:ind w:left="853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3" w15:restartNumberingAfterBreak="0">
    <w:nsid w:val="056A56FD"/>
    <w:multiLevelType w:val="hybridMultilevel"/>
    <w:tmpl w:val="1338C81A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83C0DFA0">
      <w:start w:val="1"/>
      <w:numFmt w:val="bullet"/>
      <w:lvlText w:val=""/>
      <w:lvlJc w:val="left"/>
      <w:pPr>
        <w:tabs>
          <w:tab w:val="num" w:pos="720"/>
        </w:tabs>
        <w:ind w:left="700" w:hanging="34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08717520"/>
    <w:multiLevelType w:val="hybridMultilevel"/>
    <w:tmpl w:val="068C7EBE"/>
    <w:lvl w:ilvl="0" w:tplc="83C0DF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E0A8B3E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B44EBC02">
      <w:start w:val="1"/>
      <w:numFmt w:val="lowerLetter"/>
      <w:lvlText w:val="%3)"/>
      <w:lvlJc w:val="left"/>
      <w:pPr>
        <w:tabs>
          <w:tab w:val="num" w:pos="502"/>
        </w:tabs>
        <w:ind w:left="502" w:hanging="360"/>
      </w:pPr>
      <w:rPr>
        <w:rFonts w:hint="default"/>
        <w:i w:val="0"/>
        <w:sz w:val="24"/>
      </w:rPr>
    </w:lvl>
    <w:lvl w:ilvl="3" w:tplc="D304FA2E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  <w:sz w:val="24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E0C7A"/>
    <w:multiLevelType w:val="hybridMultilevel"/>
    <w:tmpl w:val="B5063870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4DA079BC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F1369"/>
    <w:multiLevelType w:val="hybridMultilevel"/>
    <w:tmpl w:val="2FA40408"/>
    <w:lvl w:ilvl="0" w:tplc="83C0DF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BEA08198">
      <w:start w:val="1"/>
      <w:numFmt w:val="lowerLetter"/>
      <w:lvlText w:val="%2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0952512A"/>
    <w:multiLevelType w:val="hybridMultilevel"/>
    <w:tmpl w:val="DB446F4A"/>
    <w:lvl w:ilvl="0" w:tplc="FB32584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09AF1DE6"/>
    <w:multiLevelType w:val="hybridMultilevel"/>
    <w:tmpl w:val="6E66CC08"/>
    <w:lvl w:ilvl="0" w:tplc="BEA08198">
      <w:start w:val="1"/>
      <w:numFmt w:val="lowerLetter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BD94396"/>
    <w:multiLevelType w:val="hybridMultilevel"/>
    <w:tmpl w:val="7AB278A2"/>
    <w:lvl w:ilvl="0" w:tplc="FB32584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B3889"/>
    <w:multiLevelType w:val="hybridMultilevel"/>
    <w:tmpl w:val="5E901B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E0155E5"/>
    <w:multiLevelType w:val="hybridMultilevel"/>
    <w:tmpl w:val="1564F8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EF543CF"/>
    <w:multiLevelType w:val="hybridMultilevel"/>
    <w:tmpl w:val="616E4F88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9E0A59"/>
    <w:multiLevelType w:val="hybridMultilevel"/>
    <w:tmpl w:val="6BD0706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21404BC2"/>
    <w:multiLevelType w:val="hybridMultilevel"/>
    <w:tmpl w:val="7AB278A2"/>
    <w:lvl w:ilvl="0" w:tplc="83C0DF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9A0C99"/>
    <w:multiLevelType w:val="hybridMultilevel"/>
    <w:tmpl w:val="F808FF96"/>
    <w:lvl w:ilvl="0" w:tplc="4DA079BC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83C0DFA0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BEA08198">
      <w:start w:val="1"/>
      <w:numFmt w:val="lowerLetter"/>
      <w:lvlText w:val="%3) "/>
      <w:lvlJc w:val="left"/>
      <w:pPr>
        <w:tabs>
          <w:tab w:val="num" w:pos="2340"/>
        </w:tabs>
        <w:ind w:left="23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4A75CD8"/>
    <w:multiLevelType w:val="hybridMultilevel"/>
    <w:tmpl w:val="47FA9CFC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304984"/>
    <w:multiLevelType w:val="hybridMultilevel"/>
    <w:tmpl w:val="46B06248"/>
    <w:lvl w:ilvl="0" w:tplc="4DA079BC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5514018"/>
    <w:multiLevelType w:val="hybridMultilevel"/>
    <w:tmpl w:val="3DAC6BDE"/>
    <w:lvl w:ilvl="0" w:tplc="4DA079BC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2E3C0C7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2" w:tplc="E6DC471C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3" w:tplc="0CD2176A">
      <w:start w:val="1"/>
      <w:numFmt w:val="lowerLetter"/>
      <w:lvlText w:val="%4) 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8D242C8"/>
    <w:multiLevelType w:val="hybridMultilevel"/>
    <w:tmpl w:val="82CA04E4"/>
    <w:lvl w:ilvl="0" w:tplc="4DA079BC">
      <w:start w:val="1"/>
      <w:numFmt w:val="decimal"/>
      <w:lvlText w:val="%1) "/>
      <w:lvlJc w:val="left"/>
      <w:pPr>
        <w:tabs>
          <w:tab w:val="num" w:pos="700"/>
        </w:tabs>
        <w:ind w:left="68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BEA08198">
      <w:start w:val="1"/>
      <w:numFmt w:val="lowerLetter"/>
      <w:lvlText w:val="%2) "/>
      <w:lvlJc w:val="left"/>
      <w:pPr>
        <w:tabs>
          <w:tab w:val="num" w:pos="1780"/>
        </w:tabs>
        <w:ind w:left="176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FE0A8B3E">
      <w:start w:val="1"/>
      <w:numFmt w:val="bullet"/>
      <w:lvlText w:val="–"/>
      <w:lvlJc w:val="left"/>
      <w:pPr>
        <w:tabs>
          <w:tab w:val="num" w:pos="2500"/>
        </w:tabs>
        <w:ind w:left="2480" w:hanging="340"/>
      </w:pPr>
      <w:rPr>
        <w:rFonts w:ascii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2B1209B1"/>
    <w:multiLevelType w:val="hybridMultilevel"/>
    <w:tmpl w:val="F40ABE72"/>
    <w:lvl w:ilvl="0" w:tplc="0480035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1" w:tplc="FE0A8B3E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D572F9C"/>
    <w:multiLevelType w:val="hybridMultilevel"/>
    <w:tmpl w:val="1338C81A"/>
    <w:lvl w:ilvl="0" w:tplc="83C0DF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3C0DFA0">
      <w:start w:val="1"/>
      <w:numFmt w:val="bullet"/>
      <w:lvlText w:val=""/>
      <w:lvlJc w:val="left"/>
      <w:pPr>
        <w:tabs>
          <w:tab w:val="num" w:pos="720"/>
        </w:tabs>
        <w:ind w:left="700" w:hanging="34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2F2B2E70"/>
    <w:multiLevelType w:val="hybridMultilevel"/>
    <w:tmpl w:val="6B109CAA"/>
    <w:lvl w:ilvl="0" w:tplc="BEA08198">
      <w:start w:val="1"/>
      <w:numFmt w:val="lowerLetter"/>
      <w:lvlText w:val="%1) 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3" w15:restartNumberingAfterBreak="0">
    <w:nsid w:val="3184539E"/>
    <w:multiLevelType w:val="hybridMultilevel"/>
    <w:tmpl w:val="59D231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3F21276"/>
    <w:multiLevelType w:val="hybridMultilevel"/>
    <w:tmpl w:val="CC649972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653F44"/>
    <w:multiLevelType w:val="hybridMultilevel"/>
    <w:tmpl w:val="BB541FB4"/>
    <w:lvl w:ilvl="0" w:tplc="BEA08198">
      <w:start w:val="1"/>
      <w:numFmt w:val="lowerLetter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FE0A8B3E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7AD2B79"/>
    <w:multiLevelType w:val="hybridMultilevel"/>
    <w:tmpl w:val="D7440BDC"/>
    <w:lvl w:ilvl="0" w:tplc="83C0DF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38694A32"/>
    <w:multiLevelType w:val="hybridMultilevel"/>
    <w:tmpl w:val="446C2EB8"/>
    <w:lvl w:ilvl="0" w:tplc="4DA079BC">
      <w:start w:val="1"/>
      <w:numFmt w:val="decimal"/>
      <w:lvlText w:val="%1) "/>
      <w:lvlJc w:val="left"/>
      <w:pPr>
        <w:tabs>
          <w:tab w:val="num" w:pos="700"/>
        </w:tabs>
        <w:ind w:left="68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13"/>
        </w:tabs>
        <w:ind w:left="121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33"/>
        </w:tabs>
        <w:ind w:left="193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3"/>
        </w:tabs>
        <w:ind w:left="265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73"/>
        </w:tabs>
        <w:ind w:left="337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93"/>
        </w:tabs>
        <w:ind w:left="409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13"/>
        </w:tabs>
        <w:ind w:left="481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33"/>
        </w:tabs>
        <w:ind w:left="553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53"/>
        </w:tabs>
        <w:ind w:left="6253" w:hanging="180"/>
      </w:pPr>
    </w:lvl>
  </w:abstractNum>
  <w:abstractNum w:abstractNumId="28" w15:restartNumberingAfterBreak="0">
    <w:nsid w:val="38D62C25"/>
    <w:multiLevelType w:val="hybridMultilevel"/>
    <w:tmpl w:val="6F64E3F0"/>
    <w:lvl w:ilvl="0" w:tplc="4DA079BC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A754746"/>
    <w:multiLevelType w:val="hybridMultilevel"/>
    <w:tmpl w:val="68864F7A"/>
    <w:lvl w:ilvl="0" w:tplc="83C0DF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3C0DFA0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BEA08198">
      <w:start w:val="1"/>
      <w:numFmt w:val="lowerLetter"/>
      <w:lvlText w:val="%3) "/>
      <w:lvlJc w:val="left"/>
      <w:pPr>
        <w:tabs>
          <w:tab w:val="num" w:pos="2160"/>
        </w:tabs>
        <w:ind w:left="214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3" w:tplc="4DA079BC">
      <w:start w:val="1"/>
      <w:numFmt w:val="decimal"/>
      <w:lvlText w:val="%4) "/>
      <w:lvlJc w:val="left"/>
      <w:pPr>
        <w:tabs>
          <w:tab w:val="num" w:pos="2880"/>
        </w:tabs>
        <w:ind w:left="286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412BB9"/>
    <w:multiLevelType w:val="hybridMultilevel"/>
    <w:tmpl w:val="47D04A02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83C0DFA0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4402F2"/>
    <w:multiLevelType w:val="hybridMultilevel"/>
    <w:tmpl w:val="7AB278A2"/>
    <w:lvl w:ilvl="0" w:tplc="FE0A8B3E">
      <w:start w:val="1"/>
      <w:numFmt w:val="bullet"/>
      <w:lvlText w:val="–"/>
      <w:lvlJc w:val="left"/>
      <w:pPr>
        <w:tabs>
          <w:tab w:val="num" w:pos="1040"/>
        </w:tabs>
        <w:ind w:left="1020" w:hanging="340"/>
      </w:pPr>
      <w:rPr>
        <w:rFonts w:ascii="Times New Roman" w:hAnsi="Times New Roman" w:cs="Times New Roman" w:hint="default"/>
      </w:rPr>
    </w:lvl>
    <w:lvl w:ilvl="1" w:tplc="FB325840">
      <w:start w:val="1"/>
      <w:numFmt w:val="bullet"/>
      <w:lvlText w:val=""/>
      <w:lvlJc w:val="left"/>
      <w:pPr>
        <w:tabs>
          <w:tab w:val="num" w:pos="2120"/>
        </w:tabs>
        <w:ind w:left="2100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2" w15:restartNumberingAfterBreak="0">
    <w:nsid w:val="3E9C1B32"/>
    <w:multiLevelType w:val="hybridMultilevel"/>
    <w:tmpl w:val="F0E2D748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205910"/>
    <w:multiLevelType w:val="hybridMultilevel"/>
    <w:tmpl w:val="1338C81A"/>
    <w:lvl w:ilvl="0" w:tplc="FE0A8B3E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</w:rPr>
    </w:lvl>
    <w:lvl w:ilvl="1" w:tplc="83C0DFA0">
      <w:start w:val="1"/>
      <w:numFmt w:val="bullet"/>
      <w:lvlText w:val=""/>
      <w:lvlJc w:val="left"/>
      <w:pPr>
        <w:tabs>
          <w:tab w:val="num" w:pos="720"/>
        </w:tabs>
        <w:ind w:left="700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4151759B"/>
    <w:multiLevelType w:val="hybridMultilevel"/>
    <w:tmpl w:val="29A64C80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1F523DF"/>
    <w:multiLevelType w:val="hybridMultilevel"/>
    <w:tmpl w:val="BB541FB4"/>
    <w:lvl w:ilvl="0" w:tplc="83C0DF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E0A8B3E">
      <w:start w:val="1"/>
      <w:numFmt w:val="bullet"/>
      <w:lvlText w:val="–"/>
      <w:lvlJc w:val="left"/>
      <w:pPr>
        <w:tabs>
          <w:tab w:val="num" w:pos="873"/>
        </w:tabs>
        <w:ind w:left="853" w:hanging="34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36" w15:restartNumberingAfterBreak="0">
    <w:nsid w:val="43927CB5"/>
    <w:multiLevelType w:val="hybridMultilevel"/>
    <w:tmpl w:val="E542D23E"/>
    <w:lvl w:ilvl="0" w:tplc="FB32584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707AD1"/>
    <w:multiLevelType w:val="hybridMultilevel"/>
    <w:tmpl w:val="0DBA035C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177558"/>
    <w:multiLevelType w:val="hybridMultilevel"/>
    <w:tmpl w:val="171AACB8"/>
    <w:lvl w:ilvl="0" w:tplc="FB32584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E0A8B3E">
      <w:start w:val="1"/>
      <w:numFmt w:val="bullet"/>
      <w:lvlText w:val="–"/>
      <w:lvlJc w:val="left"/>
      <w:pPr>
        <w:tabs>
          <w:tab w:val="num" w:pos="873"/>
        </w:tabs>
        <w:ind w:left="853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9" w15:restartNumberingAfterBreak="0">
    <w:nsid w:val="4AEF081E"/>
    <w:multiLevelType w:val="hybridMultilevel"/>
    <w:tmpl w:val="4BD494A4"/>
    <w:lvl w:ilvl="0" w:tplc="0480035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4B001320"/>
    <w:multiLevelType w:val="hybridMultilevel"/>
    <w:tmpl w:val="AC1E8E72"/>
    <w:lvl w:ilvl="0" w:tplc="5948AF66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BEA08198">
      <w:start w:val="1"/>
      <w:numFmt w:val="lowerLetter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8E2E0B"/>
    <w:multiLevelType w:val="hybridMultilevel"/>
    <w:tmpl w:val="09C66C24"/>
    <w:lvl w:ilvl="0" w:tplc="61C40498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C9A0101"/>
    <w:multiLevelType w:val="hybridMultilevel"/>
    <w:tmpl w:val="5598438A"/>
    <w:lvl w:ilvl="0" w:tplc="FE0A8B3E">
      <w:start w:val="1"/>
      <w:numFmt w:val="bullet"/>
      <w:lvlText w:val="–"/>
      <w:lvlJc w:val="left"/>
      <w:pPr>
        <w:tabs>
          <w:tab w:val="num" w:pos="1800"/>
        </w:tabs>
        <w:ind w:left="178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0550A14"/>
    <w:multiLevelType w:val="hybridMultilevel"/>
    <w:tmpl w:val="9DE4B688"/>
    <w:lvl w:ilvl="0" w:tplc="FE0A8B3E">
      <w:start w:val="1"/>
      <w:numFmt w:val="bullet"/>
      <w:lvlText w:val="–"/>
      <w:lvlJc w:val="left"/>
      <w:pPr>
        <w:tabs>
          <w:tab w:val="num" w:pos="1800"/>
        </w:tabs>
        <w:ind w:left="1780" w:hanging="340"/>
      </w:pPr>
      <w:rPr>
        <w:rFonts w:ascii="Times New Roman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50690AAC"/>
    <w:multiLevelType w:val="hybridMultilevel"/>
    <w:tmpl w:val="183AEAEA"/>
    <w:lvl w:ilvl="0" w:tplc="83C0DF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3E548F6"/>
    <w:multiLevelType w:val="hybridMultilevel"/>
    <w:tmpl w:val="83D02FCA"/>
    <w:lvl w:ilvl="0" w:tplc="4DA079BC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BEA08198">
      <w:start w:val="1"/>
      <w:numFmt w:val="lowerLetter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583C2BAE"/>
    <w:multiLevelType w:val="hybridMultilevel"/>
    <w:tmpl w:val="F64A2C60"/>
    <w:lvl w:ilvl="0" w:tplc="BEA08198">
      <w:start w:val="1"/>
      <w:numFmt w:val="lowerLetter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83C0DFA0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5B230EA0"/>
    <w:multiLevelType w:val="hybridMultilevel"/>
    <w:tmpl w:val="9D3ED9E6"/>
    <w:lvl w:ilvl="0" w:tplc="BEA08198">
      <w:start w:val="1"/>
      <w:numFmt w:val="lowerLetter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83C0DFA0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5E053A83"/>
    <w:multiLevelType w:val="hybridMultilevel"/>
    <w:tmpl w:val="C5C4A7E4"/>
    <w:lvl w:ilvl="0" w:tplc="83C0DF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FF21846"/>
    <w:multiLevelType w:val="hybridMultilevel"/>
    <w:tmpl w:val="E0084062"/>
    <w:lvl w:ilvl="0" w:tplc="83C0DF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E0A8B3E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79F66AA8">
      <w:start w:val="1"/>
      <w:numFmt w:val="lowerLetter"/>
      <w:lvlText w:val="%3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3" w:tplc="FE0A8B3E">
      <w:start w:val="1"/>
      <w:numFmt w:val="bullet"/>
      <w:lvlText w:val="–"/>
      <w:lvlJc w:val="left"/>
      <w:pPr>
        <w:tabs>
          <w:tab w:val="num" w:pos="2880"/>
        </w:tabs>
        <w:ind w:left="2860" w:hanging="340"/>
      </w:pPr>
      <w:rPr>
        <w:rFonts w:ascii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05C0064"/>
    <w:multiLevelType w:val="hybridMultilevel"/>
    <w:tmpl w:val="657A796E"/>
    <w:lvl w:ilvl="0" w:tplc="FE0A8B3E">
      <w:start w:val="1"/>
      <w:numFmt w:val="bullet"/>
      <w:lvlText w:val="–"/>
      <w:lvlJc w:val="left"/>
      <w:pPr>
        <w:tabs>
          <w:tab w:val="num" w:pos="2520"/>
        </w:tabs>
        <w:ind w:left="250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1" w15:restartNumberingAfterBreak="0">
    <w:nsid w:val="61B243E7"/>
    <w:multiLevelType w:val="hybridMultilevel"/>
    <w:tmpl w:val="5B902B98"/>
    <w:lvl w:ilvl="0" w:tplc="BEA08198">
      <w:start w:val="1"/>
      <w:numFmt w:val="lowerLetter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3F57F38"/>
    <w:multiLevelType w:val="hybridMultilevel"/>
    <w:tmpl w:val="0748B2DA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163A32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1CCAA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D46E9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F8EF9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93C2B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650EE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C8A86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D88D0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6227192"/>
    <w:multiLevelType w:val="hybridMultilevel"/>
    <w:tmpl w:val="47D04A02"/>
    <w:lvl w:ilvl="0" w:tplc="B45A730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1" w:tplc="83C0DFA0">
      <w:start w:val="1"/>
      <w:numFmt w:val="bullet"/>
      <w:lvlText w:val=""/>
      <w:lvlJc w:val="left"/>
      <w:pPr>
        <w:tabs>
          <w:tab w:val="num" w:pos="720"/>
        </w:tabs>
        <w:ind w:left="700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4" w15:restartNumberingAfterBreak="0">
    <w:nsid w:val="66C8414A"/>
    <w:multiLevelType w:val="hybridMultilevel"/>
    <w:tmpl w:val="D3BA2E24"/>
    <w:lvl w:ilvl="0" w:tplc="4DA079BC">
      <w:start w:val="1"/>
      <w:numFmt w:val="decimal"/>
      <w:lvlText w:val="%1) "/>
      <w:lvlJc w:val="left"/>
      <w:pPr>
        <w:tabs>
          <w:tab w:val="num" w:pos="2520"/>
        </w:tabs>
        <w:ind w:left="250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33"/>
        </w:tabs>
        <w:ind w:left="303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53"/>
        </w:tabs>
        <w:ind w:left="375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73"/>
        </w:tabs>
        <w:ind w:left="447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93"/>
        </w:tabs>
        <w:ind w:left="519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13"/>
        </w:tabs>
        <w:ind w:left="591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33"/>
        </w:tabs>
        <w:ind w:left="663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53"/>
        </w:tabs>
        <w:ind w:left="735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73"/>
        </w:tabs>
        <w:ind w:left="8073" w:hanging="180"/>
      </w:pPr>
    </w:lvl>
  </w:abstractNum>
  <w:abstractNum w:abstractNumId="55" w15:restartNumberingAfterBreak="0">
    <w:nsid w:val="66F75A39"/>
    <w:multiLevelType w:val="hybridMultilevel"/>
    <w:tmpl w:val="0E18268C"/>
    <w:lvl w:ilvl="0" w:tplc="FE0A8B3E">
      <w:start w:val="1"/>
      <w:numFmt w:val="bullet"/>
      <w:lvlText w:val="–"/>
      <w:lvlJc w:val="left"/>
      <w:pPr>
        <w:tabs>
          <w:tab w:val="num" w:pos="1800"/>
        </w:tabs>
        <w:ind w:left="178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68A41FC0"/>
    <w:multiLevelType w:val="hybridMultilevel"/>
    <w:tmpl w:val="F64A2C60"/>
    <w:lvl w:ilvl="0" w:tplc="83C0DF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3C0DFA0">
      <w:start w:val="1"/>
      <w:numFmt w:val="bullet"/>
      <w:lvlText w:val=""/>
      <w:lvlJc w:val="left"/>
      <w:pPr>
        <w:tabs>
          <w:tab w:val="num" w:pos="873"/>
        </w:tabs>
        <w:ind w:left="853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57" w15:restartNumberingAfterBreak="0">
    <w:nsid w:val="69CF6690"/>
    <w:multiLevelType w:val="hybridMultilevel"/>
    <w:tmpl w:val="E912D7DC"/>
    <w:lvl w:ilvl="0" w:tplc="FB32584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BEA08198">
      <w:start w:val="1"/>
      <w:numFmt w:val="lowerLetter"/>
      <w:lvlText w:val="%2) "/>
      <w:lvlJc w:val="left"/>
      <w:pPr>
        <w:tabs>
          <w:tab w:val="num" w:pos="873"/>
        </w:tabs>
        <w:ind w:left="853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58" w15:restartNumberingAfterBreak="0">
    <w:nsid w:val="6DE70F93"/>
    <w:multiLevelType w:val="hybridMultilevel"/>
    <w:tmpl w:val="41EECDFA"/>
    <w:lvl w:ilvl="0" w:tplc="83C0DF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4DA079BC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1A2D69"/>
    <w:multiLevelType w:val="hybridMultilevel"/>
    <w:tmpl w:val="7CC4CB7A"/>
    <w:lvl w:ilvl="0" w:tplc="FE049E6E">
      <w:start w:val="1"/>
      <w:numFmt w:val="lowerLetter"/>
      <w:lvlText w:val="%1) "/>
      <w:lvlJc w:val="left"/>
      <w:pPr>
        <w:tabs>
          <w:tab w:val="num" w:pos="700"/>
        </w:tabs>
        <w:ind w:left="68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4DA079BC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83C0DFA0">
      <w:start w:val="1"/>
      <w:numFmt w:val="bullet"/>
      <w:lvlText w:val=""/>
      <w:lvlJc w:val="left"/>
      <w:pPr>
        <w:tabs>
          <w:tab w:val="num" w:pos="2340"/>
        </w:tabs>
        <w:ind w:left="2320" w:hanging="340"/>
      </w:pPr>
      <w:rPr>
        <w:rFonts w:ascii="Symbol" w:hAnsi="Symbol" w:hint="default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72865F36"/>
    <w:multiLevelType w:val="hybridMultilevel"/>
    <w:tmpl w:val="BFB4F714"/>
    <w:lvl w:ilvl="0" w:tplc="83C0DF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E0A8B3E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8146193"/>
    <w:multiLevelType w:val="hybridMultilevel"/>
    <w:tmpl w:val="41C6AB5C"/>
    <w:lvl w:ilvl="0" w:tplc="83C0DF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CC13D6B"/>
    <w:multiLevelType w:val="hybridMultilevel"/>
    <w:tmpl w:val="7CC4CB7A"/>
    <w:lvl w:ilvl="0" w:tplc="83C0DF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4DA079BC">
      <w:start w:val="1"/>
      <w:numFmt w:val="decimal"/>
      <w:lvlText w:val="%2) "/>
      <w:lvlJc w:val="left"/>
      <w:pPr>
        <w:tabs>
          <w:tab w:val="num" w:pos="1100"/>
        </w:tabs>
        <w:ind w:left="108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83C0DFA0">
      <w:start w:val="1"/>
      <w:numFmt w:val="bullet"/>
      <w:lvlText w:val=""/>
      <w:lvlJc w:val="left"/>
      <w:pPr>
        <w:tabs>
          <w:tab w:val="num" w:pos="2000"/>
        </w:tabs>
        <w:ind w:left="1980" w:hanging="340"/>
      </w:pPr>
      <w:rPr>
        <w:rFonts w:ascii="Symbol" w:hAnsi="Symbol" w:hint="default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63" w15:restartNumberingAfterBreak="0">
    <w:nsid w:val="7E0607A1"/>
    <w:multiLevelType w:val="hybridMultilevel"/>
    <w:tmpl w:val="93022ABE"/>
    <w:lvl w:ilvl="0" w:tplc="B45A730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1" w:tplc="4DA079BC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FAD5DF2"/>
    <w:multiLevelType w:val="hybridMultilevel"/>
    <w:tmpl w:val="9D3ED9E6"/>
    <w:lvl w:ilvl="0" w:tplc="83C0DFA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3C0DFA0">
      <w:start w:val="1"/>
      <w:numFmt w:val="bullet"/>
      <w:lvlText w:val=""/>
      <w:lvlJc w:val="left"/>
      <w:pPr>
        <w:tabs>
          <w:tab w:val="num" w:pos="873"/>
        </w:tabs>
        <w:ind w:left="853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num w:numId="1">
    <w:abstractNumId w:val="59"/>
  </w:num>
  <w:num w:numId="2">
    <w:abstractNumId w:val="62"/>
  </w:num>
  <w:num w:numId="3">
    <w:abstractNumId w:val="49"/>
  </w:num>
  <w:num w:numId="4">
    <w:abstractNumId w:val="2"/>
  </w:num>
  <w:num w:numId="5">
    <w:abstractNumId w:val="30"/>
  </w:num>
  <w:num w:numId="6">
    <w:abstractNumId w:val="44"/>
  </w:num>
  <w:num w:numId="7">
    <w:abstractNumId w:val="48"/>
  </w:num>
  <w:num w:numId="8">
    <w:abstractNumId w:val="52"/>
  </w:num>
  <w:num w:numId="9">
    <w:abstractNumId w:val="53"/>
  </w:num>
  <w:num w:numId="10">
    <w:abstractNumId w:val="12"/>
  </w:num>
  <w:num w:numId="11">
    <w:abstractNumId w:val="33"/>
  </w:num>
  <w:num w:numId="12">
    <w:abstractNumId w:val="13"/>
  </w:num>
  <w:num w:numId="13">
    <w:abstractNumId w:val="21"/>
  </w:num>
  <w:num w:numId="14">
    <w:abstractNumId w:val="24"/>
  </w:num>
  <w:num w:numId="15">
    <w:abstractNumId w:val="6"/>
  </w:num>
  <w:num w:numId="16">
    <w:abstractNumId w:val="3"/>
  </w:num>
  <w:num w:numId="17">
    <w:abstractNumId w:val="29"/>
  </w:num>
  <w:num w:numId="18">
    <w:abstractNumId w:val="63"/>
  </w:num>
  <w:num w:numId="19">
    <w:abstractNumId w:val="15"/>
  </w:num>
  <w:num w:numId="20">
    <w:abstractNumId w:val="51"/>
  </w:num>
  <w:num w:numId="21">
    <w:abstractNumId w:val="61"/>
  </w:num>
  <w:num w:numId="22">
    <w:abstractNumId w:val="25"/>
  </w:num>
  <w:num w:numId="23">
    <w:abstractNumId w:val="47"/>
  </w:num>
  <w:num w:numId="24">
    <w:abstractNumId w:val="64"/>
  </w:num>
  <w:num w:numId="25">
    <w:abstractNumId w:val="42"/>
  </w:num>
  <w:num w:numId="26">
    <w:abstractNumId w:val="34"/>
  </w:num>
  <w:num w:numId="27">
    <w:abstractNumId w:val="19"/>
  </w:num>
  <w:num w:numId="28">
    <w:abstractNumId w:val="41"/>
  </w:num>
  <w:num w:numId="29">
    <w:abstractNumId w:val="1"/>
  </w:num>
  <w:num w:numId="30">
    <w:abstractNumId w:val="32"/>
  </w:num>
  <w:num w:numId="31">
    <w:abstractNumId w:val="37"/>
  </w:num>
  <w:num w:numId="32">
    <w:abstractNumId w:val="22"/>
  </w:num>
  <w:num w:numId="33">
    <w:abstractNumId w:val="43"/>
  </w:num>
  <w:num w:numId="34">
    <w:abstractNumId w:val="35"/>
  </w:num>
  <w:num w:numId="35">
    <w:abstractNumId w:val="54"/>
  </w:num>
  <w:num w:numId="36">
    <w:abstractNumId w:val="28"/>
  </w:num>
  <w:num w:numId="37">
    <w:abstractNumId w:val="39"/>
  </w:num>
  <w:num w:numId="38">
    <w:abstractNumId w:val="55"/>
  </w:num>
  <w:num w:numId="39">
    <w:abstractNumId w:val="5"/>
  </w:num>
  <w:num w:numId="40">
    <w:abstractNumId w:val="58"/>
  </w:num>
  <w:num w:numId="41">
    <w:abstractNumId w:val="27"/>
  </w:num>
  <w:num w:numId="42">
    <w:abstractNumId w:val="46"/>
  </w:num>
  <w:num w:numId="43">
    <w:abstractNumId w:val="56"/>
  </w:num>
  <w:num w:numId="44">
    <w:abstractNumId w:val="4"/>
  </w:num>
  <w:num w:numId="45">
    <w:abstractNumId w:val="26"/>
  </w:num>
  <w:num w:numId="46">
    <w:abstractNumId w:val="60"/>
  </w:num>
  <w:num w:numId="47">
    <w:abstractNumId w:val="20"/>
  </w:num>
  <w:num w:numId="48">
    <w:abstractNumId w:val="14"/>
  </w:num>
  <w:num w:numId="49">
    <w:abstractNumId w:val="31"/>
  </w:num>
  <w:num w:numId="50">
    <w:abstractNumId w:val="9"/>
  </w:num>
  <w:num w:numId="51">
    <w:abstractNumId w:val="57"/>
  </w:num>
  <w:num w:numId="52">
    <w:abstractNumId w:val="45"/>
  </w:num>
  <w:num w:numId="53">
    <w:abstractNumId w:val="50"/>
  </w:num>
  <w:num w:numId="54">
    <w:abstractNumId w:val="0"/>
  </w:num>
  <w:num w:numId="55">
    <w:abstractNumId w:val="7"/>
  </w:num>
  <w:num w:numId="56">
    <w:abstractNumId w:val="36"/>
  </w:num>
  <w:num w:numId="57">
    <w:abstractNumId w:val="17"/>
  </w:num>
  <w:num w:numId="58">
    <w:abstractNumId w:val="18"/>
  </w:num>
  <w:num w:numId="59">
    <w:abstractNumId w:val="38"/>
  </w:num>
  <w:num w:numId="60">
    <w:abstractNumId w:val="40"/>
  </w:num>
  <w:num w:numId="61">
    <w:abstractNumId w:val="8"/>
  </w:num>
  <w:num w:numId="62">
    <w:abstractNumId w:val="11"/>
  </w:num>
  <w:num w:numId="63">
    <w:abstractNumId w:val="23"/>
  </w:num>
  <w:num w:numId="64">
    <w:abstractNumId w:val="10"/>
  </w:num>
  <w:num w:numId="65">
    <w:abstractNumId w:val="1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87A"/>
    <w:rsid w:val="0000133B"/>
    <w:rsid w:val="00014B14"/>
    <w:rsid w:val="0001670C"/>
    <w:rsid w:val="00042CDB"/>
    <w:rsid w:val="000439DE"/>
    <w:rsid w:val="000445BB"/>
    <w:rsid w:val="0005345D"/>
    <w:rsid w:val="000664D8"/>
    <w:rsid w:val="000740A4"/>
    <w:rsid w:val="000748FE"/>
    <w:rsid w:val="00096629"/>
    <w:rsid w:val="000C0307"/>
    <w:rsid w:val="000C5F68"/>
    <w:rsid w:val="000D6C07"/>
    <w:rsid w:val="000E40D6"/>
    <w:rsid w:val="00103DD7"/>
    <w:rsid w:val="001431DA"/>
    <w:rsid w:val="00152491"/>
    <w:rsid w:val="001526C3"/>
    <w:rsid w:val="001856C5"/>
    <w:rsid w:val="001943B6"/>
    <w:rsid w:val="001958FC"/>
    <w:rsid w:val="001D307D"/>
    <w:rsid w:val="00263D95"/>
    <w:rsid w:val="00291324"/>
    <w:rsid w:val="002953AF"/>
    <w:rsid w:val="00297E84"/>
    <w:rsid w:val="002B1372"/>
    <w:rsid w:val="002B731D"/>
    <w:rsid w:val="002C4AF8"/>
    <w:rsid w:val="002F2D16"/>
    <w:rsid w:val="002F39AC"/>
    <w:rsid w:val="00316CD7"/>
    <w:rsid w:val="0032100F"/>
    <w:rsid w:val="00322036"/>
    <w:rsid w:val="00324154"/>
    <w:rsid w:val="00325865"/>
    <w:rsid w:val="003A07C7"/>
    <w:rsid w:val="003A3CBD"/>
    <w:rsid w:val="003C55E9"/>
    <w:rsid w:val="003C6BF3"/>
    <w:rsid w:val="003C72BA"/>
    <w:rsid w:val="003D2BF6"/>
    <w:rsid w:val="003D3FAF"/>
    <w:rsid w:val="00412015"/>
    <w:rsid w:val="00420115"/>
    <w:rsid w:val="00461A70"/>
    <w:rsid w:val="004672A8"/>
    <w:rsid w:val="00473E9B"/>
    <w:rsid w:val="004753B6"/>
    <w:rsid w:val="00491472"/>
    <w:rsid w:val="004C590F"/>
    <w:rsid w:val="004E1132"/>
    <w:rsid w:val="004E11FE"/>
    <w:rsid w:val="004F1EC7"/>
    <w:rsid w:val="005139AB"/>
    <w:rsid w:val="00514CB3"/>
    <w:rsid w:val="00530888"/>
    <w:rsid w:val="005519F0"/>
    <w:rsid w:val="00552C64"/>
    <w:rsid w:val="00577155"/>
    <w:rsid w:val="005C3F9C"/>
    <w:rsid w:val="00615393"/>
    <w:rsid w:val="00617790"/>
    <w:rsid w:val="006714AA"/>
    <w:rsid w:val="00686615"/>
    <w:rsid w:val="0069591A"/>
    <w:rsid w:val="006A6B5F"/>
    <w:rsid w:val="006B0A57"/>
    <w:rsid w:val="006B4EA8"/>
    <w:rsid w:val="006B7CF1"/>
    <w:rsid w:val="006C1456"/>
    <w:rsid w:val="006C2793"/>
    <w:rsid w:val="006D0A6A"/>
    <w:rsid w:val="006D0C1B"/>
    <w:rsid w:val="006D7615"/>
    <w:rsid w:val="006F537A"/>
    <w:rsid w:val="007371D5"/>
    <w:rsid w:val="007409E2"/>
    <w:rsid w:val="00740F05"/>
    <w:rsid w:val="007447D2"/>
    <w:rsid w:val="007600D4"/>
    <w:rsid w:val="007D6FBF"/>
    <w:rsid w:val="007F02D1"/>
    <w:rsid w:val="007F247D"/>
    <w:rsid w:val="00876F3E"/>
    <w:rsid w:val="008A00C7"/>
    <w:rsid w:val="008E09D7"/>
    <w:rsid w:val="00930AFC"/>
    <w:rsid w:val="0093387A"/>
    <w:rsid w:val="0094727F"/>
    <w:rsid w:val="00963DB0"/>
    <w:rsid w:val="00966C24"/>
    <w:rsid w:val="009719F8"/>
    <w:rsid w:val="009726DC"/>
    <w:rsid w:val="00987909"/>
    <w:rsid w:val="009927B1"/>
    <w:rsid w:val="009B42EA"/>
    <w:rsid w:val="009D6A9D"/>
    <w:rsid w:val="009F06E9"/>
    <w:rsid w:val="00A118CD"/>
    <w:rsid w:val="00A12B4E"/>
    <w:rsid w:val="00A247D1"/>
    <w:rsid w:val="00A640C1"/>
    <w:rsid w:val="00A70F90"/>
    <w:rsid w:val="00A73ACE"/>
    <w:rsid w:val="00A779D4"/>
    <w:rsid w:val="00A9307D"/>
    <w:rsid w:val="00A953E5"/>
    <w:rsid w:val="00A962FD"/>
    <w:rsid w:val="00A9680B"/>
    <w:rsid w:val="00AB27E3"/>
    <w:rsid w:val="00AC17BA"/>
    <w:rsid w:val="00AD7626"/>
    <w:rsid w:val="00B34568"/>
    <w:rsid w:val="00B3730F"/>
    <w:rsid w:val="00B52667"/>
    <w:rsid w:val="00B6218B"/>
    <w:rsid w:val="00B651E6"/>
    <w:rsid w:val="00B87685"/>
    <w:rsid w:val="00BA083F"/>
    <w:rsid w:val="00BB3AC9"/>
    <w:rsid w:val="00BB4AB9"/>
    <w:rsid w:val="00BB78D7"/>
    <w:rsid w:val="00BF0A73"/>
    <w:rsid w:val="00BF0BF3"/>
    <w:rsid w:val="00C323E8"/>
    <w:rsid w:val="00C52550"/>
    <w:rsid w:val="00C605E7"/>
    <w:rsid w:val="00C6310B"/>
    <w:rsid w:val="00CB69D8"/>
    <w:rsid w:val="00CC0A07"/>
    <w:rsid w:val="00CC3154"/>
    <w:rsid w:val="00CC6127"/>
    <w:rsid w:val="00CE0449"/>
    <w:rsid w:val="00CE4D91"/>
    <w:rsid w:val="00CE5483"/>
    <w:rsid w:val="00CE569D"/>
    <w:rsid w:val="00CF2D8E"/>
    <w:rsid w:val="00D05C3B"/>
    <w:rsid w:val="00D57CED"/>
    <w:rsid w:val="00D61BC0"/>
    <w:rsid w:val="00D63133"/>
    <w:rsid w:val="00D7296D"/>
    <w:rsid w:val="00D86366"/>
    <w:rsid w:val="00DA5AC4"/>
    <w:rsid w:val="00DC7B93"/>
    <w:rsid w:val="00DD1141"/>
    <w:rsid w:val="00E27BA1"/>
    <w:rsid w:val="00E40075"/>
    <w:rsid w:val="00E92A21"/>
    <w:rsid w:val="00EB1C2D"/>
    <w:rsid w:val="00ED0346"/>
    <w:rsid w:val="00EE607B"/>
    <w:rsid w:val="00F24FB4"/>
    <w:rsid w:val="00F32E20"/>
    <w:rsid w:val="00F4013A"/>
    <w:rsid w:val="00F43920"/>
    <w:rsid w:val="00F57CCE"/>
    <w:rsid w:val="00F74FFA"/>
    <w:rsid w:val="00FB7E06"/>
    <w:rsid w:val="00FD1441"/>
    <w:rsid w:val="00FE4EC5"/>
    <w:rsid w:val="00FE7A1A"/>
    <w:rsid w:val="00FF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6C414FD-2B4C-426E-A483-67E6D0024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toc 1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91A"/>
    <w:rPr>
      <w:sz w:val="24"/>
    </w:rPr>
  </w:style>
  <w:style w:type="paragraph" w:styleId="Heading1">
    <w:name w:val="heading 1"/>
    <w:basedOn w:val="Normal"/>
    <w:qFormat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  <w:lang w:val="en-GB"/>
    </w:rPr>
  </w:style>
  <w:style w:type="paragraph" w:styleId="Heading2">
    <w:name w:val="heading 2"/>
    <w:basedOn w:val="Normal"/>
    <w:next w:val="Normal"/>
    <w:qFormat/>
    <w:pPr>
      <w:keepNext/>
      <w:ind w:left="1440"/>
      <w:outlineLvl w:val="1"/>
    </w:pPr>
    <w:rPr>
      <w:i/>
      <w:iCs/>
    </w:rPr>
  </w:style>
  <w:style w:type="paragraph" w:styleId="Heading3">
    <w:name w:val="heading 3"/>
    <w:basedOn w:val="Normal"/>
    <w:qFormat/>
    <w:pPr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sz w:val="27"/>
      <w:szCs w:val="27"/>
      <w:lang w:val="en-GB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 w:cs="Arial"/>
      <w:b/>
      <w:bCs/>
      <w:sz w:val="20"/>
    </w:rPr>
  </w:style>
  <w:style w:type="paragraph" w:styleId="Heading8">
    <w:name w:val="heading 8"/>
    <w:basedOn w:val="Normal"/>
    <w:next w:val="Normal"/>
    <w:qFormat/>
    <w:rsid w:val="0069591A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69591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69591A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69591A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69591A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69591A"/>
    <w:rPr>
      <w:b/>
      <w:smallCaps/>
      <w:lang w:val="lt-LT"/>
    </w:rPr>
  </w:style>
  <w:style w:type="paragraph" w:styleId="TOC2">
    <w:name w:val="toc 2"/>
    <w:basedOn w:val="Normal"/>
    <w:next w:val="Normal"/>
    <w:autoRedefine/>
    <w:semiHidden/>
    <w:rsid w:val="0069591A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69591A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69591A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69591A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69591A"/>
    <w:rPr>
      <w:color w:val="999999"/>
      <w:u w:val="none"/>
    </w:rPr>
  </w:style>
  <w:style w:type="paragraph" w:customStyle="1" w:styleId="Nervous4">
    <w:name w:val="Nervous 4"/>
    <w:basedOn w:val="Normal"/>
    <w:rsid w:val="0069591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69591A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69591A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69591A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69591A"/>
    <w:rPr>
      <w:szCs w:val="24"/>
    </w:rPr>
  </w:style>
  <w:style w:type="character" w:customStyle="1" w:styleId="NormalWebChar">
    <w:name w:val="Normal (Web) Char"/>
    <w:basedOn w:val="DefaultParagraphFont"/>
    <w:link w:val="NormalWeb"/>
    <w:rsid w:val="003C72BA"/>
    <w:rPr>
      <w:sz w:val="24"/>
      <w:szCs w:val="24"/>
    </w:rPr>
  </w:style>
  <w:style w:type="paragraph" w:customStyle="1" w:styleId="Nervous6">
    <w:name w:val="Nervous 6"/>
    <w:basedOn w:val="Normal"/>
    <w:rsid w:val="0069591A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semiHidden/>
    <w:rsid w:val="0069591A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Drugname2">
    <w:name w:val="Drug name 2"/>
    <w:basedOn w:val="Drugname"/>
    <w:link w:val="Drugname2Char"/>
    <w:rsid w:val="0069591A"/>
    <w:rPr>
      <w:b w:val="0"/>
      <w:caps w:val="0"/>
      <w:smallCaps/>
    </w:rPr>
  </w:style>
  <w:style w:type="character" w:customStyle="1" w:styleId="Drugname2Char">
    <w:name w:val="Drug name 2 Char"/>
    <w:basedOn w:val="DefaultParagraphFont"/>
    <w:link w:val="Drugname2"/>
    <w:rsid w:val="00CE0449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leGrid">
    <w:name w:val="Table Grid"/>
    <w:basedOn w:val="TableNormal"/>
    <w:rsid w:val="00514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rvous7">
    <w:name w:val="Nervous 7"/>
    <w:basedOn w:val="Normal"/>
    <w:rsid w:val="0069591A"/>
    <w:pPr>
      <w:shd w:val="clear" w:color="auto" w:fill="FFFF00"/>
    </w:pPr>
    <w:rPr>
      <w:b/>
      <w:bCs/>
      <w:smallCaps/>
    </w:rPr>
  </w:style>
  <w:style w:type="character" w:styleId="FollowedHyperlink">
    <w:name w:val="FollowedHyperlink"/>
    <w:basedOn w:val="DefaultParagraphFont"/>
    <w:rsid w:val="0069591A"/>
    <w:rPr>
      <w:color w:val="999999"/>
      <w:u w:val="none"/>
    </w:rPr>
  </w:style>
  <w:style w:type="paragraph" w:customStyle="1" w:styleId="Nervous9">
    <w:name w:val="Nervous 9"/>
    <w:link w:val="Nervous9Char"/>
    <w:rsid w:val="0069591A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DA5AC4"/>
    <w:rPr>
      <w:sz w:val="24"/>
      <w:szCs w:val="24"/>
      <w:u w:val="double" w:color="FF0000"/>
      <w:lang w:val="en-US" w:eastAsia="en-US" w:bidi="ar-SA"/>
    </w:rPr>
  </w:style>
  <w:style w:type="paragraph" w:customStyle="1" w:styleId="Nervous8">
    <w:name w:val="Nervous 8"/>
    <w:basedOn w:val="Normal"/>
    <w:rsid w:val="0069591A"/>
    <w:rPr>
      <w:i/>
      <w:smallCaps/>
      <w:color w:val="999999"/>
      <w:szCs w:val="24"/>
    </w:rPr>
  </w:style>
  <w:style w:type="paragraph" w:styleId="BalloonText">
    <w:name w:val="Balloon Text"/>
    <w:basedOn w:val="Normal"/>
    <w:link w:val="BalloonTextChar"/>
    <w:rsid w:val="004F1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1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image" Target="media/image12.emf"/><Relationship Id="rId39" Type="http://schemas.openxmlformats.org/officeDocument/2006/relationships/image" Target="media/image19.jpeg"/><Relationship Id="rId21" Type="http://schemas.openxmlformats.org/officeDocument/2006/relationships/image" Target="media/image9.jpg"/><Relationship Id="rId34" Type="http://schemas.openxmlformats.org/officeDocument/2006/relationships/image" Target="media/image16.emf"/><Relationship Id="rId42" Type="http://schemas.openxmlformats.org/officeDocument/2006/relationships/image" Target="media/image21.emf"/><Relationship Id="rId47" Type="http://schemas.openxmlformats.org/officeDocument/2006/relationships/hyperlink" Target="http://www.amazon.com/gp/product/0397584210" TargetMode="External"/><Relationship Id="rId50" Type="http://schemas.openxmlformats.org/officeDocument/2006/relationships/image" Target="media/image25.jpeg"/><Relationship Id="rId55" Type="http://schemas.openxmlformats.org/officeDocument/2006/relationships/header" Target="header1.xml"/><Relationship Id="rId7" Type="http://schemas.openxmlformats.org/officeDocument/2006/relationships/hyperlink" Target="http://www.neurosurgeryresident.net/USMLE%202\Respiratory%20system%20(2101-2200)\2120%20(1).jpg" TargetMode="External"/><Relationship Id="rId12" Type="http://schemas.openxmlformats.org/officeDocument/2006/relationships/image" Target="media/image3.emf"/><Relationship Id="rId17" Type="http://schemas.openxmlformats.org/officeDocument/2006/relationships/hyperlink" Target="http://www.amazon.com/gp/product/1588903370" TargetMode="External"/><Relationship Id="rId25" Type="http://schemas.openxmlformats.org/officeDocument/2006/relationships/hyperlink" Target="http://www.amazon.com/gp/product/0397584210" TargetMode="External"/><Relationship Id="rId33" Type="http://schemas.openxmlformats.org/officeDocument/2006/relationships/hyperlink" Target="http://www.amazon.com/gp/product/1588903370" TargetMode="External"/><Relationship Id="rId38" Type="http://schemas.openxmlformats.org/officeDocument/2006/relationships/image" Target="media/image18.jpg"/><Relationship Id="rId46" Type="http://schemas.openxmlformats.org/officeDocument/2006/relationships/image" Target="media/image23.jp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yperlink" Target="http://www.amazon.com/gp/product/0397584210" TargetMode="External"/><Relationship Id="rId29" Type="http://schemas.openxmlformats.org/officeDocument/2006/relationships/hyperlink" Target="http://www.amazon.com/gp/product/1588903370" TargetMode="External"/><Relationship Id="rId41" Type="http://schemas.openxmlformats.org/officeDocument/2006/relationships/hyperlink" Target="http://www.amazon.com/gp/product/1588903370" TargetMode="External"/><Relationship Id="rId54" Type="http://schemas.openxmlformats.org/officeDocument/2006/relationships/hyperlink" Target="http://www.neurosurgeryresident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mazon.com/gp/product/1588903370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5.emf"/><Relationship Id="rId37" Type="http://schemas.openxmlformats.org/officeDocument/2006/relationships/hyperlink" Target="http://www.amazon.com/gp/product/1933247401" TargetMode="External"/><Relationship Id="rId40" Type="http://schemas.openxmlformats.org/officeDocument/2006/relationships/image" Target="media/image20.emf"/><Relationship Id="rId45" Type="http://schemas.openxmlformats.org/officeDocument/2006/relationships/hyperlink" Target="http://www.amazon.com/gp/product/0397584210" TargetMode="External"/><Relationship Id="rId53" Type="http://schemas.openxmlformats.org/officeDocument/2006/relationships/hyperlink" Target="http://www.neurosurgeryresident.ne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0.jpg"/><Relationship Id="rId28" Type="http://schemas.openxmlformats.org/officeDocument/2006/relationships/image" Target="media/image13.emf"/><Relationship Id="rId36" Type="http://schemas.openxmlformats.org/officeDocument/2006/relationships/image" Target="media/image17.jpg"/><Relationship Id="rId49" Type="http://schemas.openxmlformats.org/officeDocument/2006/relationships/hyperlink" Target="http://www.amazon.com/gp/product/0397584210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8.jpg"/><Relationship Id="rId31" Type="http://schemas.openxmlformats.org/officeDocument/2006/relationships/hyperlink" Target="http://www.amazon.com/gp/product/1933247401" TargetMode="External"/><Relationship Id="rId44" Type="http://schemas.openxmlformats.org/officeDocument/2006/relationships/image" Target="media/image22.jpg"/><Relationship Id="rId52" Type="http://schemas.openxmlformats.org/officeDocument/2006/relationships/hyperlink" Target="http://www.neurosurgeryresident.net/Ear.%20Otology\Ear.%20Bibliography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TrH.%20Head%20trauma\TrH5.%20Skull%20Fractures.pdf" TargetMode="External"/><Relationship Id="rId14" Type="http://schemas.openxmlformats.org/officeDocument/2006/relationships/hyperlink" Target="http://www.amazon.com/gp/product/1588903370" TargetMode="External"/><Relationship Id="rId22" Type="http://schemas.openxmlformats.org/officeDocument/2006/relationships/hyperlink" Target="http://www.amazon.com/gp/product/0397584210" TargetMode="External"/><Relationship Id="rId27" Type="http://schemas.openxmlformats.org/officeDocument/2006/relationships/hyperlink" Target="http://www.amazon.com/gp/product/1588903370" TargetMode="External"/><Relationship Id="rId30" Type="http://schemas.openxmlformats.org/officeDocument/2006/relationships/image" Target="media/image14.jpg"/><Relationship Id="rId35" Type="http://schemas.openxmlformats.org/officeDocument/2006/relationships/hyperlink" Target="http://www.amazon.com/gp/product/1588903370" TargetMode="External"/><Relationship Id="rId43" Type="http://schemas.openxmlformats.org/officeDocument/2006/relationships/hyperlink" Target="http://www.amazon.com/gp/product/1588903370" TargetMode="External"/><Relationship Id="rId48" Type="http://schemas.openxmlformats.org/officeDocument/2006/relationships/image" Target="media/image24.jpg"/><Relationship Id="rId56" Type="http://schemas.openxmlformats.org/officeDocument/2006/relationships/fontTable" Target="fontTable.xml"/><Relationship Id="rId8" Type="http://schemas.openxmlformats.org/officeDocument/2006/relationships/hyperlink" Target="http://www.neurosurgeryresident.net/TrH.%20Head%20trauma\TrH1.%20Head%20Injury%20(GENERAL).pdf" TargetMode="External"/><Relationship Id="rId51" Type="http://schemas.openxmlformats.org/officeDocument/2006/relationships/hyperlink" Target="http://www.amazon.com/gp/product/1605478032" TargetMode="External"/><Relationship Id="rId3" Type="http://schemas.openxmlformats.org/officeDocument/2006/relationships/settings" Target="settings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neurosurgeryresident.ne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14</TotalTime>
  <Pages>12</Pages>
  <Words>6458</Words>
  <Characters>36815</Characters>
  <Application>Microsoft Office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Middle Ear Disorders</vt:lpstr>
    </vt:vector>
  </TitlesOfParts>
  <Company>www.NeurosurgeryResident.net</Company>
  <LinksUpToDate>false</LinksUpToDate>
  <CharactersWithSpaces>43187</CharactersWithSpaces>
  <SharedDoc>false</SharedDoc>
  <HLinks>
    <vt:vector size="276" baseType="variant">
      <vt:variant>
        <vt:i4>5242973</vt:i4>
      </vt:variant>
      <vt:variant>
        <vt:i4>168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165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589890</vt:i4>
      </vt:variant>
      <vt:variant>
        <vt:i4>162</vt:i4>
      </vt:variant>
      <vt:variant>
        <vt:i4>0</vt:i4>
      </vt:variant>
      <vt:variant>
        <vt:i4>5</vt:i4>
      </vt:variant>
      <vt:variant>
        <vt:lpwstr>Ear. Bibliography.doc</vt:lpwstr>
      </vt:variant>
      <vt:variant>
        <vt:lpwstr/>
      </vt:variant>
      <vt:variant>
        <vt:i4>7995441</vt:i4>
      </vt:variant>
      <vt:variant>
        <vt:i4>159</vt:i4>
      </vt:variant>
      <vt:variant>
        <vt:i4>0</vt:i4>
      </vt:variant>
      <vt:variant>
        <vt:i4>5</vt:i4>
      </vt:variant>
      <vt:variant>
        <vt:lpwstr>http://www.amazon.com/gp/product/1605478032</vt:lpwstr>
      </vt:variant>
      <vt:variant>
        <vt:lpwstr/>
      </vt:variant>
      <vt:variant>
        <vt:i4>8192059</vt:i4>
      </vt:variant>
      <vt:variant>
        <vt:i4>153</vt:i4>
      </vt:variant>
      <vt:variant>
        <vt:i4>0</vt:i4>
      </vt:variant>
      <vt:variant>
        <vt:i4>5</vt:i4>
      </vt:variant>
      <vt:variant>
        <vt:lpwstr>http://www.amazon.com/gp/product/0397584210</vt:lpwstr>
      </vt:variant>
      <vt:variant>
        <vt:lpwstr/>
      </vt:variant>
      <vt:variant>
        <vt:i4>8192059</vt:i4>
      </vt:variant>
      <vt:variant>
        <vt:i4>147</vt:i4>
      </vt:variant>
      <vt:variant>
        <vt:i4>0</vt:i4>
      </vt:variant>
      <vt:variant>
        <vt:i4>5</vt:i4>
      </vt:variant>
      <vt:variant>
        <vt:lpwstr>http://www.amazon.com/gp/product/0397584210</vt:lpwstr>
      </vt:variant>
      <vt:variant>
        <vt:lpwstr/>
      </vt:variant>
      <vt:variant>
        <vt:i4>8192059</vt:i4>
      </vt:variant>
      <vt:variant>
        <vt:i4>141</vt:i4>
      </vt:variant>
      <vt:variant>
        <vt:i4>0</vt:i4>
      </vt:variant>
      <vt:variant>
        <vt:i4>5</vt:i4>
      </vt:variant>
      <vt:variant>
        <vt:lpwstr>http://www.amazon.com/gp/product/0397584210</vt:lpwstr>
      </vt:variant>
      <vt:variant>
        <vt:lpwstr/>
      </vt:variant>
      <vt:variant>
        <vt:i4>7340091</vt:i4>
      </vt:variant>
      <vt:variant>
        <vt:i4>135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7340091</vt:i4>
      </vt:variant>
      <vt:variant>
        <vt:i4>132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7536703</vt:i4>
      </vt:variant>
      <vt:variant>
        <vt:i4>123</vt:i4>
      </vt:variant>
      <vt:variant>
        <vt:i4>0</vt:i4>
      </vt:variant>
      <vt:variant>
        <vt:i4>5</vt:i4>
      </vt:variant>
      <vt:variant>
        <vt:lpwstr>http://www.amazon.com/gp/product/1933247401</vt:lpwstr>
      </vt:variant>
      <vt:variant>
        <vt:lpwstr/>
      </vt:variant>
      <vt:variant>
        <vt:i4>7340091</vt:i4>
      </vt:variant>
      <vt:variant>
        <vt:i4>117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7340091</vt:i4>
      </vt:variant>
      <vt:variant>
        <vt:i4>114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7536703</vt:i4>
      </vt:variant>
      <vt:variant>
        <vt:i4>111</vt:i4>
      </vt:variant>
      <vt:variant>
        <vt:i4>0</vt:i4>
      </vt:variant>
      <vt:variant>
        <vt:i4>5</vt:i4>
      </vt:variant>
      <vt:variant>
        <vt:lpwstr>http://www.amazon.com/gp/product/1933247401</vt:lpwstr>
      </vt:variant>
      <vt:variant>
        <vt:lpwstr/>
      </vt:variant>
      <vt:variant>
        <vt:i4>7340091</vt:i4>
      </vt:variant>
      <vt:variant>
        <vt:i4>105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7340091</vt:i4>
      </vt:variant>
      <vt:variant>
        <vt:i4>102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8192059</vt:i4>
      </vt:variant>
      <vt:variant>
        <vt:i4>99</vt:i4>
      </vt:variant>
      <vt:variant>
        <vt:i4>0</vt:i4>
      </vt:variant>
      <vt:variant>
        <vt:i4>5</vt:i4>
      </vt:variant>
      <vt:variant>
        <vt:lpwstr>http://www.amazon.com/gp/product/0397584210</vt:lpwstr>
      </vt:variant>
      <vt:variant>
        <vt:lpwstr/>
      </vt:variant>
      <vt:variant>
        <vt:i4>8192059</vt:i4>
      </vt:variant>
      <vt:variant>
        <vt:i4>90</vt:i4>
      </vt:variant>
      <vt:variant>
        <vt:i4>0</vt:i4>
      </vt:variant>
      <vt:variant>
        <vt:i4>5</vt:i4>
      </vt:variant>
      <vt:variant>
        <vt:lpwstr>http://www.amazon.com/gp/product/0397584210</vt:lpwstr>
      </vt:variant>
      <vt:variant>
        <vt:lpwstr/>
      </vt:variant>
      <vt:variant>
        <vt:i4>8192059</vt:i4>
      </vt:variant>
      <vt:variant>
        <vt:i4>84</vt:i4>
      </vt:variant>
      <vt:variant>
        <vt:i4>0</vt:i4>
      </vt:variant>
      <vt:variant>
        <vt:i4>5</vt:i4>
      </vt:variant>
      <vt:variant>
        <vt:lpwstr>http://www.amazon.com/gp/product/0397584210</vt:lpwstr>
      </vt:variant>
      <vt:variant>
        <vt:lpwstr/>
      </vt:variant>
      <vt:variant>
        <vt:i4>7340091</vt:i4>
      </vt:variant>
      <vt:variant>
        <vt:i4>75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7340091</vt:i4>
      </vt:variant>
      <vt:variant>
        <vt:i4>72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7340091</vt:i4>
      </vt:variant>
      <vt:variant>
        <vt:i4>69</vt:i4>
      </vt:variant>
      <vt:variant>
        <vt:i4>0</vt:i4>
      </vt:variant>
      <vt:variant>
        <vt:i4>5</vt:i4>
      </vt:variant>
      <vt:variant>
        <vt:lpwstr>http://www.amazon.com/gp/product/1588903370</vt:lpwstr>
      </vt:variant>
      <vt:variant>
        <vt:lpwstr/>
      </vt:variant>
      <vt:variant>
        <vt:i4>4456540</vt:i4>
      </vt:variant>
      <vt:variant>
        <vt:i4>66</vt:i4>
      </vt:variant>
      <vt:variant>
        <vt:i4>0</vt:i4>
      </vt:variant>
      <vt:variant>
        <vt:i4>5</vt:i4>
      </vt:variant>
      <vt:variant>
        <vt:lpwstr>../TrH. Head trauma/TrH5. Skull Fractures.doc</vt:lpwstr>
      </vt:variant>
      <vt:variant>
        <vt:lpwstr/>
      </vt:variant>
      <vt:variant>
        <vt:i4>2162799</vt:i4>
      </vt:variant>
      <vt:variant>
        <vt:i4>63</vt:i4>
      </vt:variant>
      <vt:variant>
        <vt:i4>0</vt:i4>
      </vt:variant>
      <vt:variant>
        <vt:i4>5</vt:i4>
      </vt:variant>
      <vt:variant>
        <vt:lpwstr>../TrH. Head trauma/TrH1. Head Injury (GENERAL).doc</vt:lpwstr>
      </vt:variant>
      <vt:variant>
        <vt:lpwstr/>
      </vt:variant>
      <vt:variant>
        <vt:i4>3407996</vt:i4>
      </vt:variant>
      <vt:variant>
        <vt:i4>60</vt:i4>
      </vt:variant>
      <vt:variant>
        <vt:i4>0</vt:i4>
      </vt:variant>
      <vt:variant>
        <vt:i4>5</vt:i4>
      </vt:variant>
      <vt:variant>
        <vt:lpwstr>../USMLE 2/Respiratory system (2101-2200)/2120 (1).jpg</vt:lpwstr>
      </vt:variant>
      <vt:variant>
        <vt:lpwstr/>
      </vt:variant>
      <vt:variant>
        <vt:i4>1835061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_Toc230444387</vt:lpwstr>
      </vt:variant>
      <vt:variant>
        <vt:i4>1835061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_Toc230444386</vt:lpwstr>
      </vt:variant>
      <vt:variant>
        <vt:i4>1835061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_Toc230444385</vt:lpwstr>
      </vt:variant>
      <vt:variant>
        <vt:i4>1835061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_Toc230444384</vt:lpwstr>
      </vt:variant>
      <vt:variant>
        <vt:i4>1835061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_Toc230444383</vt:lpwstr>
      </vt:variant>
      <vt:variant>
        <vt:i4>1835061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_Toc230444382</vt:lpwstr>
      </vt:variant>
      <vt:variant>
        <vt:i4>1835061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_Toc230444381</vt:lpwstr>
      </vt:variant>
      <vt:variant>
        <vt:i4>1835061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_Toc230444380</vt:lpwstr>
      </vt:variant>
      <vt:variant>
        <vt:i4>1245237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_Toc230444379</vt:lpwstr>
      </vt:variant>
      <vt:variant>
        <vt:i4>4325495</vt:i4>
      </vt:variant>
      <vt:variant>
        <vt:i4>22376</vt:i4>
      </vt:variant>
      <vt:variant>
        <vt:i4>1030</vt:i4>
      </vt:variant>
      <vt:variant>
        <vt:i4>1</vt:i4>
      </vt:variant>
      <vt:variant>
        <vt:lpwstr>D:\Viktoro\Neuroscience\Ear. Otology\00. Pictures\Myringotomy.jpg</vt:lpwstr>
      </vt:variant>
      <vt:variant>
        <vt:lpwstr/>
      </vt:variant>
      <vt:variant>
        <vt:i4>6160500</vt:i4>
      </vt:variant>
      <vt:variant>
        <vt:i4>25377</vt:i4>
      </vt:variant>
      <vt:variant>
        <vt:i4>1031</vt:i4>
      </vt:variant>
      <vt:variant>
        <vt:i4>1</vt:i4>
      </vt:variant>
      <vt:variant>
        <vt:lpwstr>D:\Viktoro\Neuroscience\Ear. Otology\00. Pictures\Acute mastoiditis (CT).jpg</vt:lpwstr>
      </vt:variant>
      <vt:variant>
        <vt:lpwstr/>
      </vt:variant>
      <vt:variant>
        <vt:i4>6029422</vt:i4>
      </vt:variant>
      <vt:variant>
        <vt:i4>27137</vt:i4>
      </vt:variant>
      <vt:variant>
        <vt:i4>1032</vt:i4>
      </vt:variant>
      <vt:variant>
        <vt:i4>1</vt:i4>
      </vt:variant>
      <vt:variant>
        <vt:lpwstr>D:\Viktoro\Neuroscience\Ear. Otology\00. Pictures\Radical mastoidectomy (CT).jpg</vt:lpwstr>
      </vt:variant>
      <vt:variant>
        <vt:lpwstr/>
      </vt:variant>
      <vt:variant>
        <vt:i4>5832812</vt:i4>
      </vt:variant>
      <vt:variant>
        <vt:i4>29508</vt:i4>
      </vt:variant>
      <vt:variant>
        <vt:i4>1033</vt:i4>
      </vt:variant>
      <vt:variant>
        <vt:i4>1</vt:i4>
      </vt:variant>
      <vt:variant>
        <vt:lpwstr>D:\Viktoro\Neuroscience\Ear. Otology\00. Pictures\Mastoiditis complications (CT).jpg</vt:lpwstr>
      </vt:variant>
      <vt:variant>
        <vt:lpwstr/>
      </vt:variant>
      <vt:variant>
        <vt:i4>983138</vt:i4>
      </vt:variant>
      <vt:variant>
        <vt:i4>29777</vt:i4>
      </vt:variant>
      <vt:variant>
        <vt:i4>1034</vt:i4>
      </vt:variant>
      <vt:variant>
        <vt:i4>1</vt:i4>
      </vt:variant>
      <vt:variant>
        <vt:lpwstr>D:\Viktoro\Neuroscience\Ear. Otology\00. Pictures\Automastoidectomy (CT).jpg</vt:lpwstr>
      </vt:variant>
      <vt:variant>
        <vt:lpwstr/>
      </vt:variant>
      <vt:variant>
        <vt:i4>5963896</vt:i4>
      </vt:variant>
      <vt:variant>
        <vt:i4>34485</vt:i4>
      </vt:variant>
      <vt:variant>
        <vt:i4>1037</vt:i4>
      </vt:variant>
      <vt:variant>
        <vt:i4>1</vt:i4>
      </vt:variant>
      <vt:variant>
        <vt:lpwstr>D:\Viktoro\Neuroscience\Ear. Otology\00. Pictures\Middle ear aeration.jpg</vt:lpwstr>
      </vt:variant>
      <vt:variant>
        <vt:lpwstr/>
      </vt:variant>
      <vt:variant>
        <vt:i4>6684747</vt:i4>
      </vt:variant>
      <vt:variant>
        <vt:i4>43738</vt:i4>
      </vt:variant>
      <vt:variant>
        <vt:i4>1040</vt:i4>
      </vt:variant>
      <vt:variant>
        <vt:i4>1</vt:i4>
      </vt:variant>
      <vt:variant>
        <vt:lpwstr>D:\Viktoro\Neuroscience\Ear. Otology\00. Pictures\Otosclerosis.jpg</vt:lpwstr>
      </vt:variant>
      <vt:variant>
        <vt:lpwstr/>
      </vt:variant>
      <vt:variant>
        <vt:i4>6881301</vt:i4>
      </vt:variant>
      <vt:variant>
        <vt:i4>78781</vt:i4>
      </vt:variant>
      <vt:variant>
        <vt:i4>1041</vt:i4>
      </vt:variant>
      <vt:variant>
        <vt:i4>1</vt:i4>
      </vt:variant>
      <vt:variant>
        <vt:lpwstr>D:\Viktoro\Neuroscience\Ear. Otology\00. Pictures\Otosclerosis (CT).jpg</vt:lpwstr>
      </vt:variant>
      <vt:variant>
        <vt:lpwstr/>
      </vt:variant>
      <vt:variant>
        <vt:i4>5439588</vt:i4>
      </vt:variant>
      <vt:variant>
        <vt:i4>85989</vt:i4>
      </vt:variant>
      <vt:variant>
        <vt:i4>1045</vt:i4>
      </vt:variant>
      <vt:variant>
        <vt:i4>1</vt:i4>
      </vt:variant>
      <vt:variant>
        <vt:lpwstr>D:\Viktoro\Neuroscience\Ear. Otology\00. Pictures\Primary cholesteatoma (CT).jpg</vt:lpwstr>
      </vt:variant>
      <vt:variant>
        <vt:lpwstr/>
      </vt:variant>
      <vt:variant>
        <vt:i4>2228227</vt:i4>
      </vt:variant>
      <vt:variant>
        <vt:i4>86535</vt:i4>
      </vt:variant>
      <vt:variant>
        <vt:i4>1046</vt:i4>
      </vt:variant>
      <vt:variant>
        <vt:i4>1</vt:i4>
      </vt:variant>
      <vt:variant>
        <vt:lpwstr>D:\Viktoro\Neuroscience\Ear. Otology\00. Pictures\Secondary cholesteatoma (CT).jpg</vt:lpwstr>
      </vt:variant>
      <vt:variant>
        <vt:lpwstr/>
      </vt:variant>
      <vt:variant>
        <vt:i4>1245237</vt:i4>
      </vt:variant>
      <vt:variant>
        <vt:i4>94355</vt:i4>
      </vt:variant>
      <vt:variant>
        <vt:i4>1047</vt:i4>
      </vt:variant>
      <vt:variant>
        <vt:i4>1</vt:i4>
      </vt:variant>
      <vt:variant>
        <vt:lpwstr>D:\Viktoro\Neuroscience\Ear. Otology\00. Pictures\Tympanic meningoencephalocele (CT).jpg</vt:lpwstr>
      </vt:variant>
      <vt:variant>
        <vt:lpwstr/>
      </vt:variant>
      <vt:variant>
        <vt:i4>6357016</vt:i4>
      </vt:variant>
      <vt:variant>
        <vt:i4>96395</vt:i4>
      </vt:variant>
      <vt:variant>
        <vt:i4>1048</vt:i4>
      </vt:variant>
      <vt:variant>
        <vt:i4>1</vt:i4>
      </vt:variant>
      <vt:variant>
        <vt:lpwstr>D:\Viktoro\Neuroscience\Ear. Otology\00. Pictures\Eardrum abnormalities.jpg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Middle Ear Disorders</dc:title>
  <dc:subject/>
  <dc:creator>Viktoras Palys, MD</dc:creator>
  <cp:keywords/>
  <cp:lastModifiedBy>Viktoras Palys</cp:lastModifiedBy>
  <cp:revision>7</cp:revision>
  <cp:lastPrinted>2019-05-11T16:25:00Z</cp:lastPrinted>
  <dcterms:created xsi:type="dcterms:W3CDTF">2016-03-14T03:27:00Z</dcterms:created>
  <dcterms:modified xsi:type="dcterms:W3CDTF">2019-05-11T16:25:00Z</dcterms:modified>
</cp:coreProperties>
</file>