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22" w:rsidRPr="00174275" w:rsidRDefault="00BF7422" w:rsidP="00DC6936">
      <w:pPr>
        <w:pStyle w:val="Title"/>
      </w:pPr>
      <w:bookmarkStart w:id="0" w:name="_GoBack"/>
      <w:r w:rsidRPr="00174275">
        <w:t>Uveitis</w:t>
      </w:r>
    </w:p>
    <w:p w:rsidR="002D24BB" w:rsidRDefault="002D24BB" w:rsidP="002D24B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FF464B">
        <w:rPr>
          <w:noProof/>
        </w:rPr>
        <w:t>May 9, 2019</w:t>
      </w:r>
      <w:r>
        <w:fldChar w:fldCharType="end"/>
      </w:r>
    </w:p>
    <w:p w:rsidR="00111EE4" w:rsidRDefault="00111EE4">
      <w:pPr>
        <w:pStyle w:val="TOC3"/>
        <w:tabs>
          <w:tab w:val="right" w:leader="dot" w:pos="9912"/>
        </w:tabs>
        <w:rPr>
          <w:noProof/>
        </w:rPr>
      </w:pPr>
      <w:r>
        <w:rPr>
          <w:smallCaps/>
        </w:rPr>
        <w:fldChar w:fldCharType="begin"/>
      </w:r>
      <w:r>
        <w:rPr>
          <w:smallCaps/>
        </w:rPr>
        <w:instrText xml:space="preserve"> TOC \h \z \t "Nervous 1,1,Nervous 5,2,Nervous 6,3" </w:instrText>
      </w:r>
      <w:r>
        <w:rPr>
          <w:smallCaps/>
        </w:rPr>
        <w:fldChar w:fldCharType="separate"/>
      </w:r>
      <w:hyperlink w:anchor="_Toc2989237" w:history="1">
        <w:r w:rsidRPr="0017555A">
          <w:rPr>
            <w:rStyle w:val="Hyperlink"/>
            <w:noProof/>
          </w:rPr>
          <w:t>Classification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46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11EE4" w:rsidRDefault="00FF464B">
      <w:pPr>
        <w:pStyle w:val="TOC3"/>
        <w:tabs>
          <w:tab w:val="right" w:leader="dot" w:pos="9912"/>
        </w:tabs>
        <w:rPr>
          <w:noProof/>
        </w:rPr>
      </w:pPr>
      <w:hyperlink w:anchor="_Toc2989238" w:history="1">
        <w:r w:rsidR="00111EE4" w:rsidRPr="0017555A">
          <w:rPr>
            <w:rStyle w:val="Hyperlink"/>
            <w:noProof/>
          </w:rPr>
          <w:t>Etiologic categories</w:t>
        </w:r>
        <w:r w:rsidR="00111EE4">
          <w:rPr>
            <w:noProof/>
            <w:webHidden/>
          </w:rPr>
          <w:tab/>
        </w:r>
        <w:r w:rsidR="00111EE4">
          <w:rPr>
            <w:noProof/>
            <w:webHidden/>
          </w:rPr>
          <w:fldChar w:fldCharType="begin"/>
        </w:r>
        <w:r w:rsidR="00111EE4">
          <w:rPr>
            <w:noProof/>
            <w:webHidden/>
          </w:rPr>
          <w:instrText xml:space="preserve"> PAGEREF _Toc2989238 \h </w:instrText>
        </w:r>
        <w:r w:rsidR="00111EE4">
          <w:rPr>
            <w:noProof/>
            <w:webHidden/>
          </w:rPr>
        </w:r>
        <w:r w:rsidR="00111E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11EE4">
          <w:rPr>
            <w:noProof/>
            <w:webHidden/>
          </w:rPr>
          <w:fldChar w:fldCharType="end"/>
        </w:r>
      </w:hyperlink>
    </w:p>
    <w:p w:rsidR="00111EE4" w:rsidRDefault="00FF464B">
      <w:pPr>
        <w:pStyle w:val="TOC3"/>
        <w:tabs>
          <w:tab w:val="right" w:leader="dot" w:pos="9912"/>
        </w:tabs>
        <w:rPr>
          <w:noProof/>
        </w:rPr>
      </w:pPr>
      <w:hyperlink w:anchor="_Toc2989239" w:history="1">
        <w:r w:rsidR="00111EE4" w:rsidRPr="0017555A">
          <w:rPr>
            <w:rStyle w:val="Hyperlink"/>
            <w:noProof/>
          </w:rPr>
          <w:t>Treatment</w:t>
        </w:r>
        <w:r w:rsidR="00111EE4">
          <w:rPr>
            <w:noProof/>
            <w:webHidden/>
          </w:rPr>
          <w:tab/>
        </w:r>
        <w:r w:rsidR="00111EE4">
          <w:rPr>
            <w:noProof/>
            <w:webHidden/>
          </w:rPr>
          <w:fldChar w:fldCharType="begin"/>
        </w:r>
        <w:r w:rsidR="00111EE4">
          <w:rPr>
            <w:noProof/>
            <w:webHidden/>
          </w:rPr>
          <w:instrText xml:space="preserve"> PAGEREF _Toc2989239 \h </w:instrText>
        </w:r>
        <w:r w:rsidR="00111EE4">
          <w:rPr>
            <w:noProof/>
            <w:webHidden/>
          </w:rPr>
        </w:r>
        <w:r w:rsidR="00111E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11EE4">
          <w:rPr>
            <w:noProof/>
            <w:webHidden/>
          </w:rPr>
          <w:fldChar w:fldCharType="end"/>
        </w:r>
      </w:hyperlink>
    </w:p>
    <w:p w:rsidR="00111EE4" w:rsidRDefault="00FF464B">
      <w:pPr>
        <w:pStyle w:val="TOC3"/>
        <w:tabs>
          <w:tab w:val="right" w:leader="dot" w:pos="9912"/>
        </w:tabs>
        <w:rPr>
          <w:noProof/>
        </w:rPr>
      </w:pPr>
      <w:hyperlink w:anchor="_Toc2989240" w:history="1">
        <w:r w:rsidR="00111EE4" w:rsidRPr="0017555A">
          <w:rPr>
            <w:rStyle w:val="Hyperlink"/>
            <w:noProof/>
          </w:rPr>
          <w:t>Complications</w:t>
        </w:r>
        <w:r w:rsidR="00111EE4">
          <w:rPr>
            <w:noProof/>
            <w:webHidden/>
          </w:rPr>
          <w:tab/>
        </w:r>
        <w:r w:rsidR="00111EE4">
          <w:rPr>
            <w:noProof/>
            <w:webHidden/>
          </w:rPr>
          <w:fldChar w:fldCharType="begin"/>
        </w:r>
        <w:r w:rsidR="00111EE4">
          <w:rPr>
            <w:noProof/>
            <w:webHidden/>
          </w:rPr>
          <w:instrText xml:space="preserve"> PAGEREF _Toc2989240 \h </w:instrText>
        </w:r>
        <w:r w:rsidR="00111EE4">
          <w:rPr>
            <w:noProof/>
            <w:webHidden/>
          </w:rPr>
        </w:r>
        <w:r w:rsidR="00111E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11EE4">
          <w:rPr>
            <w:noProof/>
            <w:webHidden/>
          </w:rPr>
          <w:fldChar w:fldCharType="end"/>
        </w:r>
      </w:hyperlink>
    </w:p>
    <w:p w:rsidR="00111EE4" w:rsidRDefault="00FF464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241" w:history="1">
        <w:r w:rsidR="00111EE4" w:rsidRPr="0017555A">
          <w:rPr>
            <w:rStyle w:val="Hyperlink"/>
            <w:noProof/>
          </w:rPr>
          <w:t>Common Uveitic Syndromes</w:t>
        </w:r>
        <w:r w:rsidR="00111EE4">
          <w:rPr>
            <w:noProof/>
            <w:webHidden/>
          </w:rPr>
          <w:tab/>
        </w:r>
        <w:r w:rsidR="00111EE4">
          <w:rPr>
            <w:noProof/>
            <w:webHidden/>
          </w:rPr>
          <w:fldChar w:fldCharType="begin"/>
        </w:r>
        <w:r w:rsidR="00111EE4">
          <w:rPr>
            <w:noProof/>
            <w:webHidden/>
          </w:rPr>
          <w:instrText xml:space="preserve"> PAGEREF _Toc2989241 \h </w:instrText>
        </w:r>
        <w:r w:rsidR="00111EE4">
          <w:rPr>
            <w:noProof/>
            <w:webHidden/>
          </w:rPr>
        </w:r>
        <w:r w:rsidR="00111E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11EE4">
          <w:rPr>
            <w:noProof/>
            <w:webHidden/>
          </w:rPr>
          <w:fldChar w:fldCharType="end"/>
        </w:r>
      </w:hyperlink>
    </w:p>
    <w:p w:rsidR="00111EE4" w:rsidRDefault="00FF464B">
      <w:pPr>
        <w:pStyle w:val="TOC3"/>
        <w:tabs>
          <w:tab w:val="right" w:leader="dot" w:pos="9912"/>
        </w:tabs>
        <w:rPr>
          <w:noProof/>
        </w:rPr>
      </w:pPr>
      <w:hyperlink w:anchor="_Toc2989242" w:history="1">
        <w:r w:rsidR="00111EE4" w:rsidRPr="0017555A">
          <w:rPr>
            <w:rStyle w:val="Hyperlink"/>
            <w:noProof/>
          </w:rPr>
          <w:t>Masquerade Syndromes</w:t>
        </w:r>
        <w:r w:rsidR="00111EE4">
          <w:rPr>
            <w:noProof/>
            <w:webHidden/>
          </w:rPr>
          <w:tab/>
        </w:r>
        <w:r w:rsidR="00111EE4">
          <w:rPr>
            <w:noProof/>
            <w:webHidden/>
          </w:rPr>
          <w:fldChar w:fldCharType="begin"/>
        </w:r>
        <w:r w:rsidR="00111EE4">
          <w:rPr>
            <w:noProof/>
            <w:webHidden/>
          </w:rPr>
          <w:instrText xml:space="preserve"> PAGEREF _Toc2989242 \h </w:instrText>
        </w:r>
        <w:r w:rsidR="00111EE4">
          <w:rPr>
            <w:noProof/>
            <w:webHidden/>
          </w:rPr>
        </w:r>
        <w:r w:rsidR="00111EE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11EE4">
          <w:rPr>
            <w:noProof/>
            <w:webHidden/>
          </w:rPr>
          <w:fldChar w:fldCharType="end"/>
        </w:r>
      </w:hyperlink>
    </w:p>
    <w:p w:rsidR="00B20753" w:rsidRDefault="00111EE4" w:rsidP="00B20753">
      <w:r>
        <w:rPr>
          <w:smallCaps/>
        </w:rPr>
        <w:fldChar w:fldCharType="end"/>
      </w:r>
    </w:p>
    <w:p w:rsidR="00B20753" w:rsidRDefault="00B20753" w:rsidP="00B20753"/>
    <w:p w:rsidR="00BF7422" w:rsidRPr="00174275" w:rsidRDefault="00B20753">
      <w:pPr>
        <w:pStyle w:val="NormalWeb"/>
        <w:spacing w:before="120"/>
        <w:rPr>
          <w:i/>
        </w:rPr>
      </w:pPr>
      <w:r w:rsidRPr="00B20753">
        <w:rPr>
          <w:b/>
          <w:smallCaps/>
          <w:u w:val="single"/>
        </w:rPr>
        <w:t>Uveitis</w:t>
      </w:r>
      <w:r>
        <w:rPr>
          <w:i/>
        </w:rPr>
        <w:t xml:space="preserve"> </w:t>
      </w:r>
      <w:r w:rsidR="00BF7422" w:rsidRPr="00174275">
        <w:rPr>
          <w:i/>
        </w:rPr>
        <w:t xml:space="preserve">- heterogenous ocular diseases - </w:t>
      </w:r>
      <w:r w:rsidR="00BF7422" w:rsidRPr="00174275">
        <w:rPr>
          <w:b/>
          <w:bCs/>
          <w:i/>
          <w:color w:val="0000FF"/>
        </w:rPr>
        <w:t>inflammation of any component of uveal tract</w:t>
      </w:r>
      <w:r w:rsidR="00BF7422" w:rsidRPr="00174275">
        <w:rPr>
          <w:i/>
        </w:rPr>
        <w:t xml:space="preserve"> (iris, ciliary body, choroid).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ervous6"/>
        <w:ind w:right="8221"/>
      </w:pPr>
      <w:bookmarkStart w:id="1" w:name="_Toc2989237"/>
      <w:r w:rsidRPr="00174275">
        <w:t>Classification</w:t>
      </w:r>
      <w:bookmarkEnd w:id="1"/>
    </w:p>
    <w:p w:rsidR="00BF7422" w:rsidRPr="00174275" w:rsidRDefault="00BF7422">
      <w:pPr>
        <w:pStyle w:val="NormalWeb"/>
        <w:spacing w:before="120" w:after="120"/>
      </w:pPr>
      <w:r w:rsidRPr="00174275">
        <w:rPr>
          <w:b/>
          <w:bCs/>
          <w:smallCaps/>
          <w:highlight w:val="yellow"/>
          <w:u w:val="single"/>
        </w:rPr>
        <w:t>Anterior uveitis</w:t>
      </w:r>
      <w:r w:rsidRPr="00174275">
        <w:t xml:space="preserve"> (most common uveitis) - localized to anterior segment - </w:t>
      </w:r>
      <w:r w:rsidRPr="00174275">
        <w:rPr>
          <w:b/>
          <w:bCs/>
        </w:rPr>
        <w:t>iritis</w:t>
      </w:r>
      <w:r w:rsidRPr="00174275">
        <w:t xml:space="preserve"> and </w:t>
      </w:r>
      <w:r w:rsidRPr="00174275">
        <w:rPr>
          <w:b/>
          <w:bCs/>
        </w:rPr>
        <w:t>iridocyclitis</w:t>
      </w:r>
      <w:r w:rsidRPr="00174275">
        <w:t>.</w:t>
      </w:r>
    </w:p>
    <w:p w:rsidR="00BF7422" w:rsidRPr="00174275" w:rsidRDefault="00BF74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1984"/>
      </w:pPr>
      <w:r w:rsidRPr="00174275">
        <w:rPr>
          <w:b/>
          <w:bCs/>
          <w:smallCaps/>
        </w:rPr>
        <w:t>iritis</w:t>
      </w:r>
      <w:r w:rsidRPr="00174275">
        <w:t xml:space="preserve"> - white cells confined solely to </w:t>
      </w:r>
      <w:r w:rsidRPr="00174275">
        <w:rPr>
          <w:i/>
          <w:iCs/>
        </w:rPr>
        <w:t>anterior chamber</w:t>
      </w:r>
      <w:r w:rsidRPr="00174275">
        <w:t>.</w:t>
      </w:r>
    </w:p>
    <w:p w:rsidR="00BF7422" w:rsidRPr="00174275" w:rsidRDefault="00BF74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1984"/>
      </w:pPr>
      <w:r w:rsidRPr="00174275">
        <w:rPr>
          <w:b/>
          <w:bCs/>
          <w:smallCaps/>
        </w:rPr>
        <w:t>iridocyclitis</w:t>
      </w:r>
      <w:r w:rsidRPr="00174275">
        <w:t xml:space="preserve"> - cellular activity also involves </w:t>
      </w:r>
      <w:r w:rsidRPr="00174275">
        <w:rPr>
          <w:i/>
          <w:iCs/>
        </w:rPr>
        <w:t>retrolental vitreous</w:t>
      </w:r>
      <w:r w:rsidRPr="00174275">
        <w:t xml:space="preserve">. </w:t>
      </w:r>
    </w:p>
    <w:p w:rsidR="00BF7422" w:rsidRPr="00174275" w:rsidRDefault="00BF7422">
      <w:pPr>
        <w:pStyle w:val="NormalWeb"/>
        <w:numPr>
          <w:ilvl w:val="0"/>
          <w:numId w:val="1"/>
        </w:numPr>
      </w:pPr>
      <w:r w:rsidRPr="00174275">
        <w:rPr>
          <w:u w:val="single"/>
        </w:rPr>
        <w:t>etiology</w:t>
      </w:r>
      <w:r w:rsidRPr="00174275">
        <w:t xml:space="preserve"> (most do not have underlying systemic disease):</w:t>
      </w:r>
    </w:p>
    <w:p w:rsidR="00BF7422" w:rsidRPr="00174275" w:rsidRDefault="00BF7422">
      <w:pPr>
        <w:pStyle w:val="NormalWeb"/>
        <w:numPr>
          <w:ilvl w:val="1"/>
          <w:numId w:val="1"/>
        </w:numPr>
      </w:pPr>
      <w:r w:rsidRPr="00174275">
        <w:t xml:space="preserve">idiopathic </w:t>
      </w:r>
      <w:r w:rsidRPr="00174275">
        <w:rPr>
          <w:color w:val="0000FF"/>
        </w:rPr>
        <w:t>postviral</w:t>
      </w:r>
      <w:r w:rsidRPr="00174275">
        <w:t xml:space="preserve"> syndrome (most commonly 38-60%)</w:t>
      </w:r>
    </w:p>
    <w:p w:rsidR="00BF7422" w:rsidRPr="00174275" w:rsidRDefault="00BF7422">
      <w:pPr>
        <w:pStyle w:val="NormalWeb"/>
        <w:numPr>
          <w:ilvl w:val="1"/>
          <w:numId w:val="1"/>
        </w:numPr>
      </w:pPr>
      <w:r w:rsidRPr="00174275">
        <w:t xml:space="preserve">HLA-B27 syndromes, many </w:t>
      </w:r>
      <w:r w:rsidRPr="00174275">
        <w:rPr>
          <w:color w:val="0000FF"/>
        </w:rPr>
        <w:t>arthritic</w:t>
      </w:r>
      <w:r w:rsidRPr="00174275">
        <w:t xml:space="preserve"> syndromes (≈ 17%)</w:t>
      </w:r>
    </w:p>
    <w:p w:rsidR="00BF7422" w:rsidRPr="00174275" w:rsidRDefault="00BF7422">
      <w:pPr>
        <w:pStyle w:val="NormalWeb"/>
        <w:numPr>
          <w:ilvl w:val="1"/>
          <w:numId w:val="1"/>
        </w:numPr>
      </w:pPr>
      <w:r w:rsidRPr="00174275">
        <w:rPr>
          <w:color w:val="0000FF"/>
        </w:rPr>
        <w:t>trauma</w:t>
      </w:r>
      <w:r w:rsidRPr="00174275">
        <w:t xml:space="preserve"> (5.7%)</w:t>
      </w:r>
    </w:p>
    <w:p w:rsidR="00BF7422" w:rsidRPr="00174275" w:rsidRDefault="00BF7422">
      <w:pPr>
        <w:pStyle w:val="NormalWeb"/>
        <w:numPr>
          <w:ilvl w:val="1"/>
          <w:numId w:val="1"/>
        </w:numPr>
      </w:pPr>
      <w:r w:rsidRPr="00174275">
        <w:rPr>
          <w:color w:val="0000FF"/>
        </w:rPr>
        <w:t>herpes</w:t>
      </w:r>
      <w:r w:rsidRPr="00174275">
        <w:t xml:space="preserve"> simplex, herpes zoster disease (1.9-12.4%)</w:t>
      </w:r>
    </w:p>
    <w:p w:rsidR="00BF7422" w:rsidRPr="00174275" w:rsidRDefault="00BF7422">
      <w:pPr>
        <w:pStyle w:val="NormalWeb"/>
        <w:numPr>
          <w:ilvl w:val="1"/>
          <w:numId w:val="1"/>
        </w:numPr>
      </w:pPr>
      <w:r w:rsidRPr="00174275">
        <w:rPr>
          <w:color w:val="0000FF"/>
        </w:rPr>
        <w:t>iatrogenic</w:t>
      </w:r>
      <w:r w:rsidRPr="00174275">
        <w:t xml:space="preserve"> (postoperative). </w:t>
      </w:r>
    </w:p>
    <w:p w:rsidR="00BF7422" w:rsidRPr="00174275" w:rsidRDefault="00BF7422">
      <w:pPr>
        <w:pStyle w:val="NormalWeb"/>
        <w:numPr>
          <w:ilvl w:val="0"/>
          <w:numId w:val="1"/>
        </w:numPr>
      </w:pPr>
      <w:r w:rsidRPr="00174275">
        <w:t xml:space="preserve">tends to be </w:t>
      </w:r>
      <w:r w:rsidRPr="00174275">
        <w:rPr>
          <w:i/>
          <w:iCs/>
          <w:color w:val="FF0000"/>
        </w:rPr>
        <w:t>most symptomatic</w:t>
      </w:r>
      <w:r w:rsidRPr="00174275">
        <w:t>:</w:t>
      </w:r>
    </w:p>
    <w:p w:rsidR="00BF7422" w:rsidRPr="00174275" w:rsidRDefault="00BF7422">
      <w:pPr>
        <w:pStyle w:val="NormalWeb"/>
        <w:numPr>
          <w:ilvl w:val="0"/>
          <w:numId w:val="18"/>
        </w:numPr>
      </w:pPr>
      <w:r w:rsidRPr="00174275">
        <w:rPr>
          <w:u w:val="wavyDouble" w:color="FF0000"/>
        </w:rPr>
        <w:t>pain</w:t>
      </w:r>
    </w:p>
    <w:p w:rsidR="00BF7422" w:rsidRPr="00174275" w:rsidRDefault="00BF7422">
      <w:pPr>
        <w:pStyle w:val="NormalWeb"/>
        <w:numPr>
          <w:ilvl w:val="0"/>
          <w:numId w:val="18"/>
        </w:numPr>
      </w:pPr>
      <w:r w:rsidRPr="00174275">
        <w:rPr>
          <w:u w:val="wavyDouble" w:color="FF0000"/>
        </w:rPr>
        <w:t>photophobia!!!</w:t>
      </w:r>
    </w:p>
    <w:p w:rsidR="00BF7422" w:rsidRPr="00174275" w:rsidRDefault="00BF7422">
      <w:pPr>
        <w:pStyle w:val="NormalWeb"/>
        <w:numPr>
          <w:ilvl w:val="0"/>
          <w:numId w:val="18"/>
        </w:numPr>
      </w:pPr>
      <w:r w:rsidRPr="00174275">
        <w:rPr>
          <w:u w:val="wavyDouble" w:color="FF0000"/>
        </w:rPr>
        <w:t>miosis</w:t>
      </w:r>
      <w:r w:rsidRPr="00174275">
        <w:t xml:space="preserve"> (vs. in glaucoma – mydriasis); pain increases as eyes converge and accommodate (positive Talbot test).</w:t>
      </w:r>
    </w:p>
    <w:p w:rsidR="00BF7422" w:rsidRPr="00174275" w:rsidRDefault="00BF7422">
      <w:pPr>
        <w:pStyle w:val="NormalWeb"/>
        <w:numPr>
          <w:ilvl w:val="0"/>
          <w:numId w:val="18"/>
        </w:numPr>
      </w:pPr>
      <w:r w:rsidRPr="00174275">
        <w:rPr>
          <w:u w:val="wavyDouble" w:color="FF0000"/>
        </w:rPr>
        <w:t>perilimbal injection (</w:t>
      </w:r>
      <w:r w:rsidRPr="00174275">
        <w:rPr>
          <w:smallCaps/>
          <w:u w:val="wavyDouble" w:color="FF0000"/>
        </w:rPr>
        <w:t>ciliary flush</w:t>
      </w:r>
      <w:r w:rsidRPr="00174275">
        <w:t>) of scleral / episcleral vessels; conjunctival injection</w:t>
      </w:r>
    </w:p>
    <w:p w:rsidR="00BF7422" w:rsidRPr="00174275" w:rsidRDefault="00BF7422">
      <w:pPr>
        <w:pStyle w:val="NormalWeb"/>
        <w:numPr>
          <w:ilvl w:val="0"/>
          <w:numId w:val="18"/>
        </w:numPr>
      </w:pPr>
      <w:r w:rsidRPr="00174275">
        <w:t>vision may be normal / slightly decreased</w:t>
      </w:r>
    </w:p>
    <w:p w:rsidR="00BF7422" w:rsidRDefault="00BF7422">
      <w:pPr>
        <w:pStyle w:val="NormalWeb"/>
        <w:ind w:left="1440"/>
      </w:pPr>
      <w:r w:rsidRPr="00174275">
        <w:t>N.B. in some cases eye is normal-looking!</w:t>
      </w:r>
    </w:p>
    <w:p w:rsidR="00B20753" w:rsidRDefault="00B20753" w:rsidP="00B20753">
      <w:pPr>
        <w:pStyle w:val="NormalWeb"/>
        <w:numPr>
          <w:ilvl w:val="0"/>
          <w:numId w:val="1"/>
        </w:numPr>
      </w:pPr>
      <w:r w:rsidRPr="00174275">
        <w:rPr>
          <w:u w:val="single"/>
        </w:rPr>
        <w:t>slit-lamp</w:t>
      </w:r>
      <w:r w:rsidRPr="00174275">
        <w:t>:</w:t>
      </w:r>
    </w:p>
    <w:p w:rsidR="00B20753" w:rsidRPr="00174275" w:rsidRDefault="00B20753" w:rsidP="00B20753">
      <w:pPr>
        <w:pStyle w:val="NormalWeb"/>
        <w:numPr>
          <w:ilvl w:val="2"/>
          <w:numId w:val="1"/>
        </w:numPr>
      </w:pPr>
      <w:r w:rsidRPr="00174275">
        <w:rPr>
          <w:b/>
          <w:bCs/>
          <w:i/>
          <w:iCs/>
        </w:rPr>
        <w:t>cells &amp; flare</w:t>
      </w:r>
      <w:r w:rsidRPr="00174275">
        <w:t xml:space="preserve"> (i.e. WBCs &amp; protein) in aqueous humor;</w:t>
      </w:r>
    </w:p>
    <w:p w:rsidR="00B20753" w:rsidRPr="00174275" w:rsidRDefault="00B20753" w:rsidP="00B20753">
      <w:pPr>
        <w:pStyle w:val="NormalWeb"/>
        <w:numPr>
          <w:ilvl w:val="2"/>
          <w:numId w:val="1"/>
        </w:numPr>
      </w:pPr>
      <w:r w:rsidRPr="00174275">
        <w:rPr>
          <w:b/>
          <w:bCs/>
          <w:i/>
          <w:iCs/>
        </w:rPr>
        <w:t>keratic precipitates</w:t>
      </w:r>
      <w:r w:rsidRPr="00174275">
        <w:t xml:space="preserve"> (clumps of WBCs and proteinaceous material adherent to corneal endothelium);</w:t>
      </w:r>
    </w:p>
    <w:p w:rsidR="00B20753" w:rsidRPr="00174275" w:rsidRDefault="00B20753" w:rsidP="00B20753">
      <w:pPr>
        <w:pStyle w:val="NormalWeb"/>
        <w:numPr>
          <w:ilvl w:val="2"/>
          <w:numId w:val="1"/>
        </w:numPr>
      </w:pPr>
      <w:r w:rsidRPr="00174275">
        <w:t xml:space="preserve">if enough white cells deposit on chamber bottom, </w:t>
      </w:r>
      <w:r w:rsidRPr="00174275">
        <w:rPr>
          <w:b/>
          <w:bCs/>
          <w:i/>
          <w:iCs/>
        </w:rPr>
        <w:t>hypopyon</w:t>
      </w:r>
      <w:r w:rsidRPr="00174275">
        <w:t xml:space="preserve"> results;</w:t>
      </w:r>
    </w:p>
    <w:p w:rsidR="00B20753" w:rsidRPr="00174275" w:rsidRDefault="00B20753" w:rsidP="00B20753">
      <w:pPr>
        <w:pStyle w:val="NormalWeb"/>
        <w:numPr>
          <w:ilvl w:val="2"/>
          <w:numId w:val="1"/>
        </w:numPr>
      </w:pPr>
      <w:r w:rsidRPr="00174275">
        <w:t xml:space="preserve">inflammatory </w:t>
      </w:r>
      <w:r w:rsidRPr="00174275">
        <w:rPr>
          <w:b/>
          <w:bCs/>
          <w:i/>
          <w:iCs/>
        </w:rPr>
        <w:t>nodules</w:t>
      </w:r>
      <w:r w:rsidRPr="00174275">
        <w:t xml:space="preserve"> on iris suggest granulomatous uveitis;</w:t>
      </w:r>
    </w:p>
    <w:p w:rsidR="00B20753" w:rsidRDefault="00B20753" w:rsidP="00B20753">
      <w:pPr>
        <w:pStyle w:val="NormalWeb"/>
        <w:numPr>
          <w:ilvl w:val="2"/>
          <w:numId w:val="1"/>
        </w:numPr>
      </w:pPr>
      <w:r w:rsidRPr="00174275">
        <w:t xml:space="preserve">in chronic cases </w:t>
      </w:r>
      <w:r w:rsidRPr="00174275">
        <w:rPr>
          <w:b/>
          <w:bCs/>
          <w:i/>
          <w:iCs/>
        </w:rPr>
        <w:t>anterior / posterior synechiae</w:t>
      </w:r>
      <w:r w:rsidRPr="00174275">
        <w:t xml:space="preserve"> may form.</w:t>
      </w:r>
    </w:p>
    <w:p w:rsidR="00B20753" w:rsidRDefault="00B20753" w:rsidP="00B20753">
      <w:pPr>
        <w:pStyle w:val="NormalWeb"/>
      </w:pPr>
    </w:p>
    <w:p w:rsidR="00B20753" w:rsidRDefault="00B20753" w:rsidP="00B20753">
      <w:pPr>
        <w:pStyle w:val="NormalWeb"/>
        <w:rPr>
          <w:sz w:val="20"/>
          <w:szCs w:val="20"/>
        </w:rPr>
      </w:pPr>
      <w:r w:rsidRPr="00174275">
        <w:rPr>
          <w:sz w:val="20"/>
          <w:szCs w:val="20"/>
        </w:rPr>
        <w:t>Mixed injection, heavy flare in aqueous and reactive miosis (induces circular posterior synechiae):</w:t>
      </w:r>
    </w:p>
    <w:p w:rsidR="00B20753" w:rsidRDefault="002D24BB" w:rsidP="00B20753">
      <w:pPr>
        <w:pStyle w:val="NormalWeb"/>
      </w:pPr>
      <w:r>
        <w:rPr>
          <w:noProof/>
        </w:rPr>
        <w:drawing>
          <wp:inline distT="0" distB="0" distL="0" distR="0">
            <wp:extent cx="6286500" cy="4191000"/>
            <wp:effectExtent l="0" t="0" r="0" b="0"/>
            <wp:docPr id="7" name="Picture 1" descr="D:\Viktoro\Neuroscience\Eye. Ophthalmology\00. Pictures\Anterior Uveitis , Acute (#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Eye. Ophthalmology\00. Pictures\Anterior Uveitis , Acute (#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53" w:rsidRPr="00B224B1" w:rsidRDefault="00FF464B" w:rsidP="00B20753">
      <w:pPr>
        <w:rPr>
          <w:color w:val="000000"/>
          <w:sz w:val="18"/>
          <w:szCs w:val="18"/>
        </w:rPr>
      </w:pPr>
      <w:hyperlink r:id="rId8" w:history="1">
        <w:r w:rsidR="00B20753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B20753" w:rsidRDefault="00B20753" w:rsidP="00B20753">
      <w:pPr>
        <w:pStyle w:val="NormalWeb"/>
      </w:pPr>
    </w:p>
    <w:p w:rsidR="00E32F64" w:rsidRPr="00174275" w:rsidRDefault="00E32F64" w:rsidP="00E32F64">
      <w:pPr>
        <w:pStyle w:val="NormalWeb"/>
        <w:rPr>
          <w:sz w:val="20"/>
          <w:szCs w:val="20"/>
        </w:rPr>
      </w:pPr>
      <w:r w:rsidRPr="00174275">
        <w:rPr>
          <w:b/>
          <w:bCs/>
          <w:sz w:val="20"/>
          <w:szCs w:val="20"/>
        </w:rPr>
        <w:t>Acute iritis</w:t>
      </w:r>
      <w:r w:rsidRPr="00174275">
        <w:rPr>
          <w:sz w:val="20"/>
          <w:szCs w:val="20"/>
        </w:rPr>
        <w:t xml:space="preserve"> - irregular pupil and circumciliary injection:</w:t>
      </w:r>
    </w:p>
    <w:p w:rsidR="00B20753" w:rsidRDefault="002D24BB" w:rsidP="00E32F64">
      <w:pPr>
        <w:pStyle w:val="NormalWeb"/>
      </w:pPr>
      <w:r w:rsidRPr="00174275">
        <w:rPr>
          <w:noProof/>
        </w:rPr>
        <w:drawing>
          <wp:inline distT="0" distB="0" distL="0" distR="0">
            <wp:extent cx="3638550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53" w:rsidRPr="00174275" w:rsidRDefault="00B20753" w:rsidP="00B20753">
      <w:pPr>
        <w:pStyle w:val="NormalWeb"/>
      </w:pPr>
    </w:p>
    <w:p w:rsidR="00BF7422" w:rsidRPr="00174275" w:rsidRDefault="00BF7422">
      <w:pPr>
        <w:pStyle w:val="NormalWeb"/>
        <w:spacing w:before="120" w:after="120"/>
      </w:pPr>
      <w:r w:rsidRPr="00174275">
        <w:rPr>
          <w:b/>
          <w:bCs/>
          <w:smallCaps/>
          <w:highlight w:val="yellow"/>
          <w:u w:val="single"/>
        </w:rPr>
        <w:t>Intermediate uveitis (s. peripheral uveitis)</w:t>
      </w:r>
      <w:r w:rsidRPr="00174275">
        <w:t xml:space="preserve"> - centered immediately behind iris and lens in region of ciliary body and pars plana - </w:t>
      </w:r>
      <w:r w:rsidRPr="00174275">
        <w:rPr>
          <w:b/>
          <w:bCs/>
        </w:rPr>
        <w:t>cyclitis</w:t>
      </w:r>
      <w:r w:rsidRPr="00174275">
        <w:t xml:space="preserve"> and </w:t>
      </w:r>
      <w:r w:rsidRPr="00174275">
        <w:rPr>
          <w:b/>
          <w:bCs/>
        </w:rPr>
        <w:t>pars planitis</w:t>
      </w:r>
      <w:r w:rsidRPr="00174275">
        <w:t>.</w:t>
      </w:r>
    </w:p>
    <w:p w:rsidR="00BF7422" w:rsidRPr="00174275" w:rsidRDefault="00BF7422">
      <w:pPr>
        <w:pStyle w:val="NormalWeb"/>
        <w:numPr>
          <w:ilvl w:val="0"/>
          <w:numId w:val="2"/>
        </w:numPr>
      </w:pPr>
      <w:r w:rsidRPr="00174275">
        <w:rPr>
          <w:u w:val="single"/>
        </w:rPr>
        <w:t>etiology</w:t>
      </w:r>
      <w:r w:rsidRPr="00174275">
        <w:t>:</w:t>
      </w:r>
    </w:p>
    <w:p w:rsidR="00BF7422" w:rsidRPr="00174275" w:rsidRDefault="00BF7422">
      <w:pPr>
        <w:pStyle w:val="NormalWeb"/>
        <w:numPr>
          <w:ilvl w:val="1"/>
          <w:numId w:val="2"/>
        </w:numPr>
      </w:pPr>
      <w:r w:rsidRPr="00174275">
        <w:t>idiopathic (i.e. pars planitis) (≈ 69%)</w:t>
      </w:r>
    </w:p>
    <w:p w:rsidR="00BF7422" w:rsidRPr="00174275" w:rsidRDefault="00BF7422">
      <w:pPr>
        <w:pStyle w:val="NormalWeb"/>
        <w:numPr>
          <w:ilvl w:val="1"/>
          <w:numId w:val="2"/>
        </w:numPr>
      </w:pPr>
      <w:r w:rsidRPr="00174275">
        <w:t>major granulomatous diseases - sarcoidosis (22%), tuberculosis, Lyme disease, lues.</w:t>
      </w:r>
    </w:p>
    <w:p w:rsidR="00BF7422" w:rsidRPr="00174275" w:rsidRDefault="00BF7422">
      <w:pPr>
        <w:pStyle w:val="NormalWeb"/>
        <w:numPr>
          <w:ilvl w:val="1"/>
          <w:numId w:val="2"/>
        </w:numPr>
      </w:pPr>
      <w:r w:rsidRPr="00174275">
        <w:t>multiple sclerosis (8%)</w:t>
      </w:r>
    </w:p>
    <w:p w:rsidR="00BF7422" w:rsidRPr="00174275" w:rsidRDefault="00BF7422">
      <w:pPr>
        <w:pStyle w:val="NormalWeb"/>
        <w:ind w:left="720"/>
      </w:pPr>
      <w:r w:rsidRPr="00174275">
        <w:t xml:space="preserve">N.B. focus on excluding </w:t>
      </w:r>
      <w:r w:rsidRPr="00174275">
        <w:rPr>
          <w:color w:val="FF0000"/>
        </w:rPr>
        <w:t>sarcoidosis</w:t>
      </w:r>
      <w:r w:rsidRPr="00174275">
        <w:t xml:space="preserve"> and </w:t>
      </w:r>
      <w:r w:rsidRPr="00174275">
        <w:rPr>
          <w:color w:val="FF0000"/>
        </w:rPr>
        <w:t>multiple sclerosis</w:t>
      </w:r>
      <w:r w:rsidRPr="00174275">
        <w:t>!</w:t>
      </w:r>
    </w:p>
    <w:p w:rsidR="00BF7422" w:rsidRPr="00174275" w:rsidRDefault="00BF7422">
      <w:pPr>
        <w:pStyle w:val="NormalWeb"/>
        <w:numPr>
          <w:ilvl w:val="0"/>
          <w:numId w:val="2"/>
        </w:numPr>
      </w:pPr>
      <w:r w:rsidRPr="00174275">
        <w:rPr>
          <w:u w:val="wavyDouble" w:color="99CC00"/>
        </w:rPr>
        <w:t>classically painless</w:t>
      </w:r>
      <w:r w:rsidRPr="00174275">
        <w:t xml:space="preserve"> - presents with </w:t>
      </w:r>
      <w:r w:rsidRPr="00174275">
        <w:rPr>
          <w:b/>
          <w:bCs/>
          <w:color w:val="0000FF"/>
        </w:rPr>
        <w:t>floaters</w:t>
      </w:r>
      <w:r w:rsidRPr="00174275">
        <w:t xml:space="preserve"> (cells in vitreous humor), </w:t>
      </w:r>
      <w:r w:rsidRPr="00174275">
        <w:rPr>
          <w:b/>
          <w:bCs/>
          <w:color w:val="0000FF"/>
        </w:rPr>
        <w:t>blurred vision</w:t>
      </w:r>
      <w:r w:rsidRPr="00174275">
        <w:t xml:space="preserve"> (due to cystoid macular edema – fluid leakage from retinal vessels in perifoveal macular area).</w:t>
      </w:r>
    </w:p>
    <w:p w:rsidR="00BF7422" w:rsidRPr="00174275" w:rsidRDefault="00BF7422">
      <w:pPr>
        <w:pStyle w:val="NormalWeb"/>
        <w:numPr>
          <w:ilvl w:val="0"/>
          <w:numId w:val="2"/>
        </w:numPr>
      </w:pPr>
      <w:r w:rsidRPr="00174275">
        <w:rPr>
          <w:u w:val="single"/>
        </w:rPr>
        <w:t>indirect ophthalmoscopy</w:t>
      </w:r>
      <w:r w:rsidRPr="00174275">
        <w:t xml:space="preserve"> - </w:t>
      </w:r>
      <w:r w:rsidRPr="00174275">
        <w:rPr>
          <w:b/>
          <w:bCs/>
          <w:i/>
          <w:iCs/>
        </w:rPr>
        <w:t>cells</w:t>
      </w:r>
      <w:r w:rsidRPr="00174275">
        <w:t xml:space="preserve"> in vitreous humor, </w:t>
      </w:r>
      <w:r w:rsidRPr="00174275">
        <w:rPr>
          <w:b/>
          <w:bCs/>
          <w:i/>
          <w:iCs/>
        </w:rPr>
        <w:t>cellular aggregates &amp; condensations</w:t>
      </w:r>
      <w:r w:rsidRPr="00174275">
        <w:t xml:space="preserve"> over pars plana (most frequently inferior - classic “snowbank” appearance); </w:t>
      </w:r>
      <w:r w:rsidRPr="00174275">
        <w:rPr>
          <w:b/>
          <w:bCs/>
          <w:i/>
          <w:iCs/>
        </w:rPr>
        <w:t>posterior synechiae</w:t>
      </w:r>
      <w:r w:rsidRPr="00174275">
        <w:t xml:space="preserve"> may form.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  <w:spacing w:before="120"/>
      </w:pPr>
      <w:r w:rsidRPr="00174275">
        <w:rPr>
          <w:b/>
          <w:bCs/>
          <w:smallCaps/>
          <w:highlight w:val="yellow"/>
          <w:u w:val="single"/>
        </w:rPr>
        <w:t>Posterior uveitis</w:t>
      </w:r>
      <w:r w:rsidRPr="00174275">
        <w:t xml:space="preserve"> - </w:t>
      </w:r>
      <w:r w:rsidRPr="00174275">
        <w:rPr>
          <w:b/>
          <w:bCs/>
        </w:rPr>
        <w:t>choroiditis</w:t>
      </w:r>
      <w:r w:rsidRPr="00174275">
        <w:t xml:space="preserve"> ± retinitis (chorioretinitis, retinal vasculitis), optic neuritis.</w:t>
      </w:r>
    </w:p>
    <w:p w:rsidR="00BF7422" w:rsidRPr="00174275" w:rsidRDefault="00BF7422">
      <w:pPr>
        <w:pStyle w:val="NormalWeb"/>
        <w:numPr>
          <w:ilvl w:val="0"/>
          <w:numId w:val="3"/>
        </w:numPr>
        <w:rPr>
          <w:bCs/>
        </w:rPr>
      </w:pPr>
      <w:r w:rsidRPr="00174275">
        <w:rPr>
          <w:bCs/>
          <w:u w:val="single"/>
        </w:rPr>
        <w:t>etiology</w:t>
      </w:r>
      <w:r w:rsidRPr="00174275">
        <w:rPr>
          <w:bCs/>
        </w:rPr>
        <w:t>:</w:t>
      </w:r>
    </w:p>
    <w:p w:rsidR="00BF7422" w:rsidRPr="00174275" w:rsidRDefault="00BF7422">
      <w:pPr>
        <w:pStyle w:val="NormalWeb"/>
        <w:numPr>
          <w:ilvl w:val="1"/>
          <w:numId w:val="3"/>
        </w:numPr>
      </w:pPr>
      <w:r w:rsidRPr="00174275">
        <w:t>infections - toxoplasmic, herpetic infection, histoplasmosis</w:t>
      </w:r>
    </w:p>
    <w:p w:rsidR="00BF7422" w:rsidRPr="00174275" w:rsidRDefault="00BF7422">
      <w:pPr>
        <w:pStyle w:val="NormalWeb"/>
        <w:numPr>
          <w:ilvl w:val="1"/>
          <w:numId w:val="3"/>
        </w:numPr>
      </w:pPr>
      <w:r w:rsidRPr="00174275">
        <w:t>major granulomatous diseases (tuberculosis, sarcoidosis, Lyme disease, lues).</w:t>
      </w:r>
    </w:p>
    <w:p w:rsidR="00BF7422" w:rsidRPr="00174275" w:rsidRDefault="00BF7422">
      <w:pPr>
        <w:pStyle w:val="NormalWeb"/>
        <w:numPr>
          <w:ilvl w:val="1"/>
          <w:numId w:val="3"/>
        </w:numPr>
        <w:rPr>
          <w:bCs/>
        </w:rPr>
      </w:pPr>
      <w:r w:rsidRPr="00174275">
        <w:t>birdshot chorioretinitis</w:t>
      </w:r>
    </w:p>
    <w:p w:rsidR="00BF7422" w:rsidRPr="00174275" w:rsidRDefault="00BF7422">
      <w:pPr>
        <w:pStyle w:val="NormalWeb"/>
        <w:numPr>
          <w:ilvl w:val="0"/>
          <w:numId w:val="3"/>
        </w:numPr>
      </w:pPr>
      <w:r w:rsidRPr="00174275">
        <w:t xml:space="preserve">≈  intermediate uveitis - </w:t>
      </w:r>
      <w:r w:rsidRPr="00174275">
        <w:rPr>
          <w:b/>
          <w:bCs/>
          <w:color w:val="0000FF"/>
        </w:rPr>
        <w:t>floaters</w:t>
      </w:r>
      <w:r w:rsidRPr="00174275">
        <w:t xml:space="preserve"> and </w:t>
      </w:r>
      <w:r w:rsidRPr="00174275">
        <w:rPr>
          <w:b/>
          <w:bCs/>
          <w:color w:val="0000FF"/>
        </w:rPr>
        <w:t>blurred vision</w:t>
      </w:r>
      <w:r w:rsidRPr="00174275"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426"/>
        <w:gridCol w:w="2496"/>
      </w:tblGrid>
      <w:tr w:rsidR="00BF7422" w:rsidRPr="00174275">
        <w:tc>
          <w:tcPr>
            <w:tcW w:w="7621" w:type="dxa"/>
          </w:tcPr>
          <w:p w:rsidR="00BF7422" w:rsidRPr="00174275" w:rsidRDefault="00BF7422">
            <w:pPr>
              <w:pStyle w:val="NormalWeb"/>
              <w:numPr>
                <w:ilvl w:val="0"/>
                <w:numId w:val="3"/>
              </w:numPr>
            </w:pPr>
            <w:r w:rsidRPr="00174275">
              <w:rPr>
                <w:u w:val="single"/>
              </w:rPr>
              <w:lastRenderedPageBreak/>
              <w:t>indirect ophthalmoscopy</w:t>
            </w:r>
            <w:r w:rsidRPr="00174275">
              <w:t xml:space="preserve"> - cells in vitreous humor, yellow-white lesions in retina and/or underlying choroid, exudative retinal detachments, retinal vasculitis, optic nerve edema.</w:t>
            </w:r>
          </w:p>
          <w:p w:rsidR="00BF7422" w:rsidRPr="00174275" w:rsidRDefault="00BF7422">
            <w:pPr>
              <w:pStyle w:val="NormalWeb"/>
              <w:numPr>
                <w:ilvl w:val="0"/>
                <w:numId w:val="3"/>
              </w:numPr>
            </w:pPr>
            <w:r w:rsidRPr="00174275">
              <w:t xml:space="preserve">healing leaves asymptomatic (unless macula is affected) </w:t>
            </w:r>
            <w:r w:rsidRPr="00174275">
              <w:rPr>
                <w:b/>
                <w:bCs/>
                <w:i/>
                <w:iCs/>
              </w:rPr>
              <w:t>chorioretinal scar</w:t>
            </w:r>
            <w:r w:rsidRPr="00174275">
              <w:t xml:space="preserve"> – white</w:t>
            </w:r>
            <w:r w:rsidR="00B072CC" w:rsidRPr="00174275">
              <w:t xml:space="preserve"> patch with pigmentation around</w:t>
            </w:r>
            <w:r w:rsidRPr="00174275">
              <w:t>:</w:t>
            </w:r>
          </w:p>
          <w:p w:rsidR="00BF7422" w:rsidRPr="00174275" w:rsidRDefault="00BF7422">
            <w:pPr>
              <w:pStyle w:val="NormalWeb"/>
            </w:pPr>
          </w:p>
        </w:tc>
        <w:tc>
          <w:tcPr>
            <w:tcW w:w="2517" w:type="dxa"/>
          </w:tcPr>
          <w:p w:rsidR="00BF7422" w:rsidRPr="00174275" w:rsidRDefault="002D24BB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085850" cy="1257300"/>
                  <wp:effectExtent l="0" t="0" r="0" b="0"/>
                  <wp:docPr id="3" name="Picture 3" descr="D:\Viktoro\Neuroscience\Eye. Ophthalmology\00. Pictures\BATES-108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iktoro\Neuroscience\Eye. Ophthalmology\00. Pictures\BATES-108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  <w:spacing w:before="120"/>
      </w:pPr>
      <w:r w:rsidRPr="00174275">
        <w:rPr>
          <w:b/>
          <w:bCs/>
          <w:smallCaps/>
          <w:highlight w:val="yellow"/>
          <w:u w:val="single"/>
        </w:rPr>
        <w:t>Diffuse uveitis (s. panuveitis, endophthalmitis)</w:t>
      </w:r>
      <w:r w:rsidRPr="00174275">
        <w:t xml:space="preserve"> – involves </w:t>
      </w:r>
      <w:r w:rsidRPr="00174275">
        <w:rPr>
          <w:b/>
          <w:bCs/>
          <w:i/>
          <w:iCs/>
        </w:rPr>
        <w:t>all parts of eye</w:t>
      </w:r>
      <w:r w:rsidRPr="00174275">
        <w:t>.</w:t>
      </w:r>
    </w:p>
    <w:p w:rsidR="00BF7422" w:rsidRPr="00174275" w:rsidRDefault="00BF7422">
      <w:pPr>
        <w:pStyle w:val="NormalWeb"/>
        <w:numPr>
          <w:ilvl w:val="0"/>
          <w:numId w:val="12"/>
        </w:numPr>
      </w:pPr>
      <w:r w:rsidRPr="00174275">
        <w:rPr>
          <w:u w:val="single"/>
        </w:rPr>
        <w:t>etiology</w:t>
      </w:r>
      <w:r w:rsidRPr="00174275">
        <w:t>:</w:t>
      </w:r>
    </w:p>
    <w:p w:rsidR="00BF7422" w:rsidRPr="00174275" w:rsidRDefault="00BF7422" w:rsidP="005C3E13">
      <w:pPr>
        <w:pStyle w:val="NormalWeb"/>
        <w:numPr>
          <w:ilvl w:val="0"/>
          <w:numId w:val="19"/>
        </w:numPr>
      </w:pPr>
      <w:r w:rsidRPr="00174275">
        <w:t>overwhelming infections (e.g. infantile toxocariasis, postoperative bacterial endophthalmitis, severe toxoplasmosis).</w:t>
      </w:r>
    </w:p>
    <w:p w:rsidR="00BF7422" w:rsidRPr="00174275" w:rsidRDefault="00BF7422" w:rsidP="005C3E13">
      <w:pPr>
        <w:pStyle w:val="NormalWeb"/>
        <w:numPr>
          <w:ilvl w:val="0"/>
          <w:numId w:val="19"/>
        </w:numPr>
      </w:pPr>
      <w:r w:rsidRPr="00174275">
        <w:t>dissemination of granulomatous uveitides.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ervous6"/>
        <w:ind w:right="7370"/>
      </w:pPr>
      <w:bookmarkStart w:id="2" w:name="_Toc2989238"/>
      <w:r w:rsidRPr="00174275">
        <w:t>Etiologic categories</w:t>
      </w:r>
      <w:bookmarkEnd w:id="2"/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Inflammatory</w:t>
      </w:r>
      <w:r w:rsidRPr="00174275">
        <w:t xml:space="preserve"> (primary autoimmune)</w:t>
      </w:r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Infectious</w:t>
      </w:r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Infiltrative</w:t>
      </w:r>
      <w:r w:rsidRPr="00174275">
        <w:t xml:space="preserve"> (invasive neoplastic processes)</w:t>
      </w:r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Injurious</w:t>
      </w:r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Iatrogenic</w:t>
      </w:r>
      <w:r w:rsidRPr="00174275">
        <w:t xml:space="preserve"> (surgery, inadvertent trauma, medication)</w:t>
      </w:r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Inherited</w:t>
      </w:r>
      <w:r w:rsidRPr="00174275">
        <w:t xml:space="preserve"> (metabolic / dystrophic disease)</w:t>
      </w:r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Ischemic</w:t>
      </w:r>
    </w:p>
    <w:p w:rsidR="00BF7422" w:rsidRPr="00174275" w:rsidRDefault="00BF7422">
      <w:pPr>
        <w:numPr>
          <w:ilvl w:val="0"/>
          <w:numId w:val="14"/>
        </w:numPr>
      </w:pPr>
      <w:r w:rsidRPr="00174275">
        <w:rPr>
          <w:b/>
          <w:bCs/>
        </w:rPr>
        <w:t>Idiopathic</w:t>
      </w:r>
      <w:r w:rsidRPr="00174275">
        <w:t xml:space="preserve"> (when all diagnostic means fail to reveal specific etiology)</w:t>
      </w:r>
    </w:p>
    <w:p w:rsidR="00BF7422" w:rsidRPr="00174275" w:rsidRDefault="00BF7422">
      <w:pPr>
        <w:spacing w:before="120"/>
      </w:pPr>
      <w:r w:rsidRPr="00174275">
        <w:t>Uveitis can present with most challenging diagnostic dilemmas in all of ophthalmology!</w:t>
      </w:r>
    </w:p>
    <w:p w:rsidR="00BF7422" w:rsidRPr="00174275" w:rsidRDefault="00BF7422">
      <w:pPr>
        <w:pStyle w:val="NormalWeb"/>
      </w:pPr>
      <w:r w:rsidRPr="00174275">
        <w:t xml:space="preserve">No standard laboratory evaluation exists for uveitis, except in screening for </w:t>
      </w:r>
      <w:r w:rsidRPr="00174275">
        <w:rPr>
          <w:b/>
          <w:bCs/>
          <w:color w:val="FF0000"/>
        </w:rPr>
        <w:t>syphilis</w:t>
      </w:r>
      <w:r w:rsidRPr="00174275">
        <w:t xml:space="preserve"> and </w:t>
      </w:r>
      <w:r w:rsidRPr="00174275">
        <w:rPr>
          <w:b/>
          <w:bCs/>
          <w:color w:val="FF0000"/>
        </w:rPr>
        <w:t>sarcoidosis</w:t>
      </w:r>
      <w:r w:rsidRPr="00174275">
        <w:t>*, both of which can present in myriad of ways.</w:t>
      </w:r>
    </w:p>
    <w:p w:rsidR="00BF7422" w:rsidRPr="00174275" w:rsidRDefault="00A9330C">
      <w:pPr>
        <w:pStyle w:val="NormalWeb"/>
        <w:jc w:val="right"/>
      </w:pPr>
      <w:r w:rsidRPr="00174275">
        <w:t>*</w:t>
      </w:r>
      <w:r w:rsidR="00BF7422" w:rsidRPr="00174275">
        <w:t xml:space="preserve">order </w:t>
      </w:r>
      <w:r w:rsidR="00BF7422" w:rsidRPr="00174275">
        <w:rPr>
          <w:b/>
          <w:bCs/>
        </w:rPr>
        <w:t xml:space="preserve">VDRL &amp; FTA-ABS </w:t>
      </w:r>
      <w:r w:rsidR="00BF7422" w:rsidRPr="00174275">
        <w:t>and</w:t>
      </w:r>
      <w:r w:rsidR="00BF7422" w:rsidRPr="00174275">
        <w:rPr>
          <w:b/>
          <w:bCs/>
        </w:rPr>
        <w:t xml:space="preserve"> ACE level</w:t>
      </w:r>
      <w:r w:rsidR="00BF7422" w:rsidRPr="00174275">
        <w:t xml:space="preserve"> </w:t>
      </w:r>
      <w:r w:rsidR="00BF7422" w:rsidRPr="00174275">
        <w:rPr>
          <w:b/>
          <w:bCs/>
        </w:rPr>
        <w:t>&amp;</w:t>
      </w:r>
      <w:r w:rsidR="00BF7422" w:rsidRPr="00174275">
        <w:t xml:space="preserve"> </w:t>
      </w:r>
      <w:r w:rsidR="00BF7422" w:rsidRPr="00174275">
        <w:rPr>
          <w:b/>
          <w:bCs/>
        </w:rPr>
        <w:t xml:space="preserve">chest </w:t>
      </w:r>
      <w:r w:rsidR="00BF7422" w:rsidRPr="00174275">
        <w:rPr>
          <w:b/>
          <w:bCs/>
          <w:caps/>
        </w:rPr>
        <w:t>x</w:t>
      </w:r>
      <w:r w:rsidR="00BF7422" w:rsidRPr="00174275">
        <w:rPr>
          <w:b/>
          <w:bCs/>
        </w:rPr>
        <w:t>-ray</w:t>
      </w:r>
      <w:r w:rsidR="00BF7422" w:rsidRPr="00174275">
        <w:t xml:space="preserve"> for all patients!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ervous6"/>
        <w:ind w:right="8646"/>
      </w:pPr>
      <w:bookmarkStart w:id="3" w:name="_Toc2989239"/>
      <w:r w:rsidRPr="00174275">
        <w:t>Treatment</w:t>
      </w:r>
      <w:bookmarkEnd w:id="3"/>
    </w:p>
    <w:p w:rsidR="00BF7422" w:rsidRPr="00174275" w:rsidRDefault="00BF7422" w:rsidP="00BF7422">
      <w:pPr>
        <w:pStyle w:val="NormalWeb"/>
        <w:numPr>
          <w:ilvl w:val="0"/>
          <w:numId w:val="5"/>
        </w:numPr>
        <w:tabs>
          <w:tab w:val="clear" w:pos="927"/>
          <w:tab w:val="num" w:pos="360"/>
        </w:tabs>
        <w:ind w:left="340"/>
      </w:pPr>
      <w:r w:rsidRPr="002D24B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cycloplegics</w:t>
      </w:r>
      <w:r w:rsidRPr="00174275">
        <w:t xml:space="preserve"> (e.g. cyclopentolate, atropine) - to decrease </w:t>
      </w:r>
      <w:r w:rsidRPr="00174275">
        <w:rPr>
          <w:i/>
          <w:iCs/>
        </w:rPr>
        <w:t>photophobia &amp; pain</w:t>
      </w:r>
      <w:r w:rsidRPr="00174275">
        <w:t xml:space="preserve"> (caused by ciliary spasm), to break up / prevent formation of </w:t>
      </w:r>
      <w:r w:rsidRPr="00174275">
        <w:rPr>
          <w:i/>
          <w:iCs/>
        </w:rPr>
        <w:t>posterior synechiae</w:t>
      </w:r>
      <w:r w:rsidRPr="00174275">
        <w:t>.</w:t>
      </w:r>
    </w:p>
    <w:p w:rsidR="00BF7422" w:rsidRPr="00174275" w:rsidRDefault="00BF7422" w:rsidP="00BF7422">
      <w:pPr>
        <w:pStyle w:val="NormalWeb"/>
        <w:numPr>
          <w:ilvl w:val="0"/>
          <w:numId w:val="5"/>
        </w:numPr>
        <w:tabs>
          <w:tab w:val="clear" w:pos="927"/>
          <w:tab w:val="num" w:pos="360"/>
        </w:tabs>
        <w:ind w:left="340"/>
      </w:pPr>
      <w:r w:rsidRPr="00174275">
        <w:rPr>
          <w:i/>
          <w:iCs/>
          <w:color w:val="0000FF"/>
        </w:rPr>
        <w:t>topical</w:t>
      </w:r>
      <w:r w:rsidRPr="00174275">
        <w:t xml:space="preserve"> or </w:t>
      </w:r>
      <w:r w:rsidRPr="00174275">
        <w:rPr>
          <w:i/>
          <w:iCs/>
          <w:color w:val="0000FF"/>
        </w:rPr>
        <w:t>systemic</w:t>
      </w:r>
      <w:r w:rsidRPr="00174275">
        <w:t xml:space="preserve"> </w:t>
      </w:r>
      <w:r w:rsidRPr="002D24BB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corticosteroids</w:t>
      </w:r>
      <w:r w:rsidRPr="00174275">
        <w:t>;</w:t>
      </w:r>
    </w:p>
    <w:p w:rsidR="00BF7422" w:rsidRPr="00174275" w:rsidRDefault="00BF7422" w:rsidP="00BF7422">
      <w:pPr>
        <w:pStyle w:val="NormalWeb"/>
        <w:numPr>
          <w:ilvl w:val="1"/>
          <w:numId w:val="16"/>
        </w:numPr>
        <w:tabs>
          <w:tab w:val="clear" w:pos="1494"/>
          <w:tab w:val="num" w:pos="927"/>
        </w:tabs>
        <w:ind w:left="907"/>
      </w:pPr>
      <w:r w:rsidRPr="00174275">
        <w:t xml:space="preserve">when more posterior effect is necessary or when compliance is issue, </w:t>
      </w:r>
      <w:r w:rsidRPr="00174275">
        <w:rPr>
          <w:i/>
          <w:iCs/>
          <w:color w:val="0000FF"/>
        </w:rPr>
        <w:t>periocular</w:t>
      </w:r>
      <w:r w:rsidRPr="00174275">
        <w:t xml:space="preserve"> deposit of long-lasting corticosteroids can be used (transseptal or sub-Tenon approach)</w:t>
      </w:r>
    </w:p>
    <w:p w:rsidR="00BF7422" w:rsidRPr="00174275" w:rsidRDefault="00BF7422">
      <w:pPr>
        <w:pStyle w:val="NormalWeb"/>
        <w:ind w:left="1593"/>
      </w:pPr>
      <w:r w:rsidRPr="00174275">
        <w:t>N.B. initially treat with topical steroid for 2-3 weeks - to ensure that patient is not steroid responder!</w:t>
      </w:r>
    </w:p>
    <w:p w:rsidR="00BF7422" w:rsidRPr="00174275" w:rsidRDefault="00BF7422" w:rsidP="00BF7422">
      <w:pPr>
        <w:pStyle w:val="NormalWeb"/>
        <w:numPr>
          <w:ilvl w:val="1"/>
          <w:numId w:val="16"/>
        </w:numPr>
        <w:tabs>
          <w:tab w:val="clear" w:pos="1494"/>
          <w:tab w:val="num" w:pos="927"/>
        </w:tabs>
        <w:ind w:left="907"/>
      </w:pPr>
      <w:r w:rsidRPr="00174275">
        <w:t xml:space="preserve">if unresponsive to steroids / complications associated with usual therapy → </w:t>
      </w:r>
      <w:r w:rsidRPr="002D24B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immunosuppressants</w:t>
      </w:r>
      <w:r w:rsidRPr="00174275">
        <w:t xml:space="preserve"> can be used.</w:t>
      </w:r>
    </w:p>
    <w:p w:rsidR="00101536" w:rsidRDefault="00101536" w:rsidP="00101536">
      <w:pPr>
        <w:pStyle w:val="NormalWeb"/>
        <w:numPr>
          <w:ilvl w:val="0"/>
          <w:numId w:val="5"/>
        </w:numPr>
        <w:tabs>
          <w:tab w:val="clear" w:pos="927"/>
          <w:tab w:val="num" w:pos="360"/>
        </w:tabs>
        <w:ind w:left="340"/>
      </w:pPr>
      <w:r w:rsidRPr="002D24BB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gevokizumab</w:t>
      </w:r>
      <w:r w:rsidRPr="00101536">
        <w:t xml:space="preserve"> (Xoma</w:t>
      </w:r>
      <w:r>
        <w:t xml:space="preserve">) – FDA approved for </w:t>
      </w:r>
      <w:r w:rsidRPr="00101536">
        <w:t>noninfectious intermediate uveitis, posterior uveitis, or panuveitis, or chronic noninfectious anterior uveitis</w:t>
      </w:r>
    </w:p>
    <w:p w:rsidR="00101536" w:rsidRDefault="00101536" w:rsidP="00101536">
      <w:pPr>
        <w:pStyle w:val="NormalWeb"/>
        <w:numPr>
          <w:ilvl w:val="1"/>
          <w:numId w:val="16"/>
        </w:numPr>
        <w:tabs>
          <w:tab w:val="clear" w:pos="1494"/>
          <w:tab w:val="num" w:pos="360"/>
          <w:tab w:val="num" w:pos="927"/>
        </w:tabs>
        <w:ind w:left="907"/>
      </w:pPr>
      <w:r w:rsidRPr="00101536">
        <w:t>monoclonal antibody that binds str</w:t>
      </w:r>
      <w:r>
        <w:t>ongly to interleukin 1β (IL-1β)</w:t>
      </w:r>
      <w:r w:rsidRPr="00101536">
        <w:t>.</w:t>
      </w:r>
    </w:p>
    <w:p w:rsidR="00101536" w:rsidRPr="00174275" w:rsidRDefault="00101536">
      <w:pPr>
        <w:pStyle w:val="NormalWeb"/>
      </w:pPr>
    </w:p>
    <w:p w:rsidR="00BF7422" w:rsidRPr="00174275" w:rsidRDefault="00BF7422">
      <w:pPr>
        <w:pStyle w:val="NormalWeb"/>
        <w:numPr>
          <w:ilvl w:val="0"/>
          <w:numId w:val="13"/>
        </w:numPr>
      </w:pPr>
      <w:r w:rsidRPr="00174275">
        <w:t xml:space="preserve">many cases of </w:t>
      </w:r>
      <w:r w:rsidRPr="00174275">
        <w:rPr>
          <w:b/>
          <w:bCs/>
          <w:i/>
          <w:iCs/>
          <w:color w:val="800080"/>
        </w:rPr>
        <w:t>mild, first episode unilateral uveitis</w:t>
      </w:r>
      <w:r w:rsidRPr="00174275">
        <w:t xml:space="preserve"> are associated with either trauma or idiopathic viral or sinus infection - present little risk of complications - best served by symptomatic treatment, observation, and no initial diagnostic testing.</w:t>
      </w:r>
    </w:p>
    <w:p w:rsidR="00BF7422" w:rsidRPr="00174275" w:rsidRDefault="00BF7422">
      <w:pPr>
        <w:pStyle w:val="NormalWeb"/>
        <w:numPr>
          <w:ilvl w:val="0"/>
          <w:numId w:val="13"/>
        </w:numPr>
      </w:pPr>
      <w:r w:rsidRPr="00174275">
        <w:t xml:space="preserve">posterior and intermediate uveitis may be associated with </w:t>
      </w:r>
      <w:r w:rsidRPr="00174275">
        <w:rPr>
          <w:b/>
          <w:bCs/>
          <w:i/>
          <w:iCs/>
        </w:rPr>
        <w:t>visually disabling vitreous opacification</w:t>
      </w:r>
      <w:r w:rsidRPr="00174275">
        <w:t xml:space="preserve"> that is unresponsive to medical therapy → </w:t>
      </w:r>
      <w:r w:rsidRPr="00174275">
        <w:rPr>
          <w:smallCaps/>
        </w:rPr>
        <w:t>vitrectomy</w:t>
      </w:r>
      <w:r w:rsidRPr="00174275">
        <w:t>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ervous6"/>
        <w:ind w:right="8221"/>
      </w:pPr>
      <w:bookmarkStart w:id="4" w:name="_Toc2989240"/>
      <w:r w:rsidRPr="00174275">
        <w:t>Complications</w:t>
      </w:r>
      <w:bookmarkEnd w:id="4"/>
      <w:r w:rsidRPr="00174275">
        <w:t xml:space="preserve"> </w:t>
      </w:r>
    </w:p>
    <w:p w:rsidR="00BF7422" w:rsidRPr="00174275" w:rsidRDefault="00BF7422">
      <w:pPr>
        <w:ind w:left="1440"/>
      </w:pPr>
      <w:r w:rsidRPr="00174275">
        <w:t>May produce profound and irreversible vision loss!</w:t>
      </w:r>
    </w:p>
    <w:p w:rsidR="00BF7422" w:rsidRPr="00174275" w:rsidRDefault="00BF7422">
      <w:pPr>
        <w:numPr>
          <w:ilvl w:val="0"/>
          <w:numId w:val="4"/>
        </w:numPr>
      </w:pPr>
      <w:r w:rsidRPr="00174275">
        <w:t>Cataract</w:t>
      </w:r>
    </w:p>
    <w:p w:rsidR="00BF7422" w:rsidRPr="00174275" w:rsidRDefault="00BF7422">
      <w:pPr>
        <w:numPr>
          <w:ilvl w:val="0"/>
          <w:numId w:val="4"/>
        </w:numPr>
      </w:pPr>
      <w:r w:rsidRPr="00174275">
        <w:t>Glaucoma</w:t>
      </w:r>
    </w:p>
    <w:p w:rsidR="00BF7422" w:rsidRPr="00174275" w:rsidRDefault="00BF7422">
      <w:pPr>
        <w:numPr>
          <w:ilvl w:val="0"/>
          <w:numId w:val="4"/>
        </w:numPr>
      </w:pPr>
      <w:r w:rsidRPr="00174275">
        <w:t>Retinal detachment</w:t>
      </w:r>
    </w:p>
    <w:p w:rsidR="00BF7422" w:rsidRPr="00174275" w:rsidRDefault="00BF7422">
      <w:pPr>
        <w:numPr>
          <w:ilvl w:val="0"/>
          <w:numId w:val="4"/>
        </w:numPr>
      </w:pPr>
      <w:r w:rsidRPr="00174275">
        <w:t>Neovascularization of retina, optic nerve, iris</w:t>
      </w:r>
    </w:p>
    <w:p w:rsidR="00BF7422" w:rsidRPr="00174275" w:rsidRDefault="00BF7422">
      <w:pPr>
        <w:numPr>
          <w:ilvl w:val="0"/>
          <w:numId w:val="4"/>
        </w:numPr>
      </w:pPr>
      <w:r w:rsidRPr="00174275">
        <w:t>Cystoid macular edema (most common cause of decreased vision from uveitis).</w:t>
      </w:r>
    </w:p>
    <w:p w:rsidR="00BF7422" w:rsidRPr="00174275" w:rsidRDefault="00BF7422"/>
    <w:p w:rsidR="00BF7422" w:rsidRPr="00174275" w:rsidRDefault="00BF7422"/>
    <w:p w:rsidR="00BF7422" w:rsidRPr="00174275" w:rsidRDefault="00BF7422">
      <w:pPr>
        <w:pStyle w:val="Nervous1"/>
      </w:pPr>
      <w:bookmarkStart w:id="5" w:name="_Toc2989241"/>
      <w:r w:rsidRPr="00174275">
        <w:t>Common Uveitic Syndromes</w:t>
      </w:r>
      <w:bookmarkEnd w:id="5"/>
    </w:p>
    <w:p w:rsidR="00BF7422" w:rsidRPr="00174275" w:rsidRDefault="00BF7422">
      <w:pPr>
        <w:pStyle w:val="NormalWeb"/>
      </w:pPr>
      <w:r w:rsidRPr="00174275">
        <w:rPr>
          <w:b/>
          <w:highlight w:val="yellow"/>
          <w:u w:val="single"/>
        </w:rPr>
        <w:t>Ankylosing spondylitis</w:t>
      </w:r>
      <w:r w:rsidRPr="00174275">
        <w:t xml:space="preserve"> - common cause of unilateral anterior uveitis.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Reiter's syndrome</w:t>
      </w:r>
      <w:r w:rsidRPr="00174275">
        <w:t xml:space="preserve"> - triad of conjunctivitis/uveitis, arthritis, urethritis.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highlight w:val="yellow"/>
          <w:u w:val="single"/>
        </w:rPr>
        <w:t>Juvenile rheumatoid arthritis</w:t>
      </w:r>
      <w:r w:rsidRPr="00174275">
        <w:t xml:space="preserve"> (particularly pauciarticular variety) - chronic bilateral iridocyclitis without pain, photophobia, conjunctival injection (“white iritis”).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Behçet syndrome</w:t>
      </w:r>
      <w:r w:rsidRPr="00174275">
        <w:t xml:space="preserve"> (rare in USA; common cause of uveitis in Middle and Far East) - severe anterior uveitis with hypopyon, retinal vasculitis, optic nerve inflammation.</w:t>
      </w:r>
    </w:p>
    <w:p w:rsidR="00BF7422" w:rsidRPr="00174275" w:rsidRDefault="00BF7422">
      <w:pPr>
        <w:pStyle w:val="NormalWeb"/>
        <w:numPr>
          <w:ilvl w:val="0"/>
          <w:numId w:val="7"/>
        </w:numPr>
      </w:pPr>
      <w:r w:rsidRPr="00174275">
        <w:t>clinical course is severe, with multiple recurrences.</w:t>
      </w:r>
    </w:p>
    <w:p w:rsidR="00BF7422" w:rsidRPr="00174275" w:rsidRDefault="00BF7422">
      <w:pPr>
        <w:pStyle w:val="NormalWeb"/>
        <w:numPr>
          <w:ilvl w:val="0"/>
          <w:numId w:val="7"/>
        </w:numPr>
      </w:pPr>
      <w:r w:rsidRPr="00174275">
        <w:t xml:space="preserve">associated systemic manifestations - oral or genital aphthous ulcers; dermatitis (incl. erythema nodosum); thrombophlebitis; epididymitis. </w:t>
      </w:r>
      <w:r w:rsidR="008121C9">
        <w:t xml:space="preserve"> </w:t>
      </w:r>
      <w:hyperlink r:id="rId11" w:history="1">
        <w:r w:rsidR="00AB37D4" w:rsidRPr="008121C9">
          <w:rPr>
            <w:rStyle w:val="Hyperlink"/>
          </w:rPr>
          <w:t xml:space="preserve">see p. </w:t>
        </w:r>
        <w:r w:rsidRPr="008121C9">
          <w:rPr>
            <w:rStyle w:val="Hyperlink"/>
          </w:rPr>
          <w:t>1170</w:t>
        </w:r>
        <w:r w:rsidR="00AB37D4" w:rsidRPr="008121C9">
          <w:rPr>
            <w:rStyle w:val="Hyperlink"/>
          </w:rPr>
          <w:t xml:space="preserve"> &gt;&gt;</w:t>
        </w:r>
      </w:hyperlink>
    </w:p>
    <w:p w:rsidR="00BF7422" w:rsidRPr="00174275" w:rsidRDefault="00BF7422">
      <w:pPr>
        <w:pStyle w:val="NormalWeb"/>
        <w:numPr>
          <w:ilvl w:val="0"/>
          <w:numId w:val="6"/>
        </w:numPr>
      </w:pPr>
      <w:r w:rsidRPr="00174275">
        <w:t>most patients eventually require immunosuppressive drugs (cyclosporine, chlorambucil).</w:t>
      </w:r>
    </w:p>
    <w:p w:rsidR="00BF7422" w:rsidRPr="00174275" w:rsidRDefault="00BF7422" w:rsidP="00265A46">
      <w:pPr>
        <w:pStyle w:val="NormalWeb"/>
        <w:rPr>
          <w:b/>
          <w:bCs/>
        </w:rPr>
      </w:pPr>
    </w:p>
    <w:p w:rsidR="00BF7422" w:rsidRPr="00174275" w:rsidRDefault="00BF7422">
      <w:pPr>
        <w:pStyle w:val="NormalWeb"/>
      </w:pPr>
      <w:r w:rsidRPr="00174275">
        <w:rPr>
          <w:b/>
          <w:highlight w:val="yellow"/>
          <w:u w:val="single"/>
        </w:rPr>
        <w:t>Toxoplasmosis</w:t>
      </w:r>
      <w:r w:rsidRPr="00174275">
        <w:t xml:space="preserve"> - posterior lesions (retinitis) + anterior segment involvement.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Cytomegalovirus</w:t>
      </w:r>
      <w:r w:rsidRPr="00174275">
        <w:t xml:space="preserve"> - posterior lesions (most common cause of retinitis in immunocompromised patients).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Herpes zoster, herpes simplex</w:t>
      </w:r>
      <w:r w:rsidRPr="00174275">
        <w:t xml:space="preserve"> - anterior uveitis ± dermatitis, keratitis, scleritis.</w:t>
      </w:r>
    </w:p>
    <w:p w:rsidR="00BF7422" w:rsidRPr="00174275" w:rsidRDefault="00BF7422">
      <w:pPr>
        <w:pStyle w:val="NormalWeb"/>
        <w:numPr>
          <w:ilvl w:val="0"/>
          <w:numId w:val="6"/>
        </w:numPr>
      </w:pPr>
      <w:r w:rsidRPr="00174275">
        <w:t xml:space="preserve">rarely, rapidly progressing acute retinal necrosis, with dense </w:t>
      </w:r>
      <w:r w:rsidR="00174275" w:rsidRPr="00174275">
        <w:t>vitreitis</w:t>
      </w:r>
      <w:r w:rsidRPr="00174275">
        <w:t>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highlight w:val="yellow"/>
          <w:u w:val="single"/>
        </w:rPr>
        <w:t>Toxocariasis</w:t>
      </w:r>
      <w:r w:rsidRPr="00174275">
        <w:t xml:space="preserve"> (one of most common causes of retinitis in childhood); classic forms of uveitis:</w:t>
      </w:r>
    </w:p>
    <w:p w:rsidR="00BF7422" w:rsidRPr="00174275" w:rsidRDefault="00BF7422">
      <w:pPr>
        <w:pStyle w:val="NormalWeb"/>
        <w:numPr>
          <w:ilvl w:val="1"/>
          <w:numId w:val="6"/>
        </w:numPr>
      </w:pPr>
      <w:r w:rsidRPr="00174275">
        <w:t>posterior granuloma near or involving optic nerve or macula;</w:t>
      </w:r>
    </w:p>
    <w:p w:rsidR="00BF7422" w:rsidRPr="00174275" w:rsidRDefault="00BF7422">
      <w:pPr>
        <w:pStyle w:val="NormalWeb"/>
        <w:numPr>
          <w:ilvl w:val="1"/>
          <w:numId w:val="6"/>
        </w:numPr>
      </w:pPr>
      <w:r w:rsidRPr="00174275">
        <w:t>peripheral granuloma involving pars plana (intermediate uveitis);</w:t>
      </w:r>
    </w:p>
    <w:p w:rsidR="00BF7422" w:rsidRPr="00174275" w:rsidRDefault="00BF7422">
      <w:pPr>
        <w:pStyle w:val="NormalWeb"/>
        <w:numPr>
          <w:ilvl w:val="1"/>
          <w:numId w:val="6"/>
        </w:numPr>
      </w:pPr>
      <w:r w:rsidRPr="00174275">
        <w:t>severe and diffuse endophthalmitis.</w:t>
      </w:r>
    </w:p>
    <w:p w:rsidR="00BF7422" w:rsidRPr="00174275" w:rsidRDefault="00BF7422">
      <w:pPr>
        <w:pStyle w:val="NormalWeb"/>
      </w:pPr>
      <w:r w:rsidRPr="00174275">
        <w:t xml:space="preserve">N.B. </w:t>
      </w:r>
      <w:r w:rsidRPr="00174275">
        <w:rPr>
          <w:i/>
          <w:iCs/>
          <w:color w:val="FF0000"/>
        </w:rPr>
        <w:t>will worsen if given antihelmintic drugs</w:t>
      </w:r>
      <w:r w:rsidRPr="00174275">
        <w:t xml:space="preserve"> - patient will fare better with only anti-inflammatory treatment!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Birdshot chorioretinopathy</w:t>
      </w:r>
      <w:r w:rsidRPr="00174275">
        <w:t xml:space="preserve"> - idiopathic chronic bilateral, intermediate &amp; posterior uveitis (moderate ÷ severe </w:t>
      </w:r>
      <w:r w:rsidR="00174275" w:rsidRPr="00174275">
        <w:t>vitreitis</w:t>
      </w:r>
      <w:r w:rsidRPr="00174275">
        <w:t xml:space="preserve"> and multiple areas of choroiditis in distinctive radial or streak</w:t>
      </w:r>
      <w:r w:rsidR="00174275">
        <w:t>-</w:t>
      </w:r>
      <w:r w:rsidRPr="00174275">
        <w:t>like pattern).</w:t>
      </w:r>
    </w:p>
    <w:p w:rsidR="00BF7422" w:rsidRPr="00174275" w:rsidRDefault="00BF7422">
      <w:pPr>
        <w:pStyle w:val="NormalWeb"/>
        <w:numPr>
          <w:ilvl w:val="2"/>
          <w:numId w:val="6"/>
        </w:numPr>
      </w:pPr>
      <w:r w:rsidRPr="00174275">
        <w:t>patients are in 5</w:t>
      </w:r>
      <w:r w:rsidRPr="00174275">
        <w:rPr>
          <w:vertAlign w:val="superscript"/>
        </w:rPr>
        <w:t>th</w:t>
      </w:r>
      <w:r w:rsidRPr="00174275">
        <w:t xml:space="preserve"> to 7</w:t>
      </w:r>
      <w:r w:rsidRPr="00174275">
        <w:rPr>
          <w:vertAlign w:val="superscript"/>
        </w:rPr>
        <w:t>th</w:t>
      </w:r>
      <w:r w:rsidRPr="00174275">
        <w:t xml:space="preserve"> decades of life.</w:t>
      </w:r>
    </w:p>
    <w:p w:rsidR="00BF7422" w:rsidRPr="00174275" w:rsidRDefault="00BF7422">
      <w:pPr>
        <w:pStyle w:val="NormalWeb"/>
        <w:numPr>
          <w:ilvl w:val="2"/>
          <w:numId w:val="6"/>
        </w:numPr>
      </w:pPr>
      <w:r w:rsidRPr="00174275">
        <w:t>very strong association with HLA-A29.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highlight w:val="yellow"/>
          <w:u w:val="single"/>
        </w:rPr>
        <w:t>Ocular histoplasmosis</w:t>
      </w:r>
      <w:r w:rsidRPr="00174275">
        <w:t xml:space="preserve"> (endemic to Mississippi-Ohio-Missouri River valleys) - multifocal choroiditis (occasionally with macular hemorrhage from choroidal neovascularization).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Syphilis</w:t>
      </w:r>
      <w:r w:rsidRPr="00174275">
        <w:t xml:space="preserve"> may cause any uveitis at any stage of disease.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Ocular sarcoidosis</w:t>
      </w:r>
      <w:r w:rsidRPr="00174275">
        <w:t xml:space="preserve"> - uveitis (anterior / intermediate / posterior) occurs in 10% patients with systemic sarcoidosis.</w:t>
      </w:r>
    </w:p>
    <w:p w:rsidR="00BF7422" w:rsidRPr="00174275" w:rsidRDefault="00BF7422">
      <w:pPr>
        <w:pStyle w:val="NormalWeb"/>
      </w:pPr>
      <w:r w:rsidRPr="00174275">
        <w:t xml:space="preserve">N.B. classically manifests as </w:t>
      </w:r>
      <w:r w:rsidRPr="00174275">
        <w:rPr>
          <w:i/>
          <w:iCs/>
          <w:color w:val="0000FF"/>
        </w:rPr>
        <w:t>anterior granulomatous uveitis</w:t>
      </w:r>
      <w:r w:rsidRPr="00174275">
        <w:t>!</w:t>
      </w: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highlight w:val="yellow"/>
          <w:u w:val="single"/>
        </w:rPr>
        <w:t>Vogt-Koyanagi-Harada syndrome</w:t>
      </w:r>
      <w:r w:rsidRPr="00174275">
        <w:t xml:space="preserve"> (uveoencephalitis):</w:t>
      </w:r>
    </w:p>
    <w:p w:rsidR="00BF7422" w:rsidRPr="00174275" w:rsidRDefault="00BF7422">
      <w:pPr>
        <w:pStyle w:val="NormalWeb"/>
        <w:numPr>
          <w:ilvl w:val="1"/>
          <w:numId w:val="8"/>
        </w:numPr>
      </w:pPr>
      <w:r w:rsidRPr="00174275">
        <w:rPr>
          <w:b/>
          <w:bCs/>
          <w:i/>
          <w:iCs/>
        </w:rPr>
        <w:t>diffuse uveitis</w:t>
      </w:r>
      <w:r w:rsidRPr="00174275">
        <w:t>, commonly with exudative detachment of retina.</w:t>
      </w:r>
    </w:p>
    <w:p w:rsidR="00BF7422" w:rsidRPr="00174275" w:rsidRDefault="00BF7422">
      <w:pPr>
        <w:pStyle w:val="NormalWeb"/>
        <w:numPr>
          <w:ilvl w:val="1"/>
          <w:numId w:val="8"/>
        </w:numPr>
      </w:pPr>
      <w:r w:rsidRPr="00174275">
        <w:rPr>
          <w:b/>
          <w:bCs/>
          <w:i/>
          <w:iCs/>
        </w:rPr>
        <w:t>neurologic symptoms</w:t>
      </w:r>
      <w:r w:rsidRPr="00174275">
        <w:t xml:space="preserve"> (occur early) - tinnitus, dysacusis, vertigo, headache, meningismus.</w:t>
      </w:r>
    </w:p>
    <w:p w:rsidR="00BF7422" w:rsidRPr="00174275" w:rsidRDefault="00BF7422">
      <w:pPr>
        <w:pStyle w:val="NormalWeb"/>
        <w:numPr>
          <w:ilvl w:val="1"/>
          <w:numId w:val="8"/>
        </w:numPr>
      </w:pPr>
      <w:r w:rsidRPr="00174275">
        <w:rPr>
          <w:b/>
          <w:bCs/>
          <w:i/>
          <w:iCs/>
        </w:rPr>
        <w:t>cutaneous findings</w:t>
      </w:r>
      <w:r w:rsidRPr="00174275">
        <w:t xml:space="preserve"> (occur later) - patchy vitiligo, poliosis, alopecia.</w:t>
      </w:r>
    </w:p>
    <w:p w:rsidR="00BF7422" w:rsidRPr="00174275" w:rsidRDefault="00BF7422">
      <w:pPr>
        <w:pStyle w:val="NormalWeb"/>
        <w:numPr>
          <w:ilvl w:val="0"/>
          <w:numId w:val="8"/>
        </w:numPr>
      </w:pPr>
      <w:r w:rsidRPr="00174275">
        <w:t>always affects more heavily pigmented persons.</w:t>
      </w:r>
    </w:p>
    <w:p w:rsidR="00BF7422" w:rsidRPr="00174275" w:rsidRDefault="00BF7422">
      <w:pPr>
        <w:pStyle w:val="NormalWeb"/>
        <w:numPr>
          <w:ilvl w:val="0"/>
          <w:numId w:val="8"/>
        </w:numPr>
      </w:pPr>
      <w:r w:rsidRPr="00174275">
        <w:rPr>
          <w:i/>
          <w:iCs/>
          <w:color w:val="0000FF"/>
        </w:rPr>
        <w:t>autoimmune reaction against choroidal melanocytes</w:t>
      </w:r>
      <w:r w:rsidRPr="00174275">
        <w:t xml:space="preserve"> (moderately strong association with HLA-DR4).</w:t>
      </w:r>
    </w:p>
    <w:p w:rsidR="00BF7422" w:rsidRPr="00174275" w:rsidRDefault="00BF7422">
      <w:pPr>
        <w:pStyle w:val="NormalWeb"/>
        <w:numPr>
          <w:ilvl w:val="0"/>
          <w:numId w:val="8"/>
        </w:numPr>
      </w:pPr>
      <w:r w:rsidRPr="00174275">
        <w:t>severe / prolonged attacks require immunosuppressants (e.g. cyclophosphamide, chlorambucil).</w:t>
      </w:r>
    </w:p>
    <w:p w:rsidR="00BF7422" w:rsidRPr="00174275" w:rsidRDefault="00BF7422">
      <w:pPr>
        <w:pStyle w:val="NormalWeb"/>
      </w:pPr>
    </w:p>
    <w:p w:rsidR="00BF7422" w:rsidRDefault="00BF7422">
      <w:pPr>
        <w:pStyle w:val="NormalWeb"/>
      </w:pPr>
      <w:r w:rsidRPr="00174275">
        <w:rPr>
          <w:b/>
          <w:bCs/>
          <w:highlight w:val="yellow"/>
          <w:u w:val="single"/>
        </w:rPr>
        <w:t>Sympathetic ophthalmia</w:t>
      </w:r>
      <w:r w:rsidRPr="00174275">
        <w:t xml:space="preserve"> - bilateral </w:t>
      </w:r>
      <w:r w:rsidRPr="00174275">
        <w:rPr>
          <w:b/>
          <w:bCs/>
          <w:i/>
          <w:iCs/>
          <w:color w:val="0000FF"/>
        </w:rPr>
        <w:t>granulomatous uveitis</w:t>
      </w:r>
      <w:r w:rsidRPr="00174275">
        <w:t xml:space="preserve"> after </w:t>
      </w:r>
      <w:r w:rsidRPr="00174275">
        <w:rPr>
          <w:b/>
          <w:color w:val="FF0000"/>
        </w:rPr>
        <w:t>penetrating trauma</w:t>
      </w:r>
      <w:r w:rsidRPr="00174275">
        <w:t xml:space="preserve"> (0.5%) / </w:t>
      </w:r>
      <w:r w:rsidRPr="00174275">
        <w:rPr>
          <w:b/>
          <w:color w:val="FF0000"/>
        </w:rPr>
        <w:t>surgery</w:t>
      </w:r>
      <w:r w:rsidRPr="00174275">
        <w:t xml:space="preserve"> (&lt; 0.1%) to one eye.</w:t>
      </w:r>
    </w:p>
    <w:p w:rsidR="00F10FE6" w:rsidRPr="00174275" w:rsidRDefault="00F10FE6" w:rsidP="00F10FE6">
      <w:pPr>
        <w:pStyle w:val="NormalWeb"/>
        <w:numPr>
          <w:ilvl w:val="0"/>
          <w:numId w:val="9"/>
        </w:numPr>
      </w:pPr>
      <w:r w:rsidRPr="00174275">
        <w:rPr>
          <w:i/>
          <w:iCs/>
          <w:color w:val="0000FF"/>
        </w:rPr>
        <w:t>autoimmune reaction against choroidal melanocytes</w:t>
      </w:r>
      <w:r w:rsidRPr="00174275">
        <w:t xml:space="preserve"> (as in Vogt-Koyanagi-Harada syndrome).</w:t>
      </w:r>
    </w:p>
    <w:p w:rsidR="00F10FE6" w:rsidRPr="00174275" w:rsidRDefault="00F10FE6" w:rsidP="00F10FE6">
      <w:pPr>
        <w:pStyle w:val="NormalWeb"/>
        <w:numPr>
          <w:ilvl w:val="0"/>
          <w:numId w:val="9"/>
        </w:numPr>
      </w:pPr>
      <w:r w:rsidRPr="00174275">
        <w:t>uveitis appears within 2-12 wk after injury.</w:t>
      </w:r>
    </w:p>
    <w:p w:rsidR="00F10FE6" w:rsidRPr="00174275" w:rsidRDefault="00F10FE6" w:rsidP="00F10FE6">
      <w:pPr>
        <w:pStyle w:val="NormalWeb"/>
        <w:numPr>
          <w:ilvl w:val="0"/>
          <w:numId w:val="9"/>
        </w:numPr>
      </w:pPr>
      <w:r w:rsidRPr="00174275">
        <w:t>typically - floaters &amp; decreased vision in sympathizing, noninjured eye.</w:t>
      </w:r>
    </w:p>
    <w:p w:rsidR="00F10FE6" w:rsidRPr="00174275" w:rsidRDefault="00F10FE6" w:rsidP="00F10FE6">
      <w:pPr>
        <w:pStyle w:val="NormalWeb"/>
        <w:numPr>
          <w:ilvl w:val="0"/>
          <w:numId w:val="9"/>
        </w:numPr>
      </w:pPr>
      <w:r w:rsidRPr="00174275">
        <w:t>inflammation may be anterior / intermediate / posterior (</w:t>
      </w:r>
      <w:r w:rsidRPr="00174275">
        <w:rPr>
          <w:i/>
          <w:iCs/>
          <w:color w:val="FF0000"/>
        </w:rPr>
        <w:t>choroiditis with overlying exudative retinal detachment</w:t>
      </w:r>
      <w:r w:rsidRPr="00174275">
        <w:t xml:space="preserve"> is common).</w:t>
      </w:r>
    </w:p>
    <w:p w:rsidR="00F10FE6" w:rsidRPr="00174275" w:rsidRDefault="00F10FE6" w:rsidP="00F10FE6">
      <w:pPr>
        <w:pStyle w:val="NormalWeb"/>
        <w:numPr>
          <w:ilvl w:val="0"/>
          <w:numId w:val="9"/>
        </w:numPr>
      </w:pPr>
      <w:r w:rsidRPr="00174275">
        <w:rPr>
          <w:u w:val="single"/>
        </w:rPr>
        <w:t>treatment</w:t>
      </w:r>
      <w:r w:rsidRPr="00174275">
        <w:t xml:space="preserve"> - long-term </w:t>
      </w:r>
      <w:r w:rsidRPr="00174275">
        <w:rPr>
          <w:b/>
        </w:rPr>
        <w:t>corticosteroids</w:t>
      </w:r>
      <w:r w:rsidRPr="00174275">
        <w:t xml:space="preserve"> + </w:t>
      </w:r>
      <w:r w:rsidRPr="00174275">
        <w:rPr>
          <w:b/>
        </w:rPr>
        <w:t>immunosuppressive</w:t>
      </w:r>
      <w:r w:rsidRPr="00174275">
        <w:t xml:space="preserve"> drugs.</w:t>
      </w:r>
    </w:p>
    <w:p w:rsidR="00F10FE6" w:rsidRDefault="00F10FE6" w:rsidP="00F10FE6">
      <w:pPr>
        <w:pStyle w:val="NormalWeb"/>
        <w:numPr>
          <w:ilvl w:val="0"/>
          <w:numId w:val="9"/>
        </w:numPr>
      </w:pPr>
      <w:r w:rsidRPr="00174275">
        <w:rPr>
          <w:u w:val="single"/>
        </w:rPr>
        <w:t>prophylaxis</w:t>
      </w:r>
      <w:r w:rsidRPr="00174275">
        <w:t xml:space="preserve"> - </w:t>
      </w:r>
      <w:r w:rsidRPr="00174275">
        <w:rPr>
          <w:b/>
          <w:bCs/>
          <w:i/>
          <w:iCs/>
        </w:rPr>
        <w:t>enucleation</w:t>
      </w:r>
      <w:r w:rsidRPr="00174275">
        <w:t xml:space="preserve"> of severely injured, blind eye within 2 wk of vision loss!</w:t>
      </w:r>
    </w:p>
    <w:p w:rsidR="00BF7422" w:rsidRDefault="00BF7422">
      <w:pPr>
        <w:pStyle w:val="NormalWeb"/>
      </w:pPr>
    </w:p>
    <w:p w:rsidR="00F10FE6" w:rsidRDefault="00F10FE6">
      <w:pPr>
        <w:pStyle w:val="NormalWeb"/>
        <w:rPr>
          <w:sz w:val="22"/>
          <w:szCs w:val="17"/>
        </w:rPr>
      </w:pPr>
      <w:r w:rsidRPr="00174275">
        <w:rPr>
          <w:sz w:val="22"/>
          <w:szCs w:val="17"/>
        </w:rPr>
        <w:t>Multiple yellowish ill defined lesions in choroid:</w:t>
      </w:r>
    </w:p>
    <w:p w:rsidR="00F10FE6" w:rsidRDefault="002D24BB">
      <w:pPr>
        <w:pStyle w:val="NormalWeb"/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</w:rPr>
        <w:drawing>
          <wp:inline distT="0" distB="0" distL="0" distR="0">
            <wp:extent cx="3571875" cy="3286125"/>
            <wp:effectExtent l="0" t="0" r="9525" b="9525"/>
            <wp:docPr id="4" name="Picture 4" descr="D:\Viktoro\Neuroscience\Eye. Ophthalmology\00. Pictures\Sympathetic Ophthalmia (#1,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Eye. Ophthalmology\00. Pictures\Sympathetic Ophthalmia (#1,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E6" w:rsidRPr="00B224B1" w:rsidRDefault="00FF464B" w:rsidP="00F10FE6">
      <w:pPr>
        <w:rPr>
          <w:color w:val="000000"/>
          <w:sz w:val="18"/>
          <w:szCs w:val="18"/>
        </w:rPr>
      </w:pPr>
      <w:hyperlink r:id="rId13" w:history="1">
        <w:r w:rsidR="00F10FE6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F10FE6" w:rsidRPr="00174275" w:rsidRDefault="00F10FE6">
      <w:pPr>
        <w:pStyle w:val="NormalWeb"/>
      </w:pPr>
    </w:p>
    <w:p w:rsidR="00BF7422" w:rsidRPr="00174275" w:rsidRDefault="00BF7422">
      <w:pPr>
        <w:pStyle w:val="NormalWeb"/>
      </w:pPr>
    </w:p>
    <w:p w:rsidR="00BF7422" w:rsidRPr="00174275" w:rsidRDefault="00BF7422">
      <w:pPr>
        <w:pStyle w:val="NormalWeb"/>
      </w:pPr>
      <w:r w:rsidRPr="00174275">
        <w:rPr>
          <w:b/>
          <w:highlight w:val="yellow"/>
          <w:u w:val="single"/>
        </w:rPr>
        <w:t>Endophthalmitis</w:t>
      </w:r>
      <w:r w:rsidRPr="00174275">
        <w:t xml:space="preserve"> - </w:t>
      </w:r>
      <w:r w:rsidRPr="00174275">
        <w:rPr>
          <w:color w:val="FF0000"/>
        </w:rPr>
        <w:t>acute, severe, diffuse uveitis</w:t>
      </w:r>
      <w:r w:rsidRPr="00174275">
        <w:t>.</w:t>
      </w:r>
    </w:p>
    <w:p w:rsidR="00BF7422" w:rsidRPr="00174275" w:rsidRDefault="00BF7422">
      <w:pPr>
        <w:pStyle w:val="NormalWeb"/>
        <w:numPr>
          <w:ilvl w:val="0"/>
          <w:numId w:val="10"/>
        </w:numPr>
      </w:pPr>
      <w:r w:rsidRPr="00174275">
        <w:t xml:space="preserve">results from </w:t>
      </w:r>
      <w:r w:rsidRPr="00174275">
        <w:rPr>
          <w:i/>
          <w:iCs/>
          <w:color w:val="0000FF"/>
        </w:rPr>
        <w:t>intraocular infection</w:t>
      </w:r>
      <w:r w:rsidRPr="00174275">
        <w:t xml:space="preserve"> (vast majority after trauma or intraocular surgery).</w:t>
      </w:r>
    </w:p>
    <w:p w:rsidR="00BF7422" w:rsidRPr="00174275" w:rsidRDefault="00BF7422">
      <w:pPr>
        <w:pStyle w:val="NormalWeb"/>
        <w:numPr>
          <w:ilvl w:val="0"/>
          <w:numId w:val="10"/>
        </w:numPr>
      </w:pPr>
      <w:r w:rsidRPr="00174275">
        <w:t>vitreous acts as superb medium for bacteria growth (in past, animal vitreous was used as culture medium!).</w:t>
      </w:r>
    </w:p>
    <w:p w:rsidR="00BF7422" w:rsidRPr="00174275" w:rsidRDefault="00BF7422">
      <w:pPr>
        <w:pStyle w:val="NormalWeb"/>
        <w:numPr>
          <w:ilvl w:val="0"/>
          <w:numId w:val="10"/>
        </w:numPr>
      </w:pPr>
      <w:r w:rsidRPr="00174275">
        <w:rPr>
          <w:b/>
          <w:bCs/>
          <w:color w:val="800080"/>
        </w:rPr>
        <w:t>severe pain</w:t>
      </w:r>
      <w:r w:rsidRPr="00174275">
        <w:t xml:space="preserve"> and </w:t>
      </w:r>
      <w:r w:rsidRPr="00174275">
        <w:rPr>
          <w:b/>
          <w:bCs/>
          <w:color w:val="800080"/>
        </w:rPr>
        <w:t>decreased vision</w:t>
      </w:r>
      <w:r w:rsidRPr="00174275">
        <w:t xml:space="preserve">, signs of </w:t>
      </w:r>
      <w:r w:rsidRPr="00174275">
        <w:rPr>
          <w:b/>
          <w:bCs/>
          <w:color w:val="800080"/>
        </w:rPr>
        <w:t>intraocular inflammation</w:t>
      </w:r>
      <w:r w:rsidRPr="00174275">
        <w:t xml:space="preserve"> (red eye, anterior chamber cells and flare, </w:t>
      </w:r>
      <w:r w:rsidR="00174275" w:rsidRPr="00174275">
        <w:t>vitreitis</w:t>
      </w:r>
      <w:r w:rsidRPr="00174275">
        <w:t>, etc).</w:t>
      </w:r>
    </w:p>
    <w:p w:rsidR="00BF7422" w:rsidRDefault="00BF7422">
      <w:pPr>
        <w:pStyle w:val="NormalWeb"/>
        <w:numPr>
          <w:ilvl w:val="0"/>
          <w:numId w:val="10"/>
        </w:numPr>
      </w:pPr>
      <w:r w:rsidRPr="00174275">
        <w:t>medical emergency - infection may quickly involve orbit and CNS.</w:t>
      </w:r>
    </w:p>
    <w:p w:rsidR="00F10FE6" w:rsidRDefault="00F10FE6">
      <w:pPr>
        <w:pStyle w:val="NormalWeb"/>
        <w:numPr>
          <w:ilvl w:val="0"/>
          <w:numId w:val="10"/>
        </w:numPr>
      </w:pPr>
      <w:r w:rsidRPr="00174275">
        <w:rPr>
          <w:u w:val="single"/>
        </w:rPr>
        <w:t>treatment</w:t>
      </w:r>
      <w:r w:rsidRPr="00174275">
        <w:t>:</w:t>
      </w:r>
    </w:p>
    <w:p w:rsidR="00F10FE6" w:rsidRPr="00174275" w:rsidRDefault="00F10FE6" w:rsidP="00F10FE6">
      <w:pPr>
        <w:pStyle w:val="NormalWeb"/>
        <w:numPr>
          <w:ilvl w:val="0"/>
          <w:numId w:val="20"/>
        </w:numPr>
      </w:pPr>
      <w:r w:rsidRPr="00174275">
        <w:t xml:space="preserve">broad-spectrum intraocular and systemic </w:t>
      </w:r>
      <w:r w:rsidRPr="002D24BB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antibiotics</w:t>
      </w:r>
      <w:r w:rsidRPr="00174275">
        <w:t xml:space="preserve"> (e.g. vancomycin, ceftazidime); ultimate treatment should be based on cultures taken on aqueous and vitreous fluid;</w:t>
      </w:r>
    </w:p>
    <w:p w:rsidR="00F10FE6" w:rsidRPr="00174275" w:rsidRDefault="00F10FE6" w:rsidP="00F10FE6">
      <w:pPr>
        <w:pStyle w:val="NormalWeb"/>
        <w:numPr>
          <w:ilvl w:val="0"/>
          <w:numId w:val="20"/>
        </w:numPr>
      </w:pPr>
      <w:r w:rsidRPr="002D24B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mydriatics</w:t>
      </w:r>
      <w:r w:rsidRPr="00174275">
        <w:t>;</w:t>
      </w:r>
    </w:p>
    <w:p w:rsidR="00F10FE6" w:rsidRPr="00174275" w:rsidRDefault="00F10FE6" w:rsidP="00F10FE6">
      <w:pPr>
        <w:pStyle w:val="NormalWeb"/>
        <w:numPr>
          <w:ilvl w:val="0"/>
          <w:numId w:val="20"/>
        </w:numPr>
      </w:pPr>
      <w:r w:rsidRPr="00174275">
        <w:t xml:space="preserve">intraocular </w:t>
      </w:r>
      <w:r w:rsidRPr="002D24BB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corticosteroids</w:t>
      </w:r>
      <w:r w:rsidRPr="00174275">
        <w:t xml:space="preserve"> are used in selected cases.</w:t>
      </w:r>
    </w:p>
    <w:p w:rsidR="00F10FE6" w:rsidRDefault="00F10FE6" w:rsidP="00F10FE6">
      <w:pPr>
        <w:pStyle w:val="NormalWeb"/>
        <w:numPr>
          <w:ilvl w:val="0"/>
          <w:numId w:val="20"/>
        </w:numPr>
      </w:pPr>
      <w:r w:rsidRPr="00174275">
        <w:t xml:space="preserve">sometimes </w:t>
      </w:r>
      <w:r w:rsidRPr="002D24BB">
        <w:rPr>
          <w:b/>
          <w:bCs/>
          <w:color w:val="99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pars plana vitrectomy</w:t>
      </w:r>
      <w:r w:rsidRPr="00174275">
        <w:t xml:space="preserve"> is indicated.</w:t>
      </w:r>
    </w:p>
    <w:p w:rsidR="00F10FE6" w:rsidRDefault="00F10FE6" w:rsidP="00F10FE6">
      <w:pPr>
        <w:pStyle w:val="NormalWeb"/>
      </w:pPr>
      <w:r w:rsidRPr="00174275">
        <w:t xml:space="preserve">N.B. </w:t>
      </w:r>
      <w:r w:rsidRPr="00174275">
        <w:rPr>
          <w:i/>
          <w:iCs/>
          <w:color w:val="FF0000"/>
        </w:rPr>
        <w:t>visual prognosis is often poor</w:t>
      </w:r>
      <w:r w:rsidRPr="00174275">
        <w:t>, even with early and appropriate treatment!</w:t>
      </w:r>
    </w:p>
    <w:p w:rsidR="00F10FE6" w:rsidRDefault="00F10FE6" w:rsidP="00F10FE6">
      <w:pPr>
        <w:pStyle w:val="NormalWeb"/>
      </w:pPr>
    </w:p>
    <w:p w:rsidR="00BF7422" w:rsidRDefault="00BF7422">
      <w:pPr>
        <w:pStyle w:val="NormalWeb"/>
      </w:pPr>
    </w:p>
    <w:p w:rsidR="00F10FE6" w:rsidRDefault="00F10FE6">
      <w:pPr>
        <w:pStyle w:val="NormalWeb"/>
        <w:rPr>
          <w:sz w:val="20"/>
        </w:rPr>
      </w:pPr>
      <w:r w:rsidRPr="00174275">
        <w:rPr>
          <w:sz w:val="20"/>
        </w:rPr>
        <w:t>Endophthalmitis (after cataract extraction); mixed injection, corneal endothelial decompensation, Descemet's creases, flare in anterior chamber, necrosis of iris root (indicates intraoperative mechanical damage):</w:t>
      </w:r>
    </w:p>
    <w:p w:rsidR="00F10FE6" w:rsidRDefault="002D24BB">
      <w:pPr>
        <w:pStyle w:val="NormalWeb"/>
      </w:pPr>
      <w:r>
        <w:rPr>
          <w:noProof/>
        </w:rPr>
        <w:drawing>
          <wp:inline distT="0" distB="0" distL="0" distR="0">
            <wp:extent cx="6286500" cy="4191000"/>
            <wp:effectExtent l="0" t="0" r="0" b="0"/>
            <wp:docPr id="5" name="Picture 5" descr="D:\Viktoro\Neuroscience\Eye. Ophthalmology\00. Pictures\Endophthalmitis (#4), After Cataract Extr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Eye. Ophthalmology\00. Pictures\Endophthalmitis (#4), After Cataract Extracti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E6" w:rsidRPr="00B224B1" w:rsidRDefault="00FF464B" w:rsidP="00F10FE6">
      <w:pPr>
        <w:rPr>
          <w:color w:val="000000"/>
          <w:sz w:val="18"/>
          <w:szCs w:val="18"/>
        </w:rPr>
      </w:pPr>
      <w:hyperlink r:id="rId15" w:history="1">
        <w:r w:rsidR="00F10FE6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F10FE6" w:rsidRPr="00174275" w:rsidRDefault="00F10FE6">
      <w:pPr>
        <w:pStyle w:val="NormalWeb"/>
      </w:pPr>
    </w:p>
    <w:p w:rsidR="00BF7422" w:rsidRPr="00174275" w:rsidRDefault="00BF7422"/>
    <w:p w:rsidR="00BF7422" w:rsidRDefault="00BF7422">
      <w:pPr>
        <w:pStyle w:val="Nervous6"/>
        <w:ind w:right="7087"/>
      </w:pPr>
      <w:bookmarkStart w:id="6" w:name="_Toc2989242"/>
      <w:r w:rsidRPr="00174275">
        <w:t>Masquerade Syndromes</w:t>
      </w:r>
      <w:bookmarkEnd w:id="6"/>
    </w:p>
    <w:p w:rsidR="00F10FE6" w:rsidRPr="00174275" w:rsidRDefault="00F10FE6" w:rsidP="00F10FE6">
      <w:pPr>
        <w:pStyle w:val="NormalWeb"/>
        <w:spacing w:after="120"/>
      </w:pPr>
      <w:r w:rsidRPr="00174275">
        <w:t xml:space="preserve">- conditions that </w:t>
      </w:r>
      <w:r w:rsidRPr="00174275">
        <w:rPr>
          <w:u w:val="thick" w:color="FF0000"/>
        </w:rPr>
        <w:t xml:space="preserve">mimic </w:t>
      </w:r>
      <w:r w:rsidRPr="00174275">
        <w:rPr>
          <w:smallCaps/>
          <w:u w:val="thick" w:color="FF0000"/>
        </w:rPr>
        <w:t>uveitis</w:t>
      </w:r>
      <w:r w:rsidRPr="00174275">
        <w:t>:</w:t>
      </w:r>
    </w:p>
    <w:p w:rsidR="00F10FE6" w:rsidRPr="00174275" w:rsidRDefault="00F10FE6" w:rsidP="00F10FE6">
      <w:pPr>
        <w:pStyle w:val="NormalWeb"/>
        <w:numPr>
          <w:ilvl w:val="0"/>
          <w:numId w:val="11"/>
        </w:numPr>
      </w:pPr>
      <w:r w:rsidRPr="00174275">
        <w:rPr>
          <w:b/>
        </w:rPr>
        <w:t>Intraocular malignancy</w:t>
      </w:r>
      <w:r w:rsidRPr="00174275">
        <w:t xml:space="preserve"> (primary / metastatic) in very young / elderly may be accompanied by significant intraocular inflammation (e.g. intraocular lymphoma).</w:t>
      </w:r>
    </w:p>
    <w:p w:rsidR="00F10FE6" w:rsidRPr="00174275" w:rsidRDefault="00F10FE6" w:rsidP="00F10FE6">
      <w:pPr>
        <w:pStyle w:val="NormalWeb"/>
        <w:numPr>
          <w:ilvl w:val="0"/>
          <w:numId w:val="11"/>
        </w:numPr>
        <w:spacing w:before="120"/>
        <w:ind w:left="357" w:hanging="357"/>
        <w:rPr>
          <w:b/>
          <w:bCs/>
        </w:rPr>
      </w:pPr>
      <w:r w:rsidRPr="00174275">
        <w:rPr>
          <w:b/>
          <w:bCs/>
        </w:rPr>
        <w:t>Retinitis pigmentosa</w:t>
      </w:r>
    </w:p>
    <w:p w:rsidR="00F10FE6" w:rsidRPr="00174275" w:rsidRDefault="00F10FE6" w:rsidP="00F10FE6">
      <w:pPr>
        <w:pStyle w:val="NormalWeb"/>
        <w:numPr>
          <w:ilvl w:val="0"/>
          <w:numId w:val="11"/>
        </w:numPr>
        <w:spacing w:before="120"/>
        <w:ind w:left="357" w:hanging="357"/>
      </w:pPr>
      <w:r w:rsidRPr="00174275">
        <w:rPr>
          <w:b/>
          <w:bCs/>
        </w:rPr>
        <w:t>Reactions to drugs</w:t>
      </w:r>
      <w:r w:rsidRPr="00174275">
        <w:t xml:space="preserve"> (e.g. systemic sulfonamides, pamidronate, rifabutin).</w:t>
      </w:r>
    </w:p>
    <w:p w:rsidR="00F10FE6" w:rsidRDefault="00F10FE6" w:rsidP="00E915F8"/>
    <w:p w:rsidR="00F10FE6" w:rsidRDefault="00F10FE6" w:rsidP="00E915F8">
      <w:pPr>
        <w:rPr>
          <w:sz w:val="20"/>
        </w:rPr>
      </w:pPr>
      <w:r w:rsidRPr="00174275">
        <w:rPr>
          <w:sz w:val="20"/>
        </w:rPr>
        <w:t>Vitreous opacities caused by metastasis of bronchial carcinoma. Vitreous biopsy reveals tumor cells</w:t>
      </w:r>
    </w:p>
    <w:p w:rsidR="00E915F8" w:rsidRDefault="002D24BB" w:rsidP="00E915F8">
      <w:r>
        <w:rPr>
          <w:noProof/>
        </w:rPr>
        <w:drawing>
          <wp:inline distT="0" distB="0" distL="0" distR="0">
            <wp:extent cx="6296025" cy="3619500"/>
            <wp:effectExtent l="0" t="0" r="9525" b="0"/>
            <wp:docPr id="6" name="Picture 6" descr="D:\Viktoro\Neuroscience\Eye. Ophthalmology\00. Pictures\Masquerade Synd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Viktoro\Neuroscience\Eye. Ophthalmology\00. Pictures\Masquerade Syndrom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E6" w:rsidRPr="00B224B1" w:rsidRDefault="00FF464B" w:rsidP="00F10FE6">
      <w:pPr>
        <w:rPr>
          <w:color w:val="000000"/>
          <w:sz w:val="18"/>
          <w:szCs w:val="18"/>
        </w:rPr>
      </w:pPr>
      <w:hyperlink r:id="rId17" w:history="1">
        <w:r w:rsidR="00F10FE6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F10FE6" w:rsidRPr="00174275" w:rsidRDefault="00F10FE6" w:rsidP="00E915F8"/>
    <w:p w:rsidR="00E915F8" w:rsidRPr="00174275" w:rsidRDefault="00E915F8" w:rsidP="00E915F8"/>
    <w:p w:rsidR="00E915F8" w:rsidRPr="00174275" w:rsidRDefault="00E915F8" w:rsidP="00E915F8"/>
    <w:p w:rsidR="00E915F8" w:rsidRPr="00174275" w:rsidRDefault="00E915F8" w:rsidP="00E915F8"/>
    <w:p w:rsidR="00E915F8" w:rsidRPr="00174275" w:rsidRDefault="00E915F8" w:rsidP="00E915F8">
      <w:pPr>
        <w:rPr>
          <w:szCs w:val="24"/>
        </w:rPr>
      </w:pPr>
      <w:r w:rsidRPr="00174275">
        <w:rPr>
          <w:smallCaps/>
          <w:szCs w:val="24"/>
          <w:u w:val="single"/>
        </w:rPr>
        <w:t>Bibliography</w:t>
      </w:r>
      <w:r w:rsidRPr="00174275">
        <w:rPr>
          <w:szCs w:val="24"/>
        </w:rPr>
        <w:t xml:space="preserve"> for ch. “Ophthalmology” → follow this </w:t>
      </w:r>
      <w:hyperlink r:id="rId18" w:tgtFrame="_blank" w:history="1">
        <w:r w:rsidRPr="00174275">
          <w:rPr>
            <w:rStyle w:val="Hyperlink"/>
            <w:smallCaps/>
            <w:szCs w:val="24"/>
          </w:rPr>
          <w:t>link</w:t>
        </w:r>
        <w:r w:rsidRPr="00174275">
          <w:rPr>
            <w:rStyle w:val="Hyperlink"/>
            <w:szCs w:val="24"/>
          </w:rPr>
          <w:t xml:space="preserve"> &gt;&gt;</w:t>
        </w:r>
      </w:hyperlink>
    </w:p>
    <w:p w:rsidR="00E915F8" w:rsidRPr="00174275" w:rsidRDefault="00E915F8" w:rsidP="00E915F8">
      <w:pPr>
        <w:rPr>
          <w:sz w:val="20"/>
        </w:rPr>
      </w:pPr>
    </w:p>
    <w:p w:rsidR="00E915F8" w:rsidRPr="00174275" w:rsidRDefault="00E915F8" w:rsidP="00E915F8">
      <w:pPr>
        <w:pBdr>
          <w:bottom w:val="single" w:sz="4" w:space="1" w:color="auto"/>
        </w:pBdr>
        <w:ind w:right="57"/>
        <w:rPr>
          <w:sz w:val="20"/>
        </w:rPr>
      </w:pPr>
    </w:p>
    <w:p w:rsidR="00E915F8" w:rsidRPr="00174275" w:rsidRDefault="00E915F8" w:rsidP="00E915F8">
      <w:pPr>
        <w:pBdr>
          <w:bottom w:val="single" w:sz="4" w:space="1" w:color="auto"/>
        </w:pBdr>
        <w:ind w:right="57"/>
        <w:rPr>
          <w:sz w:val="20"/>
        </w:rPr>
      </w:pPr>
    </w:p>
    <w:p w:rsidR="00E915F8" w:rsidRPr="00174275" w:rsidRDefault="00FF464B" w:rsidP="00E915F8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9" w:tgtFrame="_blank" w:history="1">
        <w:r w:rsidR="00E915F8" w:rsidRPr="00174275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E915F8" w:rsidRPr="00174275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E915F8" w:rsidRPr="00174275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E915F8" w:rsidRPr="00174275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F7422" w:rsidRPr="00174275" w:rsidRDefault="00FF464B" w:rsidP="00E915F8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0" w:tgtFrame="_blank" w:history="1">
        <w:r w:rsidR="00E915F8" w:rsidRPr="00174275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BF7422" w:rsidRPr="00174275" w:rsidSect="003140D2">
      <w:headerReference w:type="default" r:id="rId2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4B" w:rsidRDefault="0008394B">
      <w:r>
        <w:separator/>
      </w:r>
    </w:p>
  </w:endnote>
  <w:endnote w:type="continuationSeparator" w:id="0">
    <w:p w:rsidR="0008394B" w:rsidRDefault="0008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4B" w:rsidRDefault="0008394B">
      <w:r>
        <w:separator/>
      </w:r>
    </w:p>
  </w:footnote>
  <w:footnote w:type="continuationSeparator" w:id="0">
    <w:p w:rsidR="0008394B" w:rsidRDefault="0008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22" w:rsidRPr="00A63268" w:rsidRDefault="002D24BB" w:rsidP="00A6326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68">
      <w:rPr>
        <w:b/>
        <w:caps/>
      </w:rPr>
      <w:tab/>
    </w:r>
    <w:r w:rsidR="00DC6936" w:rsidRPr="00DC6936">
      <w:rPr>
        <w:b/>
        <w:smallCaps/>
      </w:rPr>
      <w:t>Uveitis</w:t>
    </w:r>
    <w:r w:rsidR="00A63268">
      <w:rPr>
        <w:b/>
        <w:bCs/>
        <w:iCs/>
        <w:smallCaps/>
      </w:rPr>
      <w:tab/>
    </w:r>
    <w:r w:rsidR="00DC6936">
      <w:t>Eye74</w:t>
    </w:r>
    <w:r w:rsidR="00A63268">
      <w:t xml:space="preserve"> (</w:t>
    </w:r>
    <w:r w:rsidR="00A63268">
      <w:fldChar w:fldCharType="begin"/>
    </w:r>
    <w:r w:rsidR="00A63268">
      <w:instrText xml:space="preserve"> PAGE </w:instrText>
    </w:r>
    <w:r w:rsidR="00A63268">
      <w:fldChar w:fldCharType="separate"/>
    </w:r>
    <w:r w:rsidR="00FF464B">
      <w:rPr>
        <w:noProof/>
      </w:rPr>
      <w:t>4</w:t>
    </w:r>
    <w:r w:rsidR="00A63268">
      <w:fldChar w:fldCharType="end"/>
    </w:r>
    <w:r w:rsidR="00A6326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EDC"/>
    <w:multiLevelType w:val="hybridMultilevel"/>
    <w:tmpl w:val="F77CD8D2"/>
    <w:lvl w:ilvl="0" w:tplc="FFF033E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E3C59"/>
    <w:multiLevelType w:val="hybridMultilevel"/>
    <w:tmpl w:val="BBDECAC6"/>
    <w:lvl w:ilvl="0" w:tplc="B7A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77ADD"/>
    <w:multiLevelType w:val="hybridMultilevel"/>
    <w:tmpl w:val="7FE63A0E"/>
    <w:lvl w:ilvl="0" w:tplc="B7A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35ACE"/>
    <w:multiLevelType w:val="hybridMultilevel"/>
    <w:tmpl w:val="8D186306"/>
    <w:lvl w:ilvl="0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A80FDA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1B9C6F8E"/>
    <w:multiLevelType w:val="hybridMultilevel"/>
    <w:tmpl w:val="D33E69EA"/>
    <w:lvl w:ilvl="0" w:tplc="99AAA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70E4F"/>
    <w:multiLevelType w:val="hybridMultilevel"/>
    <w:tmpl w:val="1FCE67E8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033E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10FDB"/>
    <w:multiLevelType w:val="hybridMultilevel"/>
    <w:tmpl w:val="C93812C4"/>
    <w:lvl w:ilvl="0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A30CA"/>
    <w:multiLevelType w:val="hybridMultilevel"/>
    <w:tmpl w:val="01184452"/>
    <w:lvl w:ilvl="0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033E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20427"/>
    <w:multiLevelType w:val="hybridMultilevel"/>
    <w:tmpl w:val="06F411B4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033E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A6380"/>
    <w:multiLevelType w:val="hybridMultilevel"/>
    <w:tmpl w:val="F20E9DB8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609C4"/>
    <w:multiLevelType w:val="hybridMultilevel"/>
    <w:tmpl w:val="90FECBD2"/>
    <w:lvl w:ilvl="0" w:tplc="B6B26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1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A8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3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05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A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64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48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81A7E"/>
    <w:multiLevelType w:val="hybridMultilevel"/>
    <w:tmpl w:val="07326176"/>
    <w:lvl w:ilvl="0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92ED6"/>
    <w:multiLevelType w:val="hybridMultilevel"/>
    <w:tmpl w:val="B6F08996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033E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99AAA66A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8B8"/>
    <w:multiLevelType w:val="hybridMultilevel"/>
    <w:tmpl w:val="66FC49AE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033E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F54FD"/>
    <w:multiLevelType w:val="hybridMultilevel"/>
    <w:tmpl w:val="860CDDC6"/>
    <w:lvl w:ilvl="0" w:tplc="5A6EB0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03178A"/>
    <w:multiLevelType w:val="hybridMultilevel"/>
    <w:tmpl w:val="751E5B68"/>
    <w:lvl w:ilvl="0" w:tplc="FFF033EA">
      <w:start w:val="1"/>
      <w:numFmt w:val="decimal"/>
      <w:lvlText w:val="%1) "/>
      <w:lvlJc w:val="left"/>
      <w:pPr>
        <w:tabs>
          <w:tab w:val="num" w:pos="1040"/>
        </w:tabs>
        <w:ind w:left="10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5A774436"/>
    <w:multiLevelType w:val="hybridMultilevel"/>
    <w:tmpl w:val="1F484EB2"/>
    <w:lvl w:ilvl="0" w:tplc="FFF033E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F0498"/>
    <w:multiLevelType w:val="hybridMultilevel"/>
    <w:tmpl w:val="F0BE5B40"/>
    <w:lvl w:ilvl="0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A5414"/>
    <w:multiLevelType w:val="hybridMultilevel"/>
    <w:tmpl w:val="8D186306"/>
    <w:lvl w:ilvl="0" w:tplc="FFF033E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A80FD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31056"/>
    <w:multiLevelType w:val="hybridMultilevel"/>
    <w:tmpl w:val="F0BE5B40"/>
    <w:lvl w:ilvl="0" w:tplc="04A80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CA8FCC6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"/>
  </w:num>
  <w:num w:numId="5">
    <w:abstractNumId w:val="18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0"/>
  </w:num>
  <w:num w:numId="19">
    <w:abstractNumId w:val="14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E3"/>
    <w:rsid w:val="0001597A"/>
    <w:rsid w:val="0001781F"/>
    <w:rsid w:val="00070A8A"/>
    <w:rsid w:val="0008394B"/>
    <w:rsid w:val="00101536"/>
    <w:rsid w:val="00111EE4"/>
    <w:rsid w:val="00126345"/>
    <w:rsid w:val="00150313"/>
    <w:rsid w:val="00174275"/>
    <w:rsid w:val="001D3D35"/>
    <w:rsid w:val="001E61EF"/>
    <w:rsid w:val="00265A46"/>
    <w:rsid w:val="00283893"/>
    <w:rsid w:val="002D24BB"/>
    <w:rsid w:val="002E0305"/>
    <w:rsid w:val="003140D2"/>
    <w:rsid w:val="0042098A"/>
    <w:rsid w:val="004313D6"/>
    <w:rsid w:val="004C3DD0"/>
    <w:rsid w:val="004C5462"/>
    <w:rsid w:val="004E71D9"/>
    <w:rsid w:val="004F439F"/>
    <w:rsid w:val="00512544"/>
    <w:rsid w:val="00546938"/>
    <w:rsid w:val="00566B0F"/>
    <w:rsid w:val="005C3E13"/>
    <w:rsid w:val="005D68A0"/>
    <w:rsid w:val="00626696"/>
    <w:rsid w:val="006448E7"/>
    <w:rsid w:val="006D0B6A"/>
    <w:rsid w:val="00786666"/>
    <w:rsid w:val="007947BD"/>
    <w:rsid w:val="007B78F3"/>
    <w:rsid w:val="007F2D88"/>
    <w:rsid w:val="008121C9"/>
    <w:rsid w:val="0081303A"/>
    <w:rsid w:val="008F3654"/>
    <w:rsid w:val="00A63268"/>
    <w:rsid w:val="00A9330C"/>
    <w:rsid w:val="00A97FE3"/>
    <w:rsid w:val="00AB37D4"/>
    <w:rsid w:val="00AC2FBD"/>
    <w:rsid w:val="00B072CC"/>
    <w:rsid w:val="00B20753"/>
    <w:rsid w:val="00B81BF6"/>
    <w:rsid w:val="00BF7422"/>
    <w:rsid w:val="00C316FB"/>
    <w:rsid w:val="00C914D7"/>
    <w:rsid w:val="00CC00B5"/>
    <w:rsid w:val="00D44816"/>
    <w:rsid w:val="00D90663"/>
    <w:rsid w:val="00DA32D3"/>
    <w:rsid w:val="00DC6936"/>
    <w:rsid w:val="00E143F3"/>
    <w:rsid w:val="00E32F64"/>
    <w:rsid w:val="00E432C4"/>
    <w:rsid w:val="00E915F8"/>
    <w:rsid w:val="00ED090A"/>
    <w:rsid w:val="00F10FE6"/>
    <w:rsid w:val="00F218B1"/>
    <w:rsid w:val="00F65DEF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EB1F58-23EB-4EE1-9289-6D692AA7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0F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qFormat/>
    <w:rsid w:val="00B20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8">
    <w:name w:val="heading 8"/>
    <w:basedOn w:val="Normal"/>
    <w:next w:val="Normal"/>
    <w:qFormat/>
    <w:rsid w:val="00101536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01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566B0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566B0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66B0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566B0F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566B0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66B0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66B0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66B0F"/>
    <w:rPr>
      <w:b/>
      <w:caps/>
      <w:sz w:val="28"/>
      <w:u w:val="double"/>
    </w:rPr>
  </w:style>
  <w:style w:type="character" w:styleId="Hyperlink">
    <w:name w:val="Hyperlink"/>
    <w:uiPriority w:val="99"/>
    <w:rsid w:val="00566B0F"/>
    <w:rPr>
      <w:color w:val="999999"/>
      <w:u w:val="none"/>
    </w:rPr>
  </w:style>
  <w:style w:type="paragraph" w:customStyle="1" w:styleId="Nervous4">
    <w:name w:val="Nervous 4"/>
    <w:basedOn w:val="Normal"/>
    <w:rsid w:val="00566B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66B0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rsid w:val="00566B0F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566B0F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566B0F"/>
    <w:rPr>
      <w:szCs w:val="24"/>
    </w:rPr>
  </w:style>
  <w:style w:type="paragraph" w:customStyle="1" w:styleId="Nervous6">
    <w:name w:val="Nervous 6"/>
    <w:basedOn w:val="Normal"/>
    <w:rsid w:val="00566B0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566B0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566B0F"/>
    <w:rPr>
      <w:b w:val="0"/>
      <w:caps w:val="0"/>
      <w:smallCaps/>
    </w:rPr>
  </w:style>
  <w:style w:type="character" w:styleId="FollowedHyperlink">
    <w:name w:val="FollowedHyperlink"/>
    <w:rsid w:val="00566B0F"/>
    <w:rPr>
      <w:color w:val="999999"/>
      <w:u w:val="none"/>
    </w:rPr>
  </w:style>
  <w:style w:type="paragraph" w:customStyle="1" w:styleId="Nervous9">
    <w:name w:val="Nervous 9"/>
    <w:link w:val="Nervous9Char"/>
    <w:rsid w:val="00566B0F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566B0F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566B0F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56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6B0F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566B0F"/>
    <w:pPr>
      <w:ind w:left="480"/>
    </w:pPr>
  </w:style>
  <w:style w:type="paragraph" w:customStyle="1" w:styleId="Articlename">
    <w:name w:val="Article name"/>
    <w:basedOn w:val="Normal"/>
    <w:autoRedefine/>
    <w:qFormat/>
    <w:rsid w:val="00566B0F"/>
    <w:pPr>
      <w:ind w:left="2155"/>
    </w:pPr>
    <w:rPr>
      <w:i/>
      <w:sz w:val="20"/>
    </w:rPr>
  </w:style>
  <w:style w:type="character" w:customStyle="1" w:styleId="Blue">
    <w:name w:val="Blue"/>
    <w:uiPriority w:val="1"/>
    <w:rsid w:val="00566B0F"/>
    <w:rPr>
      <w:color w:val="0000FF"/>
    </w:rPr>
  </w:style>
  <w:style w:type="character" w:customStyle="1" w:styleId="Drugname2Char">
    <w:name w:val="Drug name 2 Char"/>
    <w:link w:val="Drugname2"/>
    <w:rsid w:val="00566B0F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566B0F"/>
    <w:rPr>
      <w:b/>
      <w:shadow/>
      <w:color w:val="00B050"/>
    </w:rPr>
  </w:style>
  <w:style w:type="character" w:customStyle="1" w:styleId="FooterChar">
    <w:name w:val="Footer Char"/>
    <w:basedOn w:val="DefaultParagraphFont"/>
    <w:link w:val="Footer"/>
    <w:rsid w:val="00566B0F"/>
    <w:rPr>
      <w:sz w:val="24"/>
    </w:rPr>
  </w:style>
  <w:style w:type="character" w:customStyle="1" w:styleId="HeaderChar">
    <w:name w:val="Header Char"/>
    <w:basedOn w:val="DefaultParagraphFont"/>
    <w:link w:val="Header"/>
    <w:rsid w:val="00566B0F"/>
    <w:rPr>
      <w:color w:val="999999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B0F"/>
    <w:pPr>
      <w:ind w:left="720"/>
    </w:pPr>
  </w:style>
  <w:style w:type="character" w:customStyle="1" w:styleId="Nervous9Char">
    <w:name w:val="Nervous 9 Char"/>
    <w:basedOn w:val="DefaultParagraphFont"/>
    <w:link w:val="Nervous9"/>
    <w:rsid w:val="00566B0F"/>
    <w:rPr>
      <w:sz w:val="24"/>
      <w:szCs w:val="24"/>
      <w:u w:val="double" w:color="FF0000"/>
    </w:rPr>
  </w:style>
  <w:style w:type="character" w:styleId="PageNumber">
    <w:name w:val="page number"/>
    <w:basedOn w:val="DefaultParagraphFont"/>
    <w:rsid w:val="00566B0F"/>
  </w:style>
  <w:style w:type="character" w:customStyle="1" w:styleId="Red">
    <w:name w:val="Red"/>
    <w:uiPriority w:val="1"/>
    <w:rsid w:val="00566B0F"/>
    <w:rPr>
      <w:color w:val="FF0000"/>
    </w:rPr>
  </w:style>
  <w:style w:type="paragraph" w:customStyle="1" w:styleId="source">
    <w:name w:val="source"/>
    <w:basedOn w:val="Normal"/>
    <w:rsid w:val="00566B0F"/>
    <w:pPr>
      <w:spacing w:before="100" w:beforeAutospacing="1" w:after="100" w:afterAutospacing="1"/>
    </w:pPr>
    <w:rPr>
      <w:szCs w:val="24"/>
    </w:rPr>
  </w:style>
  <w:style w:type="paragraph" w:customStyle="1" w:styleId="Sourceofpicture">
    <w:name w:val="Source of picture"/>
    <w:qFormat/>
    <w:rsid w:val="00566B0F"/>
    <w:rPr>
      <w:color w:val="999999"/>
      <w:sz w:val="18"/>
      <w:szCs w:val="18"/>
    </w:rPr>
  </w:style>
  <w:style w:type="character" w:styleId="Strong">
    <w:name w:val="Strong"/>
    <w:basedOn w:val="DefaultParagraphFont"/>
    <w:uiPriority w:val="22"/>
    <w:qFormat/>
    <w:rsid w:val="00566B0F"/>
    <w:rPr>
      <w:b/>
      <w:bCs/>
    </w:rPr>
  </w:style>
  <w:style w:type="table" w:styleId="TableGrid">
    <w:name w:val="Table Grid"/>
    <w:basedOn w:val="TableNormal"/>
    <w:rsid w:val="005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566B0F"/>
    <w:rPr>
      <w:b/>
      <w:bCs/>
      <w:i/>
      <w:iCs/>
      <w:sz w:val="44"/>
    </w:rPr>
  </w:style>
  <w:style w:type="character" w:customStyle="1" w:styleId="Trialname">
    <w:name w:val="Trial name"/>
    <w:qFormat/>
    <w:rsid w:val="00566B0F"/>
    <w:rPr>
      <w:b/>
      <w:shadow/>
      <w:color w:val="0099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ophthalmology.com/atlas/frontpage.jsf?locale=en" TargetMode="External"/><Relationship Id="rId13" Type="http://schemas.openxmlformats.org/officeDocument/2006/relationships/hyperlink" Target="http://www.atlasophthalmology.com/atlas/frontpage.jsf?locale=en" TargetMode="External"/><Relationship Id="rId18" Type="http://schemas.openxmlformats.org/officeDocument/2006/relationships/hyperlink" Target="http://www.neurosurgeryresident.net/Eye.%20Ophthalmology\Eye.%20Bibliography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yperlink" Target="http://www.atlasophthalmology.com/atlas/frontpage.jsf?locale=en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USMLE%202\Musculoskeletal%20system%20(1000-1230)\117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tlasophthalmology.com/atlas/frontpage.jsf?locale=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11</TotalTime>
  <Pages>4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Uveitis</vt:lpstr>
    </vt:vector>
  </TitlesOfParts>
  <Company>www.NeurosurgeryResident.net</Company>
  <LinksUpToDate>false</LinksUpToDate>
  <CharactersWithSpaces>11637</CharactersWithSpaces>
  <SharedDoc>false</SharedDoc>
  <HLinks>
    <vt:vector size="120" baseType="variant">
      <vt:variant>
        <vt:i4>5242973</vt:i4>
      </vt:variant>
      <vt:variant>
        <vt:i4>78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75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1114197</vt:i4>
      </vt:variant>
      <vt:variant>
        <vt:i4>72</vt:i4>
      </vt:variant>
      <vt:variant>
        <vt:i4>0</vt:i4>
      </vt:variant>
      <vt:variant>
        <vt:i4>5</vt:i4>
      </vt:variant>
      <vt:variant>
        <vt:lpwstr>Eye. Bibliography.doc</vt:lpwstr>
      </vt:variant>
      <vt:variant>
        <vt:lpwstr/>
      </vt:variant>
      <vt:variant>
        <vt:i4>6619236</vt:i4>
      </vt:variant>
      <vt:variant>
        <vt:i4>69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63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57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3276898</vt:i4>
      </vt:variant>
      <vt:variant>
        <vt:i4>51</vt:i4>
      </vt:variant>
      <vt:variant>
        <vt:i4>0</vt:i4>
      </vt:variant>
      <vt:variant>
        <vt:i4>5</vt:i4>
      </vt:variant>
      <vt:variant>
        <vt:lpwstr>../USMLE 2/Musculoskeletal system (1000-1230)/1170.jpg</vt:lpwstr>
      </vt:variant>
      <vt:variant>
        <vt:lpwstr/>
      </vt:variant>
      <vt:variant>
        <vt:i4>6619236</vt:i4>
      </vt:variant>
      <vt:variant>
        <vt:i4>45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_Toc245568185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_Toc245568184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_Toc245568183</vt:lpwstr>
      </vt:variant>
      <vt:variant>
        <vt:i4>1441840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_Toc245568182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_Toc245568181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_Toc245568180</vt:lpwstr>
      </vt:variant>
      <vt:variant>
        <vt:i4>1572983</vt:i4>
      </vt:variant>
      <vt:variant>
        <vt:i4>4454</vt:i4>
      </vt:variant>
      <vt:variant>
        <vt:i4>1025</vt:i4>
      </vt:variant>
      <vt:variant>
        <vt:i4>1</vt:i4>
      </vt:variant>
      <vt:variant>
        <vt:lpwstr>D:\Viktoro\Neuroscience\Eye. Ophthalmology\00. Pictures\Anterior Uveitis , Acute (#2).jpg</vt:lpwstr>
      </vt:variant>
      <vt:variant>
        <vt:lpwstr/>
      </vt:variant>
      <vt:variant>
        <vt:i4>5570681</vt:i4>
      </vt:variant>
      <vt:variant>
        <vt:i4>6887</vt:i4>
      </vt:variant>
      <vt:variant>
        <vt:i4>1027</vt:i4>
      </vt:variant>
      <vt:variant>
        <vt:i4>1</vt:i4>
      </vt:variant>
      <vt:variant>
        <vt:lpwstr>D:\Viktoro\Neuroscience\Eye. Ophthalmology\00. Pictures\BATES-108 (4).jpg</vt:lpwstr>
      </vt:variant>
      <vt:variant>
        <vt:lpwstr/>
      </vt:variant>
      <vt:variant>
        <vt:i4>4718712</vt:i4>
      </vt:variant>
      <vt:variant>
        <vt:i4>13536</vt:i4>
      </vt:variant>
      <vt:variant>
        <vt:i4>1028</vt:i4>
      </vt:variant>
      <vt:variant>
        <vt:i4>1</vt:i4>
      </vt:variant>
      <vt:variant>
        <vt:lpwstr>D:\Viktoro\Neuroscience\Eye. Ophthalmology\00. Pictures\Sympathetic Ophthalmia (#1,1).jpg</vt:lpwstr>
      </vt:variant>
      <vt:variant>
        <vt:lpwstr/>
      </vt:variant>
      <vt:variant>
        <vt:i4>6422533</vt:i4>
      </vt:variant>
      <vt:variant>
        <vt:i4>26110</vt:i4>
      </vt:variant>
      <vt:variant>
        <vt:i4>1029</vt:i4>
      </vt:variant>
      <vt:variant>
        <vt:i4>1</vt:i4>
      </vt:variant>
      <vt:variant>
        <vt:lpwstr>D:\Viktoro\Neuroscience\Eye. Ophthalmology\00. Pictures\Endophthalmitis (#4), After Cataract Extraction.jpg</vt:lpwstr>
      </vt:variant>
      <vt:variant>
        <vt:lpwstr/>
      </vt:variant>
      <vt:variant>
        <vt:i4>2818142</vt:i4>
      </vt:variant>
      <vt:variant>
        <vt:i4>26747</vt:i4>
      </vt:variant>
      <vt:variant>
        <vt:i4>1030</vt:i4>
      </vt:variant>
      <vt:variant>
        <vt:i4>1</vt:i4>
      </vt:variant>
      <vt:variant>
        <vt:lpwstr>D:\Viktoro\Neuroscience\Eye. Ophthalmology\00. Pictures\Masquerade Syndrome.jpg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Uveitis</dc:title>
  <dc:subject/>
  <dc:creator>Viktoras Palys, MD</dc:creator>
  <cp:keywords/>
  <cp:lastModifiedBy>Viktoras Palys</cp:lastModifiedBy>
  <cp:revision>8</cp:revision>
  <cp:lastPrinted>2019-05-09T05:34:00Z</cp:lastPrinted>
  <dcterms:created xsi:type="dcterms:W3CDTF">2016-03-14T03:38:00Z</dcterms:created>
  <dcterms:modified xsi:type="dcterms:W3CDTF">2019-05-09T05:34:00Z</dcterms:modified>
</cp:coreProperties>
</file>