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CE" w:rsidRPr="00D322BE" w:rsidRDefault="002226CE" w:rsidP="002337F7">
      <w:pPr>
        <w:pStyle w:val="Title"/>
      </w:pPr>
      <w:bookmarkStart w:id="0" w:name="_GoBack"/>
      <w:r w:rsidRPr="00D322BE">
        <w:t>Orbital Disorders</w:t>
      </w:r>
    </w:p>
    <w:p w:rsidR="006029FB" w:rsidRDefault="006029FB" w:rsidP="006029FB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9B0F41">
        <w:rPr>
          <w:noProof/>
        </w:rPr>
        <w:t>May 9, 2019</w:t>
      </w:r>
      <w:r>
        <w:fldChar w:fldCharType="end"/>
      </w:r>
    </w:p>
    <w:p w:rsidR="006A1ADB" w:rsidRDefault="006A1ADB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1,1,Nervous 5,2,Nervous 6,3" </w:instrText>
      </w:r>
      <w:r>
        <w:rPr>
          <w:b w:val="0"/>
          <w:smallCaps w:val="0"/>
        </w:rPr>
        <w:fldChar w:fldCharType="separate"/>
      </w:r>
      <w:hyperlink w:anchor="_Toc2989613" w:history="1">
        <w:r w:rsidRPr="00DB2891">
          <w:rPr>
            <w:rStyle w:val="Hyperlink"/>
            <w:noProof/>
          </w:rPr>
          <w:t>(Peri)Orbital Cellulitis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0F4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A1ADB" w:rsidRDefault="009B0F41">
      <w:pPr>
        <w:pStyle w:val="TOC3"/>
        <w:tabs>
          <w:tab w:val="right" w:leader="dot" w:pos="9912"/>
        </w:tabs>
        <w:rPr>
          <w:noProof/>
        </w:rPr>
      </w:pPr>
      <w:hyperlink w:anchor="_Toc2989614" w:history="1">
        <w:r w:rsidR="006A1ADB" w:rsidRPr="00DB2891">
          <w:rPr>
            <w:rStyle w:val="Hyperlink"/>
            <w:noProof/>
          </w:rPr>
          <w:t>Symptoms &amp; Signs</w:t>
        </w:r>
        <w:r w:rsidR="006A1ADB">
          <w:rPr>
            <w:noProof/>
            <w:webHidden/>
          </w:rPr>
          <w:tab/>
        </w:r>
        <w:r w:rsidR="006A1ADB">
          <w:rPr>
            <w:noProof/>
            <w:webHidden/>
          </w:rPr>
          <w:fldChar w:fldCharType="begin"/>
        </w:r>
        <w:r w:rsidR="006A1ADB">
          <w:rPr>
            <w:noProof/>
            <w:webHidden/>
          </w:rPr>
          <w:instrText xml:space="preserve"> PAGEREF _Toc2989614 \h </w:instrText>
        </w:r>
        <w:r w:rsidR="006A1ADB">
          <w:rPr>
            <w:noProof/>
            <w:webHidden/>
          </w:rPr>
        </w:r>
        <w:r w:rsidR="006A1ADB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6A1ADB">
          <w:rPr>
            <w:noProof/>
            <w:webHidden/>
          </w:rPr>
          <w:fldChar w:fldCharType="end"/>
        </w:r>
      </w:hyperlink>
    </w:p>
    <w:p w:rsidR="006A1ADB" w:rsidRDefault="009B0F41">
      <w:pPr>
        <w:pStyle w:val="TOC3"/>
        <w:tabs>
          <w:tab w:val="right" w:leader="dot" w:pos="9912"/>
        </w:tabs>
        <w:rPr>
          <w:noProof/>
        </w:rPr>
      </w:pPr>
      <w:hyperlink w:anchor="_Toc2989615" w:history="1">
        <w:r w:rsidR="006A1ADB" w:rsidRPr="00DB2891">
          <w:rPr>
            <w:rStyle w:val="Hyperlink"/>
            <w:noProof/>
          </w:rPr>
          <w:t>Diagnosis</w:t>
        </w:r>
        <w:r w:rsidR="006A1ADB">
          <w:rPr>
            <w:noProof/>
            <w:webHidden/>
          </w:rPr>
          <w:tab/>
        </w:r>
        <w:r w:rsidR="006A1ADB">
          <w:rPr>
            <w:noProof/>
            <w:webHidden/>
          </w:rPr>
          <w:fldChar w:fldCharType="begin"/>
        </w:r>
        <w:r w:rsidR="006A1ADB">
          <w:rPr>
            <w:noProof/>
            <w:webHidden/>
          </w:rPr>
          <w:instrText xml:space="preserve"> PAGEREF _Toc2989615 \h </w:instrText>
        </w:r>
        <w:r w:rsidR="006A1ADB">
          <w:rPr>
            <w:noProof/>
            <w:webHidden/>
          </w:rPr>
        </w:r>
        <w:r w:rsidR="006A1AD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6A1ADB">
          <w:rPr>
            <w:noProof/>
            <w:webHidden/>
          </w:rPr>
          <w:fldChar w:fldCharType="end"/>
        </w:r>
      </w:hyperlink>
    </w:p>
    <w:p w:rsidR="006A1ADB" w:rsidRDefault="009B0F41">
      <w:pPr>
        <w:pStyle w:val="TOC3"/>
        <w:tabs>
          <w:tab w:val="right" w:leader="dot" w:pos="9912"/>
        </w:tabs>
        <w:rPr>
          <w:noProof/>
        </w:rPr>
      </w:pPr>
      <w:hyperlink w:anchor="_Toc2989616" w:history="1">
        <w:r w:rsidR="006A1ADB" w:rsidRPr="00DB2891">
          <w:rPr>
            <w:rStyle w:val="Hyperlink"/>
            <w:noProof/>
          </w:rPr>
          <w:t>Treatment</w:t>
        </w:r>
        <w:r w:rsidR="006A1ADB">
          <w:rPr>
            <w:noProof/>
            <w:webHidden/>
          </w:rPr>
          <w:tab/>
        </w:r>
        <w:r w:rsidR="006A1ADB">
          <w:rPr>
            <w:noProof/>
            <w:webHidden/>
          </w:rPr>
          <w:fldChar w:fldCharType="begin"/>
        </w:r>
        <w:r w:rsidR="006A1ADB">
          <w:rPr>
            <w:noProof/>
            <w:webHidden/>
          </w:rPr>
          <w:instrText xml:space="preserve"> PAGEREF _Toc2989616 \h </w:instrText>
        </w:r>
        <w:r w:rsidR="006A1ADB">
          <w:rPr>
            <w:noProof/>
            <w:webHidden/>
          </w:rPr>
        </w:r>
        <w:r w:rsidR="006A1AD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6A1ADB">
          <w:rPr>
            <w:noProof/>
            <w:webHidden/>
          </w:rPr>
          <w:fldChar w:fldCharType="end"/>
        </w:r>
      </w:hyperlink>
    </w:p>
    <w:p w:rsidR="006A1ADB" w:rsidRDefault="009B0F41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89617" w:history="1">
        <w:r w:rsidR="006A1ADB" w:rsidRPr="00DB2891">
          <w:rPr>
            <w:rStyle w:val="Hyperlink"/>
            <w:noProof/>
          </w:rPr>
          <w:t>Exophthalmos (Proptosis)</w:t>
        </w:r>
        <w:r w:rsidR="006A1ADB">
          <w:rPr>
            <w:noProof/>
            <w:webHidden/>
          </w:rPr>
          <w:tab/>
        </w:r>
        <w:r w:rsidR="006A1ADB">
          <w:rPr>
            <w:noProof/>
            <w:webHidden/>
          </w:rPr>
          <w:fldChar w:fldCharType="begin"/>
        </w:r>
        <w:r w:rsidR="006A1ADB">
          <w:rPr>
            <w:noProof/>
            <w:webHidden/>
          </w:rPr>
          <w:instrText xml:space="preserve"> PAGEREF _Toc2989617 \h </w:instrText>
        </w:r>
        <w:r w:rsidR="006A1ADB">
          <w:rPr>
            <w:noProof/>
            <w:webHidden/>
          </w:rPr>
        </w:r>
        <w:r w:rsidR="006A1AD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6A1ADB">
          <w:rPr>
            <w:noProof/>
            <w:webHidden/>
          </w:rPr>
          <w:fldChar w:fldCharType="end"/>
        </w:r>
      </w:hyperlink>
    </w:p>
    <w:p w:rsidR="006A1ADB" w:rsidRDefault="009B0F41">
      <w:pPr>
        <w:pStyle w:val="TOC3"/>
        <w:tabs>
          <w:tab w:val="right" w:leader="dot" w:pos="9912"/>
        </w:tabs>
        <w:rPr>
          <w:noProof/>
        </w:rPr>
      </w:pPr>
      <w:hyperlink w:anchor="_Toc2989618" w:history="1">
        <w:r w:rsidR="006A1ADB" w:rsidRPr="00DB2891">
          <w:rPr>
            <w:rStyle w:val="Hyperlink"/>
            <w:noProof/>
          </w:rPr>
          <w:t>Etiology</w:t>
        </w:r>
        <w:r w:rsidR="006A1ADB">
          <w:rPr>
            <w:noProof/>
            <w:webHidden/>
          </w:rPr>
          <w:tab/>
        </w:r>
        <w:r w:rsidR="006A1ADB">
          <w:rPr>
            <w:noProof/>
            <w:webHidden/>
          </w:rPr>
          <w:fldChar w:fldCharType="begin"/>
        </w:r>
        <w:r w:rsidR="006A1ADB">
          <w:rPr>
            <w:noProof/>
            <w:webHidden/>
          </w:rPr>
          <w:instrText xml:space="preserve"> PAGEREF _Toc2989618 \h </w:instrText>
        </w:r>
        <w:r w:rsidR="006A1ADB">
          <w:rPr>
            <w:noProof/>
            <w:webHidden/>
          </w:rPr>
        </w:r>
        <w:r w:rsidR="006A1AD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6A1ADB">
          <w:rPr>
            <w:noProof/>
            <w:webHidden/>
          </w:rPr>
          <w:fldChar w:fldCharType="end"/>
        </w:r>
      </w:hyperlink>
    </w:p>
    <w:p w:rsidR="006A1ADB" w:rsidRDefault="009B0F41">
      <w:pPr>
        <w:pStyle w:val="TOC3"/>
        <w:tabs>
          <w:tab w:val="right" w:leader="dot" w:pos="9912"/>
        </w:tabs>
        <w:rPr>
          <w:noProof/>
        </w:rPr>
      </w:pPr>
      <w:hyperlink w:anchor="_Toc2989619" w:history="1">
        <w:r w:rsidR="006A1ADB" w:rsidRPr="00DB2891">
          <w:rPr>
            <w:rStyle w:val="Hyperlink"/>
            <w:noProof/>
          </w:rPr>
          <w:t>Diagnosis</w:t>
        </w:r>
        <w:r w:rsidR="006A1ADB">
          <w:rPr>
            <w:noProof/>
            <w:webHidden/>
          </w:rPr>
          <w:tab/>
        </w:r>
        <w:r w:rsidR="006A1ADB">
          <w:rPr>
            <w:noProof/>
            <w:webHidden/>
          </w:rPr>
          <w:fldChar w:fldCharType="begin"/>
        </w:r>
        <w:r w:rsidR="006A1ADB">
          <w:rPr>
            <w:noProof/>
            <w:webHidden/>
          </w:rPr>
          <w:instrText xml:space="preserve"> PAGEREF _Toc2989619 \h </w:instrText>
        </w:r>
        <w:r w:rsidR="006A1ADB">
          <w:rPr>
            <w:noProof/>
            <w:webHidden/>
          </w:rPr>
        </w:r>
        <w:r w:rsidR="006A1AD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6A1ADB">
          <w:rPr>
            <w:noProof/>
            <w:webHidden/>
          </w:rPr>
          <w:fldChar w:fldCharType="end"/>
        </w:r>
      </w:hyperlink>
    </w:p>
    <w:p w:rsidR="006A1ADB" w:rsidRDefault="009B0F41">
      <w:pPr>
        <w:pStyle w:val="TOC3"/>
        <w:tabs>
          <w:tab w:val="right" w:leader="dot" w:pos="9912"/>
        </w:tabs>
        <w:rPr>
          <w:noProof/>
        </w:rPr>
      </w:pPr>
      <w:hyperlink w:anchor="_Toc2989620" w:history="1">
        <w:r w:rsidR="006A1ADB" w:rsidRPr="00DB2891">
          <w:rPr>
            <w:rStyle w:val="Hyperlink"/>
            <w:noProof/>
          </w:rPr>
          <w:t>Treatment</w:t>
        </w:r>
        <w:r w:rsidR="006A1ADB">
          <w:rPr>
            <w:noProof/>
            <w:webHidden/>
          </w:rPr>
          <w:tab/>
        </w:r>
        <w:r w:rsidR="006A1ADB">
          <w:rPr>
            <w:noProof/>
            <w:webHidden/>
          </w:rPr>
          <w:fldChar w:fldCharType="begin"/>
        </w:r>
        <w:r w:rsidR="006A1ADB">
          <w:rPr>
            <w:noProof/>
            <w:webHidden/>
          </w:rPr>
          <w:instrText xml:space="preserve"> PAGEREF _Toc2989620 \h </w:instrText>
        </w:r>
        <w:r w:rsidR="006A1ADB">
          <w:rPr>
            <w:noProof/>
            <w:webHidden/>
          </w:rPr>
        </w:r>
        <w:r w:rsidR="006A1AD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6A1ADB">
          <w:rPr>
            <w:noProof/>
            <w:webHidden/>
          </w:rPr>
          <w:fldChar w:fldCharType="end"/>
        </w:r>
      </w:hyperlink>
    </w:p>
    <w:p w:rsidR="002226CE" w:rsidRDefault="006A1ADB">
      <w:r>
        <w:rPr>
          <w:b/>
          <w:smallCaps/>
        </w:rPr>
        <w:fldChar w:fldCharType="end"/>
      </w:r>
    </w:p>
    <w:p w:rsidR="0068773B" w:rsidRPr="00D322BE" w:rsidRDefault="0068773B"/>
    <w:p w:rsidR="002226CE" w:rsidRPr="00D322BE" w:rsidRDefault="002226CE">
      <w:pPr>
        <w:pStyle w:val="Nervous1"/>
      </w:pPr>
      <w:bookmarkStart w:id="1" w:name="_Toc2989613"/>
      <w:r w:rsidRPr="00D322BE">
        <w:t>(Peri)Orbital Cellulitis</w:t>
      </w:r>
      <w:bookmarkEnd w:id="1"/>
    </w:p>
    <w:p w:rsidR="002226CE" w:rsidRPr="00D322BE" w:rsidRDefault="002226CE">
      <w:pPr>
        <w:pStyle w:val="NormalWeb"/>
        <w:spacing w:after="120"/>
        <w:rPr>
          <w:rStyle w:val="Emphasis"/>
        </w:rPr>
      </w:pPr>
      <w:r w:rsidRPr="00D322BE">
        <w:rPr>
          <w:rStyle w:val="Emphasis"/>
          <w:i w:val="0"/>
          <w:iCs w:val="0"/>
          <w:smallCaps/>
          <w:highlight w:val="yellow"/>
        </w:rPr>
        <w:t>orbital cellulitis</w:t>
      </w:r>
      <w:r w:rsidRPr="00D322BE">
        <w:rPr>
          <w:rStyle w:val="Emphasis"/>
        </w:rPr>
        <w:t xml:space="preserve"> - infection of orbital tissues (</w:t>
      </w:r>
      <w:r w:rsidRPr="00D322BE">
        <w:rPr>
          <w:i/>
          <w:iCs/>
        </w:rPr>
        <w:t xml:space="preserve">posterior to </w:t>
      </w:r>
      <w:r w:rsidRPr="00D322BE">
        <w:rPr>
          <w:b/>
          <w:bCs/>
          <w:i/>
          <w:iCs/>
        </w:rPr>
        <w:t>orbital septum</w:t>
      </w:r>
      <w:r w:rsidRPr="00D322BE">
        <w:rPr>
          <w:i/>
          <w:iCs/>
        </w:rPr>
        <w:t>)</w:t>
      </w:r>
    </w:p>
    <w:p w:rsidR="002226CE" w:rsidRPr="00D322BE" w:rsidRDefault="002226CE">
      <w:pPr>
        <w:pStyle w:val="NormalWeb"/>
        <w:spacing w:after="120"/>
        <w:rPr>
          <w:i/>
          <w:iCs/>
        </w:rPr>
      </w:pPr>
      <w:r w:rsidRPr="00D322BE">
        <w:rPr>
          <w:rStyle w:val="Emphasis"/>
          <w:i w:val="0"/>
          <w:iCs w:val="0"/>
          <w:smallCaps/>
          <w:highlight w:val="yellow"/>
        </w:rPr>
        <w:t>periorbital (s. preseptal) cellulitis</w:t>
      </w:r>
      <w:r w:rsidRPr="00D322BE">
        <w:rPr>
          <w:rStyle w:val="Emphasis"/>
        </w:rPr>
        <w:t xml:space="preserve"> - infection of periorbital skin and eyelid (</w:t>
      </w:r>
      <w:r w:rsidRPr="00D322BE">
        <w:rPr>
          <w:i/>
          <w:iCs/>
        </w:rPr>
        <w:t xml:space="preserve">anterior to </w:t>
      </w:r>
      <w:r w:rsidRPr="00D322BE">
        <w:rPr>
          <w:b/>
          <w:bCs/>
          <w:i/>
          <w:iCs/>
        </w:rPr>
        <w:t>orbital septum</w:t>
      </w:r>
      <w:r w:rsidRPr="00D322BE">
        <w:rPr>
          <w:i/>
          <w:iCs/>
        </w:rPr>
        <w:t>).</w:t>
      </w:r>
    </w:p>
    <w:p w:rsidR="002226CE" w:rsidRPr="00D322BE" w:rsidRDefault="002226CE">
      <w:pPr>
        <w:pStyle w:val="NormalWeb"/>
        <w:rPr>
          <w:rStyle w:val="Emphasis"/>
          <w:i w:val="0"/>
          <w:iCs w:val="0"/>
          <w:u w:val="single"/>
        </w:rPr>
      </w:pPr>
      <w:r w:rsidRPr="00D322BE">
        <w:rPr>
          <w:rStyle w:val="Emphasis"/>
          <w:i w:val="0"/>
          <w:iCs w:val="0"/>
          <w:u w:val="single"/>
        </w:rPr>
        <w:t>Sources of infection:</w:t>
      </w:r>
    </w:p>
    <w:p w:rsidR="002226CE" w:rsidRPr="00D322BE" w:rsidRDefault="002226CE">
      <w:pPr>
        <w:pStyle w:val="NormalWeb"/>
        <w:numPr>
          <w:ilvl w:val="0"/>
          <w:numId w:val="4"/>
        </w:numPr>
        <w:rPr>
          <w:rStyle w:val="Emphasis"/>
        </w:rPr>
      </w:pPr>
      <w:r w:rsidRPr="00D322BE">
        <w:rPr>
          <w:rStyle w:val="Nervous9Char"/>
          <w:b/>
        </w:rPr>
        <w:t>extension</w:t>
      </w:r>
      <w:r w:rsidRPr="00D322BE">
        <w:rPr>
          <w:rStyle w:val="Nervous9Char"/>
        </w:rPr>
        <w:t xml:space="preserve"> from paranasal sinuses</w:t>
      </w:r>
      <w:r w:rsidRPr="00D322BE">
        <w:rPr>
          <w:rStyle w:val="Emphasis"/>
          <w:i w:val="0"/>
          <w:iCs w:val="0"/>
        </w:rPr>
        <w:t xml:space="preserve"> (</w:t>
      </w:r>
      <w:r w:rsidRPr="00D322BE">
        <w:rPr>
          <w:rStyle w:val="Emphasis"/>
          <w:i w:val="0"/>
          <w:iCs w:val="0"/>
          <w:color w:val="FF0000"/>
        </w:rPr>
        <w:t>e</w:t>
      </w:r>
      <w:r w:rsidRPr="00D322BE">
        <w:rPr>
          <w:color w:val="FF0000"/>
        </w:rPr>
        <w:t>thmoid sinusitis</w:t>
      </w:r>
      <w:r w:rsidRPr="00D322BE">
        <w:t xml:space="preserve"> – 90% cases!!!), </w:t>
      </w:r>
      <w:r w:rsidRPr="00D322BE">
        <w:rPr>
          <w:rStyle w:val="Emphasis"/>
          <w:i w:val="0"/>
          <w:iCs w:val="0"/>
        </w:rPr>
        <w:t>teeth</w:t>
      </w:r>
    </w:p>
    <w:p w:rsidR="002226CE" w:rsidRPr="00D322BE" w:rsidRDefault="002226CE">
      <w:pPr>
        <w:pStyle w:val="NormalWeb"/>
        <w:numPr>
          <w:ilvl w:val="0"/>
          <w:numId w:val="4"/>
        </w:numPr>
        <w:rPr>
          <w:i/>
          <w:iCs/>
        </w:rPr>
      </w:pPr>
      <w:r w:rsidRPr="00D322BE">
        <w:rPr>
          <w:rStyle w:val="Emphasis"/>
          <w:i w:val="0"/>
          <w:iCs w:val="0"/>
        </w:rPr>
        <w:t xml:space="preserve">introduced via </w:t>
      </w:r>
      <w:r w:rsidRPr="00D322BE">
        <w:rPr>
          <w:rStyle w:val="Emphasis"/>
          <w:b/>
          <w:bCs/>
          <w:i w:val="0"/>
          <w:iCs w:val="0"/>
        </w:rPr>
        <w:t>orbital trauma / surgery</w:t>
      </w:r>
      <w:r w:rsidRPr="00D322BE">
        <w:rPr>
          <w:rStyle w:val="Emphasis"/>
          <w:i w:val="0"/>
          <w:iCs w:val="0"/>
        </w:rPr>
        <w:t xml:space="preserve"> (most commonly - </w:t>
      </w:r>
      <w:r w:rsidRPr="00D322BE">
        <w:rPr>
          <w:rStyle w:val="Emphasis"/>
        </w:rPr>
        <w:t>S. aureus</w:t>
      </w:r>
      <w:r w:rsidRPr="00D322BE">
        <w:t xml:space="preserve"> and </w:t>
      </w:r>
      <w:r w:rsidRPr="00D322BE">
        <w:rPr>
          <w:rStyle w:val="Emphasis"/>
        </w:rPr>
        <w:t>S. pyogenes</w:t>
      </w:r>
      <w:r w:rsidRPr="00D322BE">
        <w:rPr>
          <w:rStyle w:val="Emphasis"/>
          <w:i w:val="0"/>
          <w:iCs w:val="0"/>
        </w:rPr>
        <w:t>).</w:t>
      </w:r>
    </w:p>
    <w:p w:rsidR="002226CE" w:rsidRPr="00D322BE" w:rsidRDefault="002226CE">
      <w:pPr>
        <w:pStyle w:val="NormalWeb"/>
        <w:numPr>
          <w:ilvl w:val="0"/>
          <w:numId w:val="4"/>
        </w:numPr>
        <w:rPr>
          <w:rStyle w:val="Emphasis"/>
        </w:rPr>
      </w:pPr>
      <w:r w:rsidRPr="00D322BE">
        <w:rPr>
          <w:rStyle w:val="Emphasis"/>
          <w:b/>
          <w:bCs/>
          <w:i w:val="0"/>
          <w:iCs w:val="0"/>
        </w:rPr>
        <w:t>hematogenous spread</w:t>
      </w:r>
      <w:r w:rsidRPr="00D322BE">
        <w:rPr>
          <w:rStyle w:val="Emphasis"/>
          <w:i w:val="0"/>
          <w:iCs w:val="0"/>
        </w:rPr>
        <w:t xml:space="preserve"> from bacteremia (most commonly - </w:t>
      </w:r>
      <w:r w:rsidRPr="00D322BE">
        <w:rPr>
          <w:rStyle w:val="Emphasis"/>
        </w:rPr>
        <w:t>Haemophilus influenzae</w:t>
      </w:r>
      <w:r w:rsidRPr="00D322BE">
        <w:t xml:space="preserve"> type b,</w:t>
      </w:r>
      <w:r w:rsidRPr="00D322BE">
        <w:rPr>
          <w:rStyle w:val="Emphasis"/>
        </w:rPr>
        <w:t xml:space="preserve"> Streptococcus pneumoniae</w:t>
      </w:r>
      <w:r w:rsidRPr="00D322BE">
        <w:rPr>
          <w:rStyle w:val="Emphasis"/>
          <w:i w:val="0"/>
          <w:iCs w:val="0"/>
        </w:rPr>
        <w:t>).</w:t>
      </w:r>
    </w:p>
    <w:p w:rsidR="002226CE" w:rsidRPr="00D322BE" w:rsidRDefault="002226CE">
      <w:pPr>
        <w:pStyle w:val="NormalWeb"/>
        <w:rPr>
          <w:rStyle w:val="Emphasis"/>
        </w:rPr>
      </w:pPr>
    </w:p>
    <w:p w:rsidR="002226CE" w:rsidRPr="00D322BE" w:rsidRDefault="002226CE">
      <w:pPr>
        <w:pStyle w:val="Nervous6"/>
        <w:ind w:right="7795"/>
      </w:pPr>
      <w:bookmarkStart w:id="2" w:name="_Toc2989614"/>
      <w:r w:rsidRPr="00D322BE">
        <w:t>Symptoms &amp; Signs</w:t>
      </w:r>
      <w:bookmarkEnd w:id="2"/>
    </w:p>
    <w:p w:rsidR="002226CE" w:rsidRPr="00D322BE" w:rsidRDefault="002226CE">
      <w:pPr>
        <w:pStyle w:val="NormalWeb"/>
        <w:numPr>
          <w:ilvl w:val="0"/>
          <w:numId w:val="8"/>
        </w:numPr>
      </w:pPr>
      <w:r w:rsidRPr="00D322BE">
        <w:t xml:space="preserve">primarily </w:t>
      </w:r>
      <w:r w:rsidRPr="00D322BE">
        <w:rPr>
          <w:b/>
          <w:bCs/>
          <w:i/>
          <w:iCs/>
        </w:rPr>
        <w:t>children</w:t>
      </w:r>
      <w:r w:rsidRPr="00D322BE">
        <w:t xml:space="preserve"> (periorbital cellulitis &lt; 5 yr of age, orbital cellulitis &gt; 5 yr).</w:t>
      </w:r>
    </w:p>
    <w:p w:rsidR="002226CE" w:rsidRPr="00D322BE" w:rsidRDefault="002226CE">
      <w:pPr>
        <w:pStyle w:val="NormalWeb"/>
        <w:numPr>
          <w:ilvl w:val="0"/>
          <w:numId w:val="8"/>
        </w:numPr>
      </w:pPr>
      <w:r w:rsidRPr="00D322BE">
        <w:t>&gt; 90% unilateral.</w:t>
      </w:r>
    </w:p>
    <w:p w:rsidR="002226CE" w:rsidRPr="00D322BE" w:rsidRDefault="002226CE">
      <w:pPr>
        <w:pStyle w:val="NormalWeb"/>
        <w:numPr>
          <w:ilvl w:val="0"/>
          <w:numId w:val="5"/>
        </w:numPr>
      </w:pPr>
      <w:r w:rsidRPr="00D322BE">
        <w:t xml:space="preserve">extreme orbital pain, </w:t>
      </w:r>
      <w:r w:rsidRPr="00D322BE">
        <w:rPr>
          <w:b/>
          <w:bCs/>
          <w:color w:val="FF0000"/>
        </w:rPr>
        <w:t>exophthalmos</w:t>
      </w:r>
      <w:r w:rsidRPr="00D322BE">
        <w:t xml:space="preserve"> (with painful resistance to globe retropulsion)*, </w:t>
      </w:r>
      <w:r w:rsidRPr="00D322BE">
        <w:rPr>
          <w:b/>
          <w:bCs/>
          <w:color w:val="FF0000"/>
        </w:rPr>
        <w:t>painful ophthalmoplegia</w:t>
      </w:r>
      <w:r w:rsidRPr="00D322BE">
        <w:t>*, eyelid-conjunctival redness &amp; swelling, decreased visual acuity*, nasal discharge.</w:t>
      </w:r>
    </w:p>
    <w:p w:rsidR="002226CE" w:rsidRPr="00D322BE" w:rsidRDefault="002226CE">
      <w:pPr>
        <w:pStyle w:val="NormalWeb"/>
        <w:spacing w:after="120"/>
        <w:jc w:val="right"/>
        <w:rPr>
          <w:smallCaps/>
        </w:rPr>
      </w:pPr>
      <w:r w:rsidRPr="00D322BE">
        <w:t xml:space="preserve">*absent in </w:t>
      </w:r>
      <w:r w:rsidRPr="00D322BE">
        <w:rPr>
          <w:smallCaps/>
        </w:rPr>
        <w:t>periorbital cellulitis</w:t>
      </w:r>
    </w:p>
    <w:p w:rsidR="00D94E30" w:rsidRPr="00D322BE" w:rsidRDefault="00D94E30" w:rsidP="00D94E30">
      <w:pPr>
        <w:pStyle w:val="NormalWeb"/>
        <w:spacing w:after="120"/>
      </w:pPr>
    </w:p>
    <w:p w:rsidR="00D94E30" w:rsidRPr="00D322BE" w:rsidRDefault="00D94E30" w:rsidP="00D94E30">
      <w:pPr>
        <w:pStyle w:val="NormalWeb"/>
        <w:rPr>
          <w:sz w:val="22"/>
          <w:szCs w:val="22"/>
        </w:rPr>
      </w:pPr>
      <w:r w:rsidRPr="00D322BE">
        <w:rPr>
          <w:sz w:val="22"/>
          <w:szCs w:val="22"/>
        </w:rPr>
        <w:t xml:space="preserve">Peri-orbital cellulitis caused by </w:t>
      </w:r>
      <w:r w:rsidRPr="00D322BE">
        <w:rPr>
          <w:i/>
          <w:iCs/>
          <w:sz w:val="22"/>
          <w:szCs w:val="22"/>
        </w:rPr>
        <w:t>Pseudomonas aeruginosa</w:t>
      </w:r>
      <w:r w:rsidRPr="00D322BE">
        <w:rPr>
          <w:iCs/>
          <w:sz w:val="22"/>
          <w:szCs w:val="22"/>
        </w:rPr>
        <w:t xml:space="preserve"> (in acute myelogenous leukemia):</w:t>
      </w:r>
    </w:p>
    <w:p w:rsidR="00D94E30" w:rsidRDefault="006029FB" w:rsidP="0068773B">
      <w:pPr>
        <w:pStyle w:val="NormalWeb"/>
      </w:pPr>
      <w:r w:rsidRPr="00D322BE">
        <w:rPr>
          <w:noProof/>
        </w:rPr>
        <w:drawing>
          <wp:inline distT="0" distB="0" distL="0" distR="0">
            <wp:extent cx="2047875" cy="30480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2BE">
        <w:rPr>
          <w:noProof/>
        </w:rPr>
        <w:drawing>
          <wp:inline distT="0" distB="0" distL="0" distR="0">
            <wp:extent cx="2076450" cy="3028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73B" w:rsidRDefault="0068773B" w:rsidP="0068773B">
      <w:pPr>
        <w:pStyle w:val="NormalWeb"/>
      </w:pPr>
    </w:p>
    <w:p w:rsidR="0068773B" w:rsidRDefault="0068773B" w:rsidP="0068773B">
      <w:pPr>
        <w:pStyle w:val="NormalWeb"/>
      </w:pPr>
      <w:r w:rsidRPr="00D322BE">
        <w:rPr>
          <w:sz w:val="22"/>
          <w:szCs w:val="17"/>
        </w:rPr>
        <w:t>Acute infection of orbital tissue (esp. preseptal):</w:t>
      </w:r>
    </w:p>
    <w:p w:rsidR="0068773B" w:rsidRDefault="006029FB" w:rsidP="0068773B">
      <w:pPr>
        <w:pStyle w:val="NormalWeb"/>
      </w:pPr>
      <w:r>
        <w:rPr>
          <w:noProof/>
        </w:rPr>
        <w:drawing>
          <wp:inline distT="0" distB="0" distL="0" distR="0">
            <wp:extent cx="6296025" cy="3600450"/>
            <wp:effectExtent l="0" t="0" r="9525" b="0"/>
            <wp:docPr id="3" name="Picture 3" descr="D:\Viktoro\Neuroscience\Eye. Ophthalmology\00. Pictures\Orbital Celluli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Viktoro\Neuroscience\Eye. Ophthalmology\00. Pictures\Orbital Celluliti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73B" w:rsidRPr="00B224B1" w:rsidRDefault="009B0F41" w:rsidP="0068773B">
      <w:pPr>
        <w:rPr>
          <w:color w:val="000000"/>
          <w:sz w:val="18"/>
          <w:szCs w:val="18"/>
        </w:rPr>
      </w:pPr>
      <w:hyperlink r:id="rId10" w:history="1">
        <w:r w:rsidR="0068773B" w:rsidRPr="00B224B1">
          <w:rPr>
            <w:rStyle w:val="Hyperlink"/>
            <w:sz w:val="18"/>
            <w:szCs w:val="18"/>
          </w:rPr>
          <w:t>Source of picture: “Online Journal of Ophthalmology” &gt;&gt;</w:t>
        </w:r>
      </w:hyperlink>
    </w:p>
    <w:p w:rsidR="0068773B" w:rsidRDefault="0068773B" w:rsidP="0068773B">
      <w:pPr>
        <w:pStyle w:val="NormalWeb"/>
      </w:pPr>
    </w:p>
    <w:p w:rsidR="0068773B" w:rsidRDefault="0068773B" w:rsidP="0068773B">
      <w:pPr>
        <w:pStyle w:val="NormalWeb"/>
        <w:rPr>
          <w:sz w:val="22"/>
          <w:szCs w:val="17"/>
        </w:rPr>
      </w:pPr>
      <w:r w:rsidRPr="00D322BE">
        <w:rPr>
          <w:b/>
          <w:bCs/>
          <w:sz w:val="22"/>
          <w:szCs w:val="17"/>
        </w:rPr>
        <w:t>Mucormycosis</w:t>
      </w:r>
      <w:r w:rsidRPr="00D322BE">
        <w:rPr>
          <w:sz w:val="22"/>
          <w:szCs w:val="17"/>
        </w:rPr>
        <w:t xml:space="preserve"> of orbit (uncontrolled diabetes mellitus, especially with ketoacidosis); potentially fatal fungal infection that involves nose, sinuses and orbit → proptosis, ophthalmoplegia, visual loss:</w:t>
      </w:r>
    </w:p>
    <w:p w:rsidR="0068773B" w:rsidRDefault="006029FB" w:rsidP="0068773B">
      <w:pPr>
        <w:pStyle w:val="NormalWeb"/>
      </w:pPr>
      <w:r>
        <w:rPr>
          <w:noProof/>
        </w:rPr>
        <w:drawing>
          <wp:inline distT="0" distB="0" distL="0" distR="0">
            <wp:extent cx="5486400" cy="4200525"/>
            <wp:effectExtent l="0" t="0" r="0" b="9525"/>
            <wp:docPr id="4" name="Picture 4" descr="D:\Viktoro\Neuroscience\Eye. Ophthalmology\00. Pictures\Mucormycosis of Orb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Viktoro\Neuroscience\Eye. Ophthalmology\00. Pictures\Mucormycosis of Orbi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73B" w:rsidRPr="00B224B1" w:rsidRDefault="009B0F41" w:rsidP="0068773B">
      <w:pPr>
        <w:rPr>
          <w:color w:val="000000"/>
          <w:sz w:val="18"/>
          <w:szCs w:val="18"/>
        </w:rPr>
      </w:pPr>
      <w:hyperlink r:id="rId12" w:history="1">
        <w:r w:rsidR="0068773B" w:rsidRPr="00B224B1">
          <w:rPr>
            <w:rStyle w:val="Hyperlink"/>
            <w:sz w:val="18"/>
            <w:szCs w:val="18"/>
          </w:rPr>
          <w:t>Source of picture: “Online Journal of Ophthalmology” &gt;&gt;</w:t>
        </w:r>
      </w:hyperlink>
    </w:p>
    <w:p w:rsidR="0068773B" w:rsidRDefault="0068773B" w:rsidP="0068773B">
      <w:pPr>
        <w:pStyle w:val="NormalWeb"/>
      </w:pPr>
    </w:p>
    <w:p w:rsidR="0068773B" w:rsidRDefault="0068773B" w:rsidP="0068773B">
      <w:pPr>
        <w:pStyle w:val="NormalWeb"/>
        <w:numPr>
          <w:ilvl w:val="0"/>
          <w:numId w:val="5"/>
        </w:numPr>
      </w:pPr>
      <w:r w:rsidRPr="00D322BE">
        <w:t xml:space="preserve">fever &amp; malaise, </w:t>
      </w:r>
      <w:r w:rsidRPr="00D322BE">
        <w:rPr>
          <w:i/>
          <w:iCs/>
          <w:color w:val="FF0000"/>
        </w:rPr>
        <w:t>progressing rapidly to prostration</w:t>
      </w:r>
      <w:r w:rsidRPr="00D322BE">
        <w:t>!</w:t>
      </w:r>
    </w:p>
    <w:p w:rsidR="0068773B" w:rsidRDefault="0068773B" w:rsidP="0068773B">
      <w:pPr>
        <w:pStyle w:val="NormalWeb"/>
        <w:numPr>
          <w:ilvl w:val="0"/>
          <w:numId w:val="5"/>
        </w:numPr>
      </w:pPr>
      <w:r w:rsidRPr="00D322BE">
        <w:rPr>
          <w:u w:val="single"/>
        </w:rPr>
        <w:lastRenderedPageBreak/>
        <w:t>complications</w:t>
      </w:r>
      <w:r w:rsidRPr="00D322BE">
        <w:t>:</w:t>
      </w:r>
    </w:p>
    <w:p w:rsidR="002226CE" w:rsidRPr="00D322BE" w:rsidRDefault="002226CE">
      <w:pPr>
        <w:pStyle w:val="NormalWeb"/>
        <w:numPr>
          <w:ilvl w:val="0"/>
          <w:numId w:val="6"/>
        </w:numPr>
      </w:pPr>
      <w:r w:rsidRPr="00D322BE">
        <w:rPr>
          <w:b/>
          <w:bCs/>
        </w:rPr>
        <w:t>vision loss</w:t>
      </w:r>
      <w:r w:rsidRPr="00D322BE">
        <w:t xml:space="preserve"> (from optic neuritis, increased intraocular pressure, ischemia)</w:t>
      </w:r>
    </w:p>
    <w:p w:rsidR="002226CE" w:rsidRPr="00D322BE" w:rsidRDefault="002226CE">
      <w:pPr>
        <w:pStyle w:val="NormalWeb"/>
        <w:numPr>
          <w:ilvl w:val="0"/>
          <w:numId w:val="6"/>
        </w:numPr>
      </w:pPr>
      <w:r w:rsidRPr="00D322BE">
        <w:t xml:space="preserve">thrombophlebitis of orbital veins → </w:t>
      </w:r>
      <w:r w:rsidRPr="00D322BE">
        <w:rPr>
          <w:b/>
          <w:bCs/>
        </w:rPr>
        <w:t xml:space="preserve">cavernous sinus thrombosis </w:t>
      </w:r>
      <w:r w:rsidRPr="00D322BE">
        <w:t>(dilation of episcleral vessels is first sign!)</w:t>
      </w:r>
    </w:p>
    <w:p w:rsidR="002226CE" w:rsidRPr="00D322BE" w:rsidRDefault="002226CE">
      <w:pPr>
        <w:pStyle w:val="NormalWeb"/>
        <w:numPr>
          <w:ilvl w:val="0"/>
          <w:numId w:val="6"/>
        </w:numPr>
        <w:rPr>
          <w:b/>
          <w:bCs/>
        </w:rPr>
      </w:pPr>
      <w:r w:rsidRPr="00D322BE">
        <w:rPr>
          <w:b/>
          <w:bCs/>
        </w:rPr>
        <w:t>panophthalmitis</w:t>
      </w:r>
    </w:p>
    <w:p w:rsidR="002226CE" w:rsidRPr="00D322BE" w:rsidRDefault="002226CE">
      <w:pPr>
        <w:pStyle w:val="NormalWeb"/>
        <w:numPr>
          <w:ilvl w:val="0"/>
          <w:numId w:val="6"/>
        </w:numPr>
      </w:pPr>
      <w:r w:rsidRPr="00D322BE">
        <w:t xml:space="preserve">infection </w:t>
      </w:r>
      <w:r w:rsidRPr="00D322BE">
        <w:rPr>
          <w:b/>
          <w:bCs/>
        </w:rPr>
        <w:t>spread to meninges / brain</w:t>
      </w:r>
      <w:r w:rsidRPr="00D322BE">
        <w:t>.</w:t>
      </w:r>
    </w:p>
    <w:p w:rsidR="002226CE" w:rsidRPr="00D322BE" w:rsidRDefault="002226CE">
      <w:pPr>
        <w:pStyle w:val="NormalWeb"/>
        <w:ind w:left="720"/>
      </w:pPr>
      <w:r w:rsidRPr="00D322BE">
        <w:t>N.B. orbital veins (drain from middle third of face, including paranasal sinuses) have no valves - allow infection passage both anterograde and retrograde!</w:t>
      </w:r>
    </w:p>
    <w:p w:rsidR="002226CE" w:rsidRPr="00D322BE" w:rsidRDefault="002226CE">
      <w:pPr>
        <w:pStyle w:val="NormalWeb"/>
      </w:pPr>
    </w:p>
    <w:p w:rsidR="002226CE" w:rsidRPr="00D322BE" w:rsidRDefault="002226CE" w:rsidP="0068773B">
      <w:pPr>
        <w:pStyle w:val="Nervous6"/>
        <w:ind w:right="8646"/>
      </w:pPr>
      <w:bookmarkStart w:id="3" w:name="_Toc2989615"/>
      <w:r w:rsidRPr="00D322BE">
        <w:t>Diagnosis</w:t>
      </w:r>
      <w:bookmarkEnd w:id="3"/>
    </w:p>
    <w:p w:rsidR="002226CE" w:rsidRPr="00D322BE" w:rsidRDefault="002226CE">
      <w:pPr>
        <w:pStyle w:val="NormalWeb"/>
      </w:pPr>
      <w:r w:rsidRPr="00D322BE">
        <w:rPr>
          <w:b/>
          <w:bCs/>
        </w:rPr>
        <w:t>X-ray</w:t>
      </w:r>
      <w:r w:rsidRPr="00D322BE">
        <w:t xml:space="preserve"> of sinuses, </w:t>
      </w:r>
      <w:r w:rsidRPr="00D322BE">
        <w:rPr>
          <w:b/>
          <w:bCs/>
        </w:rPr>
        <w:t>CT</w:t>
      </w:r>
      <w:r w:rsidRPr="00D322BE">
        <w:t xml:space="preserve"> of orbit</w:t>
      </w:r>
    </w:p>
    <w:p w:rsidR="002226CE" w:rsidRPr="00D322BE" w:rsidRDefault="002226CE">
      <w:pPr>
        <w:pStyle w:val="NormalWeb"/>
      </w:pPr>
      <w:r w:rsidRPr="00D322BE">
        <w:rPr>
          <w:b/>
          <w:bCs/>
        </w:rPr>
        <w:t xml:space="preserve">Blood cultures </w:t>
      </w:r>
      <w:r w:rsidRPr="00D322BE">
        <w:t>(positive only in 33%)</w:t>
      </w:r>
    </w:p>
    <w:p w:rsidR="002226CE" w:rsidRPr="00D322BE" w:rsidRDefault="002226CE">
      <w:pPr>
        <w:pStyle w:val="NormalWeb"/>
        <w:ind w:left="720"/>
      </w:pPr>
      <w:r w:rsidRPr="00D322BE">
        <w:rPr>
          <w:i/>
          <w:iCs/>
          <w:color w:val="FF0000"/>
        </w:rPr>
        <w:t>Needle aspiration of orbit is contraindicated</w:t>
      </w:r>
      <w:r w:rsidRPr="00D322BE">
        <w:t>!</w:t>
      </w:r>
    </w:p>
    <w:p w:rsidR="002226CE" w:rsidRPr="00D322BE" w:rsidRDefault="002226CE">
      <w:pPr>
        <w:pStyle w:val="NormalWeb"/>
      </w:pPr>
      <w:r w:rsidRPr="00D322BE">
        <w:t xml:space="preserve">Indications for </w:t>
      </w:r>
      <w:r w:rsidRPr="00D322BE">
        <w:rPr>
          <w:b/>
          <w:bCs/>
        </w:rPr>
        <w:t>CSF culture:</w:t>
      </w:r>
    </w:p>
    <w:p w:rsidR="002226CE" w:rsidRPr="00D322BE" w:rsidRDefault="002226CE">
      <w:pPr>
        <w:pStyle w:val="NormalWeb"/>
        <w:numPr>
          <w:ilvl w:val="0"/>
          <w:numId w:val="9"/>
        </w:numPr>
      </w:pPr>
      <w:r w:rsidRPr="00D322BE">
        <w:t>infant &lt; 1 yr with no external focus of infection</w:t>
      </w:r>
    </w:p>
    <w:p w:rsidR="002226CE" w:rsidRPr="00D322BE" w:rsidRDefault="002226CE">
      <w:pPr>
        <w:pStyle w:val="NormalWeb"/>
        <w:numPr>
          <w:ilvl w:val="0"/>
          <w:numId w:val="9"/>
        </w:numPr>
      </w:pPr>
      <w:r w:rsidRPr="00D322BE">
        <w:t>suspected spread to CNS</w:t>
      </w:r>
    </w:p>
    <w:p w:rsidR="002226CE" w:rsidRPr="00D322BE" w:rsidRDefault="002226CE">
      <w:pPr>
        <w:pStyle w:val="NormalWeb"/>
      </w:pPr>
    </w:p>
    <w:p w:rsidR="002226CE" w:rsidRPr="00D322BE" w:rsidRDefault="002226CE" w:rsidP="0068773B">
      <w:pPr>
        <w:pStyle w:val="Nervous6"/>
        <w:ind w:right="8504"/>
      </w:pPr>
      <w:bookmarkStart w:id="4" w:name="_Toc2989616"/>
      <w:r w:rsidRPr="00D322BE">
        <w:t>Treatment</w:t>
      </w:r>
      <w:bookmarkEnd w:id="4"/>
    </w:p>
    <w:p w:rsidR="002226CE" w:rsidRPr="00D322BE" w:rsidRDefault="002226CE">
      <w:pPr>
        <w:pStyle w:val="NormalWeb"/>
        <w:numPr>
          <w:ilvl w:val="0"/>
          <w:numId w:val="7"/>
        </w:numPr>
      </w:pPr>
      <w:r w:rsidRPr="00D322BE">
        <w:rPr>
          <w:b/>
          <w:bCs/>
          <w:color w:val="0000FF"/>
        </w:rPr>
        <w:t>antibiotics</w:t>
      </w:r>
      <w:r w:rsidRPr="00D322BE">
        <w:t xml:space="preserve"> i/v ASAP (e.g. </w:t>
      </w:r>
      <w:r w:rsidRPr="00D322BE">
        <w:rPr>
          <w:smallCaps/>
        </w:rPr>
        <w:t>cefuroxime, cephalexin, cefazolin, nafcillin</w:t>
      </w:r>
      <w:r w:rsidRPr="00D322BE">
        <w:t>).</w:t>
      </w:r>
    </w:p>
    <w:p w:rsidR="002226CE" w:rsidRPr="00D322BE" w:rsidRDefault="002226CE">
      <w:pPr>
        <w:pStyle w:val="NormalWeb"/>
        <w:ind w:left="720"/>
        <w:rPr>
          <w:sz w:val="22"/>
        </w:rPr>
      </w:pPr>
      <w:r w:rsidRPr="00D322BE">
        <w:rPr>
          <w:sz w:val="22"/>
        </w:rPr>
        <w:t>in preantibiotic era mortality rate was 17% (20% of survivors were blind in affected eye!</w:t>
      </w:r>
      <w:r w:rsidR="0075474E" w:rsidRPr="00D322BE">
        <w:rPr>
          <w:sz w:val="22"/>
        </w:rPr>
        <w:t>)</w:t>
      </w:r>
    </w:p>
    <w:p w:rsidR="002226CE" w:rsidRPr="00D322BE" w:rsidRDefault="002226CE">
      <w:pPr>
        <w:pStyle w:val="NormalWeb"/>
        <w:numPr>
          <w:ilvl w:val="0"/>
          <w:numId w:val="7"/>
        </w:numPr>
      </w:pPr>
      <w:r w:rsidRPr="00D322BE">
        <w:t xml:space="preserve">if secondary to sinusitis – add </w:t>
      </w:r>
      <w:r w:rsidRPr="00D322BE">
        <w:rPr>
          <w:color w:val="0000FF"/>
        </w:rPr>
        <w:t>nasal decongestants</w:t>
      </w:r>
      <w:r w:rsidRPr="00D322BE">
        <w:t>.</w:t>
      </w:r>
    </w:p>
    <w:p w:rsidR="002226CE" w:rsidRPr="00D322BE" w:rsidRDefault="002226CE">
      <w:pPr>
        <w:pStyle w:val="NormalWeb"/>
        <w:numPr>
          <w:ilvl w:val="0"/>
          <w:numId w:val="7"/>
        </w:numPr>
      </w:pPr>
      <w:r w:rsidRPr="00D322BE">
        <w:t xml:space="preserve">if infection does not respond to antibiotics in 48-72 h or if suppuration is suspected → </w:t>
      </w:r>
      <w:r w:rsidRPr="00D322BE">
        <w:rPr>
          <w:b/>
          <w:bCs/>
          <w:color w:val="0000FF"/>
        </w:rPr>
        <w:t>incision &amp; drainage</w:t>
      </w:r>
      <w:r w:rsidRPr="00D322BE">
        <w:t>.</w:t>
      </w:r>
    </w:p>
    <w:p w:rsidR="002226CE" w:rsidRPr="00D322BE" w:rsidRDefault="002226CE"/>
    <w:p w:rsidR="002226CE" w:rsidRPr="00D322BE" w:rsidRDefault="002226CE"/>
    <w:p w:rsidR="002226CE" w:rsidRPr="00D322BE" w:rsidRDefault="002226CE">
      <w:pPr>
        <w:pStyle w:val="Nervous1"/>
      </w:pPr>
      <w:bookmarkStart w:id="5" w:name="_Toc2989617"/>
      <w:r w:rsidRPr="00D322BE">
        <w:t xml:space="preserve">Exophthalmos </w:t>
      </w:r>
      <w:r w:rsidRPr="00D322BE">
        <w:rPr>
          <w:szCs w:val="24"/>
        </w:rPr>
        <w:t>(Proptosis)</w:t>
      </w:r>
      <w:bookmarkEnd w:id="5"/>
    </w:p>
    <w:p w:rsidR="002226CE" w:rsidRPr="00D322BE" w:rsidRDefault="002226CE">
      <w:pPr>
        <w:pStyle w:val="NormalWeb"/>
        <w:spacing w:after="120"/>
      </w:pPr>
      <w:r w:rsidRPr="00D322BE">
        <w:rPr>
          <w:rStyle w:val="Emphasis"/>
        </w:rPr>
        <w:t>- eyeball protrusion.</w:t>
      </w:r>
    </w:p>
    <w:p w:rsidR="002226CE" w:rsidRPr="00D322BE" w:rsidRDefault="002226CE">
      <w:pPr>
        <w:pStyle w:val="Nervous6"/>
        <w:ind w:right="8788"/>
      </w:pPr>
      <w:bookmarkStart w:id="6" w:name="_Toc2989618"/>
      <w:r w:rsidRPr="00D322BE">
        <w:t>Etiology</w:t>
      </w:r>
      <w:bookmarkEnd w:id="6"/>
    </w:p>
    <w:p w:rsidR="002226CE" w:rsidRPr="00D322BE" w:rsidRDefault="002226CE">
      <w:pPr>
        <w:pStyle w:val="NormalWeb"/>
        <w:numPr>
          <w:ilvl w:val="0"/>
          <w:numId w:val="2"/>
        </w:numPr>
        <w:rPr>
          <w:rStyle w:val="Emphasis"/>
          <w:i w:val="0"/>
          <w:iCs w:val="0"/>
        </w:rPr>
      </w:pPr>
      <w:r w:rsidRPr="00D322BE">
        <w:rPr>
          <w:rStyle w:val="Emphasis"/>
          <w:b/>
          <w:bCs/>
          <w:i w:val="0"/>
          <w:iCs w:val="0"/>
        </w:rPr>
        <w:t>Orbital</w:t>
      </w:r>
      <w:r w:rsidRPr="00D322BE">
        <w:rPr>
          <w:rStyle w:val="Emphasis"/>
          <w:i w:val="0"/>
          <w:iCs w:val="0"/>
        </w:rPr>
        <w:t xml:space="preserve"> inflammation, edema, infiltration</w:t>
      </w:r>
      <w:r w:rsidRPr="00D322BE">
        <w:t xml:space="preserve"> (e.g. hyperthyroidism)</w:t>
      </w:r>
      <w:r w:rsidRPr="00D322BE">
        <w:rPr>
          <w:rStyle w:val="Emphasis"/>
          <w:i w:val="0"/>
          <w:iCs w:val="0"/>
        </w:rPr>
        <w:t>, tumors, injuries,</w:t>
      </w:r>
      <w:r w:rsidRPr="00D322BE">
        <w:t xml:space="preserve"> hemorrhage, orbital pseudotumor (non-neoplastic cellular infiltration and proliferation</w:t>
      </w:r>
      <w:r w:rsidR="00157AED" w:rsidRPr="00D322BE">
        <w:t>, e.g. Wegener's granulomatosis</w:t>
      </w:r>
      <w:r w:rsidRPr="00D322BE">
        <w:t>)</w:t>
      </w:r>
      <w:r w:rsidR="00157AED" w:rsidRPr="00D322BE">
        <w:t>, shallow orbits.</w:t>
      </w:r>
    </w:p>
    <w:p w:rsidR="002226CE" w:rsidRPr="00D322BE" w:rsidRDefault="002226CE">
      <w:pPr>
        <w:pStyle w:val="NormalWeb"/>
        <w:numPr>
          <w:ilvl w:val="0"/>
          <w:numId w:val="2"/>
        </w:numPr>
        <w:rPr>
          <w:rStyle w:val="Emphasis"/>
          <w:b/>
          <w:bCs/>
          <w:i w:val="0"/>
          <w:iCs w:val="0"/>
        </w:rPr>
      </w:pPr>
      <w:r w:rsidRPr="00D322BE">
        <w:rPr>
          <w:rStyle w:val="Emphasis"/>
          <w:b/>
          <w:bCs/>
          <w:i w:val="0"/>
          <w:iCs w:val="0"/>
        </w:rPr>
        <w:t xml:space="preserve">Cavernous sinus thrombosis, carotic-cavernous fistula </w:t>
      </w:r>
      <w:r w:rsidRPr="00D322BE">
        <w:rPr>
          <w:rStyle w:val="Emphasis"/>
          <w:i w:val="0"/>
          <w:iCs w:val="0"/>
        </w:rPr>
        <w:t>(</w:t>
      </w:r>
      <w:r w:rsidRPr="00D322BE">
        <w:t>pulsating exophthalmos with orbital bruit).</w:t>
      </w:r>
    </w:p>
    <w:p w:rsidR="002226CE" w:rsidRPr="00D322BE" w:rsidRDefault="002226CE">
      <w:pPr>
        <w:pStyle w:val="NormalWeb"/>
        <w:numPr>
          <w:ilvl w:val="0"/>
          <w:numId w:val="2"/>
        </w:numPr>
        <w:rPr>
          <w:rStyle w:val="Emphasis"/>
          <w:i w:val="0"/>
          <w:iCs w:val="0"/>
        </w:rPr>
      </w:pPr>
      <w:r w:rsidRPr="00D322BE">
        <w:rPr>
          <w:rStyle w:val="Emphasis"/>
          <w:b/>
          <w:bCs/>
          <w:i w:val="0"/>
          <w:iCs w:val="0"/>
        </w:rPr>
        <w:t>Eyeball enlargement</w:t>
      </w:r>
      <w:r w:rsidRPr="00D322BE">
        <w:rPr>
          <w:rStyle w:val="Emphasis"/>
          <w:i w:val="0"/>
          <w:iCs w:val="0"/>
        </w:rPr>
        <w:t xml:space="preserve"> (e.g. congenital glaucoma, unilateral high myopia).</w:t>
      </w:r>
    </w:p>
    <w:p w:rsidR="002226CE" w:rsidRPr="00D322BE" w:rsidRDefault="002226CE">
      <w:pPr>
        <w:pStyle w:val="NormalWeb"/>
        <w:rPr>
          <w:rStyle w:val="Emphasis"/>
          <w:i w:val="0"/>
          <w:iCs w:val="0"/>
        </w:rPr>
      </w:pPr>
    </w:p>
    <w:p w:rsidR="002226CE" w:rsidRPr="00D322BE" w:rsidRDefault="002226CE" w:rsidP="000706CF">
      <w:pPr>
        <w:pStyle w:val="NormalWeb"/>
        <w:numPr>
          <w:ilvl w:val="0"/>
          <w:numId w:val="7"/>
        </w:numPr>
      </w:pPr>
      <w:r w:rsidRPr="00D322BE">
        <w:rPr>
          <w:u w:val="single"/>
        </w:rPr>
        <w:t xml:space="preserve">causes of </w:t>
      </w:r>
      <w:r w:rsidRPr="00D322BE">
        <w:rPr>
          <w:smallCaps/>
          <w:u w:val="single"/>
        </w:rPr>
        <w:t>pseudoproptosis</w:t>
      </w:r>
      <w:r w:rsidRPr="00D322BE">
        <w:t xml:space="preserve"> - lid retraction, unilateral high myopia, facial asymmetry, contralateral enophthalmos.</w:t>
      </w:r>
    </w:p>
    <w:p w:rsidR="002226CE" w:rsidRPr="00D322BE" w:rsidRDefault="002226CE">
      <w:pPr>
        <w:pStyle w:val="NormalWeb"/>
      </w:pPr>
    </w:p>
    <w:p w:rsidR="002226CE" w:rsidRPr="00D322BE" w:rsidRDefault="002226CE">
      <w:pPr>
        <w:pStyle w:val="NormalWeb"/>
      </w:pPr>
      <w:r w:rsidRPr="00D322BE">
        <w:t>If orbital pressure is eccentric → eyeball deviation, diplopia.</w:t>
      </w:r>
    </w:p>
    <w:p w:rsidR="002226CE" w:rsidRPr="00D322BE" w:rsidRDefault="002226CE">
      <w:pPr>
        <w:pStyle w:val="NormalWeb"/>
      </w:pPr>
      <w:r w:rsidRPr="00D322BE">
        <w:t xml:space="preserve">Globe exposure can lead to </w:t>
      </w:r>
      <w:r w:rsidRPr="00D322BE">
        <w:rPr>
          <w:i/>
          <w:iCs/>
          <w:color w:val="FF0000"/>
        </w:rPr>
        <w:t>corneal drying, infection (exposure keratitis), ulceration</w:t>
      </w:r>
      <w:r w:rsidRPr="00D322BE">
        <w:t>!!!</w:t>
      </w:r>
    </w:p>
    <w:p w:rsidR="002226CE" w:rsidRPr="00D322BE" w:rsidRDefault="002226CE">
      <w:pPr>
        <w:pStyle w:val="NormalWeb"/>
      </w:pPr>
    </w:p>
    <w:p w:rsidR="00157AED" w:rsidRPr="00D322BE" w:rsidRDefault="00157AED">
      <w:pPr>
        <w:pStyle w:val="NormalWeb"/>
      </w:pPr>
    </w:p>
    <w:p w:rsidR="002226CE" w:rsidRPr="00D322BE" w:rsidRDefault="002226CE">
      <w:pPr>
        <w:pStyle w:val="Nervous6"/>
        <w:ind w:right="8788"/>
      </w:pPr>
      <w:bookmarkStart w:id="7" w:name="_Toc2989619"/>
      <w:r w:rsidRPr="00D322BE">
        <w:t>Diagnosis</w:t>
      </w:r>
      <w:bookmarkEnd w:id="7"/>
      <w:r w:rsidRPr="00D322BE">
        <w:t xml:space="preserve"> </w:t>
      </w:r>
    </w:p>
    <w:p w:rsidR="002226CE" w:rsidRPr="00D322BE" w:rsidRDefault="002226CE">
      <w:bookmarkStart w:id="8" w:name="_Toc103413271"/>
      <w:r w:rsidRPr="00D322BE">
        <w:rPr>
          <w:b/>
          <w:bCs/>
          <w:smallCaps/>
          <w:color w:val="0000FF"/>
        </w:rPr>
        <w:t>Hertel</w:t>
      </w:r>
      <w:r w:rsidRPr="00D322BE">
        <w:rPr>
          <w:b/>
          <w:bCs/>
          <w:color w:val="0000FF"/>
        </w:rPr>
        <w:t xml:space="preserve"> exophthalmometer</w:t>
      </w:r>
      <w:bookmarkEnd w:id="8"/>
      <w:r w:rsidRPr="00D322BE">
        <w:t xml:space="preserve"> - formal measurement of position of anterior corneal surface in relation to lateral orbit wall.</w:t>
      </w:r>
    </w:p>
    <w:p w:rsidR="002226CE" w:rsidRPr="00D322BE" w:rsidRDefault="002226CE" w:rsidP="000706CF">
      <w:pPr>
        <w:pStyle w:val="NormalWeb"/>
        <w:numPr>
          <w:ilvl w:val="0"/>
          <w:numId w:val="7"/>
        </w:numPr>
      </w:pPr>
      <w:r w:rsidRPr="00D322BE">
        <w:t xml:space="preserve">if proptosis is &gt; 2 millimeters - </w:t>
      </w:r>
      <w:r w:rsidRPr="00D322BE">
        <w:rPr>
          <w:b/>
          <w:bCs/>
        </w:rPr>
        <w:t>space-occupying orbit lesion</w:t>
      </w:r>
      <w:r w:rsidRPr="00D322BE">
        <w:t xml:space="preserve"> must be suspected.</w:t>
      </w:r>
    </w:p>
    <w:p w:rsidR="002226CE" w:rsidRPr="00D322BE" w:rsidRDefault="002226CE" w:rsidP="000706CF">
      <w:pPr>
        <w:pStyle w:val="NormalWeb"/>
      </w:pPr>
    </w:p>
    <w:p w:rsidR="002226CE" w:rsidRPr="00D322BE" w:rsidRDefault="002226CE" w:rsidP="000706CF">
      <w:pPr>
        <w:pStyle w:val="NormalWeb"/>
      </w:pPr>
      <w:r w:rsidRPr="00D322BE">
        <w:rPr>
          <w:u w:val="single"/>
        </w:rPr>
        <w:t>Etiological diagnosis</w:t>
      </w:r>
      <w:r w:rsidR="009974BE" w:rsidRPr="00D322BE">
        <w:t xml:space="preserve">: </w:t>
      </w:r>
      <w:r w:rsidRPr="00D322BE">
        <w:t>CT / MRI of orbit, thyroid studies.</w:t>
      </w:r>
    </w:p>
    <w:p w:rsidR="002226CE" w:rsidRPr="00D322BE" w:rsidRDefault="002226CE" w:rsidP="009974BE"/>
    <w:p w:rsidR="002226CE" w:rsidRPr="00D322BE" w:rsidRDefault="002226CE" w:rsidP="009974BE"/>
    <w:p w:rsidR="002226CE" w:rsidRPr="00D322BE" w:rsidRDefault="002226CE">
      <w:pPr>
        <w:pStyle w:val="Nervous6"/>
        <w:ind w:right="8646"/>
      </w:pPr>
      <w:bookmarkStart w:id="9" w:name="_Toc2989620"/>
      <w:r w:rsidRPr="00D322BE">
        <w:t>Treatment</w:t>
      </w:r>
      <w:bookmarkEnd w:id="9"/>
    </w:p>
    <w:p w:rsidR="002226CE" w:rsidRPr="00D322BE" w:rsidRDefault="002226CE">
      <w:pPr>
        <w:pStyle w:val="NormalWeb"/>
      </w:pPr>
      <w:r w:rsidRPr="00D322BE">
        <w:t>Etiology determines therapy.</w:t>
      </w:r>
    </w:p>
    <w:p w:rsidR="002226CE" w:rsidRPr="00D322BE" w:rsidRDefault="002226CE">
      <w:pPr>
        <w:pStyle w:val="NormalWeb"/>
        <w:numPr>
          <w:ilvl w:val="0"/>
          <w:numId w:val="3"/>
        </w:numPr>
      </w:pPr>
      <w:r w:rsidRPr="00D322BE">
        <w:t xml:space="preserve">cornea should be protected from exposure. </w:t>
      </w:r>
    </w:p>
    <w:p w:rsidR="002226CE" w:rsidRPr="00D322BE" w:rsidRDefault="002226CE">
      <w:pPr>
        <w:pStyle w:val="NormalWeb"/>
        <w:numPr>
          <w:ilvl w:val="0"/>
          <w:numId w:val="3"/>
        </w:numPr>
      </w:pPr>
      <w:r w:rsidRPr="00D322BE">
        <w:t>surgical orbital decompression.</w:t>
      </w:r>
    </w:p>
    <w:p w:rsidR="003D06BD" w:rsidRPr="00D322BE" w:rsidRDefault="003D06BD" w:rsidP="003D06BD"/>
    <w:p w:rsidR="003D06BD" w:rsidRPr="00D322BE" w:rsidRDefault="003D06BD" w:rsidP="003D06BD"/>
    <w:p w:rsidR="003D06BD" w:rsidRPr="00D322BE" w:rsidRDefault="003D06BD" w:rsidP="003D06BD"/>
    <w:p w:rsidR="003D06BD" w:rsidRPr="00D322BE" w:rsidRDefault="003D06BD" w:rsidP="003D06BD"/>
    <w:p w:rsidR="003D06BD" w:rsidRPr="00D322BE" w:rsidRDefault="003D06BD" w:rsidP="003D06BD"/>
    <w:p w:rsidR="003D06BD" w:rsidRPr="00D322BE" w:rsidRDefault="003D06BD" w:rsidP="003D06BD">
      <w:pPr>
        <w:rPr>
          <w:szCs w:val="24"/>
        </w:rPr>
      </w:pPr>
      <w:r w:rsidRPr="00D322BE">
        <w:rPr>
          <w:smallCaps/>
          <w:szCs w:val="24"/>
          <w:u w:val="single"/>
        </w:rPr>
        <w:t>Bibliography</w:t>
      </w:r>
      <w:r w:rsidRPr="00D322BE">
        <w:rPr>
          <w:szCs w:val="24"/>
        </w:rPr>
        <w:t xml:space="preserve"> for ch. “Ophthalmology” → follow this </w:t>
      </w:r>
      <w:hyperlink r:id="rId13" w:tgtFrame="_blank" w:history="1">
        <w:r w:rsidRPr="00D322BE">
          <w:rPr>
            <w:rStyle w:val="Hyperlink"/>
            <w:smallCaps/>
            <w:szCs w:val="24"/>
          </w:rPr>
          <w:t>link</w:t>
        </w:r>
        <w:r w:rsidRPr="00D322BE">
          <w:rPr>
            <w:rStyle w:val="Hyperlink"/>
            <w:szCs w:val="24"/>
          </w:rPr>
          <w:t xml:space="preserve"> &gt;&gt;</w:t>
        </w:r>
      </w:hyperlink>
    </w:p>
    <w:p w:rsidR="003D06BD" w:rsidRPr="00D322BE" w:rsidRDefault="003D06BD" w:rsidP="003D06BD">
      <w:pPr>
        <w:rPr>
          <w:sz w:val="20"/>
        </w:rPr>
      </w:pPr>
    </w:p>
    <w:p w:rsidR="003D06BD" w:rsidRPr="00D322BE" w:rsidRDefault="003D06BD" w:rsidP="003D06BD">
      <w:pPr>
        <w:pBdr>
          <w:bottom w:val="single" w:sz="4" w:space="1" w:color="auto"/>
        </w:pBdr>
        <w:ind w:right="57"/>
        <w:rPr>
          <w:sz w:val="20"/>
        </w:rPr>
      </w:pPr>
    </w:p>
    <w:p w:rsidR="003D06BD" w:rsidRPr="00D322BE" w:rsidRDefault="003D06BD" w:rsidP="003D06BD">
      <w:pPr>
        <w:pBdr>
          <w:bottom w:val="single" w:sz="4" w:space="1" w:color="auto"/>
        </w:pBdr>
        <w:ind w:right="57"/>
        <w:rPr>
          <w:sz w:val="20"/>
        </w:rPr>
      </w:pPr>
    </w:p>
    <w:p w:rsidR="003D06BD" w:rsidRPr="00D322BE" w:rsidRDefault="009B0F41" w:rsidP="003D06BD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4" w:tgtFrame="_blank" w:history="1">
        <w:r w:rsidR="003D06BD" w:rsidRPr="00D322BE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3D06BD" w:rsidRPr="00D322BE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3D06BD" w:rsidRPr="00D322BE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3D06BD" w:rsidRPr="00D322BE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3D06BD" w:rsidRPr="00D322BE" w:rsidRDefault="009B0F41" w:rsidP="003D06BD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5" w:tgtFrame="_blank" w:history="1">
        <w:r w:rsidR="003D06BD" w:rsidRPr="00D322BE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2226CE" w:rsidRPr="00D322BE" w:rsidRDefault="002226CE" w:rsidP="003D06BD"/>
    <w:sectPr w:rsidR="002226CE" w:rsidRPr="00D322BE" w:rsidSect="009612A5">
      <w:headerReference w:type="default" r:id="rId16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DE5" w:rsidRDefault="000C1DE5">
      <w:r>
        <w:separator/>
      </w:r>
    </w:p>
  </w:endnote>
  <w:endnote w:type="continuationSeparator" w:id="0">
    <w:p w:rsidR="000C1DE5" w:rsidRDefault="000C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DE5" w:rsidRDefault="000C1DE5">
      <w:r>
        <w:separator/>
      </w:r>
    </w:p>
  </w:footnote>
  <w:footnote w:type="continuationSeparator" w:id="0">
    <w:p w:rsidR="000C1DE5" w:rsidRDefault="000C1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CE" w:rsidRPr="00C454A6" w:rsidRDefault="006029FB" w:rsidP="00C454A6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4A6">
      <w:rPr>
        <w:b/>
        <w:caps/>
      </w:rPr>
      <w:tab/>
    </w:r>
    <w:r w:rsidR="00D305FA" w:rsidRPr="00D305FA">
      <w:rPr>
        <w:b/>
        <w:smallCaps/>
      </w:rPr>
      <w:t>Orbital Disorders</w:t>
    </w:r>
    <w:r w:rsidR="00C454A6">
      <w:rPr>
        <w:b/>
        <w:bCs/>
        <w:iCs/>
        <w:smallCaps/>
      </w:rPr>
      <w:tab/>
    </w:r>
    <w:r w:rsidR="00D305FA">
      <w:t>Eye84</w:t>
    </w:r>
    <w:r w:rsidR="00C454A6">
      <w:t xml:space="preserve"> (</w:t>
    </w:r>
    <w:r w:rsidR="00C454A6">
      <w:fldChar w:fldCharType="begin"/>
    </w:r>
    <w:r w:rsidR="00C454A6">
      <w:instrText xml:space="preserve"> PAGE </w:instrText>
    </w:r>
    <w:r w:rsidR="00C454A6">
      <w:fldChar w:fldCharType="separate"/>
    </w:r>
    <w:r w:rsidR="009B0F41">
      <w:rPr>
        <w:noProof/>
      </w:rPr>
      <w:t>1</w:t>
    </w:r>
    <w:r w:rsidR="00C454A6">
      <w:fldChar w:fldCharType="end"/>
    </w:r>
    <w:r w:rsidR="00C454A6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23957"/>
    <w:multiLevelType w:val="hybridMultilevel"/>
    <w:tmpl w:val="17E281B6"/>
    <w:lvl w:ilvl="0" w:tplc="28F474FA">
      <w:start w:val="1"/>
      <w:numFmt w:val="decimal"/>
      <w:lvlText w:val="%1) 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779A8"/>
    <w:multiLevelType w:val="hybridMultilevel"/>
    <w:tmpl w:val="D5A8398E"/>
    <w:lvl w:ilvl="0" w:tplc="B7A6D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C4040"/>
    <w:multiLevelType w:val="hybridMultilevel"/>
    <w:tmpl w:val="4698C748"/>
    <w:lvl w:ilvl="0" w:tplc="1876C14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  <w:rPr>
        <w:rFonts w:hint="default"/>
        <w:b w:val="0"/>
        <w:i w:val="0"/>
      </w:rPr>
    </w:lvl>
    <w:lvl w:ilvl="1" w:tplc="CCA8FCC6">
      <w:start w:val="1"/>
      <w:numFmt w:val="bullet"/>
      <w:lvlText w:val=""/>
      <w:lvlJc w:val="left"/>
      <w:pPr>
        <w:tabs>
          <w:tab w:val="num" w:pos="750"/>
        </w:tabs>
        <w:ind w:left="73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70"/>
        </w:tabs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180"/>
      </w:pPr>
    </w:lvl>
  </w:abstractNum>
  <w:abstractNum w:abstractNumId="3" w15:restartNumberingAfterBreak="0">
    <w:nsid w:val="2B0810C6"/>
    <w:multiLevelType w:val="hybridMultilevel"/>
    <w:tmpl w:val="CB7E2F1A"/>
    <w:lvl w:ilvl="0" w:tplc="CCA8FC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CCA8FCC6">
      <w:start w:val="1"/>
      <w:numFmt w:val="bullet"/>
      <w:lvlText w:val=""/>
      <w:lvlJc w:val="left"/>
      <w:pPr>
        <w:tabs>
          <w:tab w:val="num" w:pos="40"/>
        </w:tabs>
        <w:ind w:left="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60"/>
        </w:tabs>
        <w:ind w:left="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00"/>
        </w:tabs>
        <w:ind w:left="2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0"/>
        </w:tabs>
        <w:ind w:left="2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60"/>
        </w:tabs>
        <w:ind w:left="4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180"/>
      </w:pPr>
    </w:lvl>
  </w:abstractNum>
  <w:abstractNum w:abstractNumId="4" w15:restartNumberingAfterBreak="0">
    <w:nsid w:val="2D7113DB"/>
    <w:multiLevelType w:val="hybridMultilevel"/>
    <w:tmpl w:val="B48AC802"/>
    <w:lvl w:ilvl="0" w:tplc="4708564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82EADD70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76B03"/>
    <w:multiLevelType w:val="hybridMultilevel"/>
    <w:tmpl w:val="3D765A08"/>
    <w:lvl w:ilvl="0" w:tplc="CCA8FC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3A285219"/>
    <w:multiLevelType w:val="hybridMultilevel"/>
    <w:tmpl w:val="4698C748"/>
    <w:lvl w:ilvl="0" w:tplc="CCA8FC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CCA8FCC6">
      <w:start w:val="1"/>
      <w:numFmt w:val="bullet"/>
      <w:lvlText w:val=""/>
      <w:lvlJc w:val="left"/>
      <w:pPr>
        <w:tabs>
          <w:tab w:val="num" w:pos="40"/>
        </w:tabs>
        <w:ind w:left="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60"/>
        </w:tabs>
        <w:ind w:left="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00"/>
        </w:tabs>
        <w:ind w:left="2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0"/>
        </w:tabs>
        <w:ind w:left="2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60"/>
        </w:tabs>
        <w:ind w:left="4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180"/>
      </w:pPr>
    </w:lvl>
  </w:abstractNum>
  <w:abstractNum w:abstractNumId="7" w15:restartNumberingAfterBreak="0">
    <w:nsid w:val="5F8A0845"/>
    <w:multiLevelType w:val="hybridMultilevel"/>
    <w:tmpl w:val="4698C748"/>
    <w:lvl w:ilvl="0" w:tplc="CCA8FC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CCA8FCC6">
      <w:start w:val="1"/>
      <w:numFmt w:val="bullet"/>
      <w:lvlText w:val=""/>
      <w:lvlJc w:val="left"/>
      <w:pPr>
        <w:tabs>
          <w:tab w:val="num" w:pos="40"/>
        </w:tabs>
        <w:ind w:left="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60"/>
        </w:tabs>
        <w:ind w:left="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00"/>
        </w:tabs>
        <w:ind w:left="2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0"/>
        </w:tabs>
        <w:ind w:left="2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60"/>
        </w:tabs>
        <w:ind w:left="4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180"/>
      </w:pPr>
    </w:lvl>
  </w:abstractNum>
  <w:abstractNum w:abstractNumId="8" w15:restartNumberingAfterBreak="0">
    <w:nsid w:val="792C5830"/>
    <w:multiLevelType w:val="multilevel"/>
    <w:tmpl w:val="E83C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C90AD9"/>
    <w:multiLevelType w:val="hybridMultilevel"/>
    <w:tmpl w:val="CB7E2F1A"/>
    <w:lvl w:ilvl="0" w:tplc="28F474FA">
      <w:start w:val="1"/>
      <w:numFmt w:val="decimal"/>
      <w:lvlText w:val="%1) "/>
      <w:lvlJc w:val="left"/>
      <w:pPr>
        <w:tabs>
          <w:tab w:val="num" w:pos="1760"/>
        </w:tabs>
        <w:ind w:left="174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CCA8FCC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FD"/>
    <w:rsid w:val="000706CF"/>
    <w:rsid w:val="00083BBA"/>
    <w:rsid w:val="000C1DE5"/>
    <w:rsid w:val="00141418"/>
    <w:rsid w:val="00157AED"/>
    <w:rsid w:val="00187300"/>
    <w:rsid w:val="001F0FF2"/>
    <w:rsid w:val="002226CE"/>
    <w:rsid w:val="00231038"/>
    <w:rsid w:val="002337F7"/>
    <w:rsid w:val="002A2E63"/>
    <w:rsid w:val="003B5CFE"/>
    <w:rsid w:val="003D06BD"/>
    <w:rsid w:val="00404321"/>
    <w:rsid w:val="00431401"/>
    <w:rsid w:val="00455217"/>
    <w:rsid w:val="00514D5D"/>
    <w:rsid w:val="0052503B"/>
    <w:rsid w:val="00574952"/>
    <w:rsid w:val="005F0F60"/>
    <w:rsid w:val="006029FB"/>
    <w:rsid w:val="006223A7"/>
    <w:rsid w:val="0068773B"/>
    <w:rsid w:val="006A1ADB"/>
    <w:rsid w:val="00704466"/>
    <w:rsid w:val="0075474E"/>
    <w:rsid w:val="00765E8C"/>
    <w:rsid w:val="00771B3A"/>
    <w:rsid w:val="008A7482"/>
    <w:rsid w:val="008C3DFD"/>
    <w:rsid w:val="009528F6"/>
    <w:rsid w:val="009612A5"/>
    <w:rsid w:val="00965A27"/>
    <w:rsid w:val="009974BE"/>
    <w:rsid w:val="009B0F41"/>
    <w:rsid w:val="009F2C43"/>
    <w:rsid w:val="00A35C1B"/>
    <w:rsid w:val="00C066F0"/>
    <w:rsid w:val="00C454A6"/>
    <w:rsid w:val="00D1398F"/>
    <w:rsid w:val="00D305FA"/>
    <w:rsid w:val="00D317C6"/>
    <w:rsid w:val="00D322BE"/>
    <w:rsid w:val="00D50977"/>
    <w:rsid w:val="00D50BB6"/>
    <w:rsid w:val="00D94E30"/>
    <w:rsid w:val="00F5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9BCD9D0-9A95-4AD7-8909-C2B714EF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217"/>
    <w:rPr>
      <w:sz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en-GB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GB"/>
    </w:rPr>
  </w:style>
  <w:style w:type="paragraph" w:styleId="Heading8">
    <w:name w:val="heading 8"/>
    <w:basedOn w:val="Normal"/>
    <w:next w:val="Normal"/>
    <w:qFormat/>
    <w:rsid w:val="00455217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45521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455217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455217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455217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455217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455217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455217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455217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455217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455217"/>
    <w:rPr>
      <w:color w:val="999999"/>
      <w:u w:val="none"/>
    </w:rPr>
  </w:style>
  <w:style w:type="paragraph" w:customStyle="1" w:styleId="Nervous4">
    <w:name w:val="Nervous 4"/>
    <w:basedOn w:val="Normal"/>
    <w:rsid w:val="0045521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45521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alloonText">
    <w:name w:val="Balloon Text"/>
    <w:basedOn w:val="Normal"/>
    <w:link w:val="BalloonTextChar"/>
    <w:rsid w:val="0045521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455217"/>
    <w:pPr>
      <w:spacing w:before="240"/>
      <w:jc w:val="center"/>
    </w:pPr>
    <w:rPr>
      <w:b/>
      <w:bCs/>
      <w:i/>
      <w:iCs/>
      <w:sz w:val="44"/>
    </w:rPr>
  </w:style>
  <w:style w:type="character" w:customStyle="1" w:styleId="BalloonTextChar">
    <w:name w:val="Balloon Text Char"/>
    <w:basedOn w:val="DefaultParagraphFont"/>
    <w:link w:val="BalloonText"/>
    <w:rsid w:val="00455217"/>
    <w:rPr>
      <w:rFonts w:ascii="Tahoma" w:hAnsi="Tahoma" w:cs="Tahoma"/>
      <w:sz w:val="16"/>
      <w:szCs w:val="16"/>
    </w:rPr>
  </w:style>
  <w:style w:type="paragraph" w:customStyle="1" w:styleId="Drugname">
    <w:name w:val="Drug name"/>
    <w:basedOn w:val="NormalWeb"/>
    <w:autoRedefine/>
    <w:rsid w:val="00455217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455217"/>
    <w:rPr>
      <w:szCs w:val="24"/>
    </w:rPr>
  </w:style>
  <w:style w:type="paragraph" w:customStyle="1" w:styleId="Nervous6">
    <w:name w:val="Nervous 6"/>
    <w:basedOn w:val="Normal"/>
    <w:rsid w:val="00455217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character" w:styleId="Emphasis">
    <w:name w:val="Emphasis"/>
    <w:basedOn w:val="DefaultParagraphFont"/>
    <w:qFormat/>
    <w:rPr>
      <w:i/>
      <w:iCs/>
    </w:rPr>
  </w:style>
  <w:style w:type="paragraph" w:customStyle="1" w:styleId="Nervous7">
    <w:name w:val="Nervous 7"/>
    <w:basedOn w:val="Normal"/>
    <w:rsid w:val="00455217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455217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455217"/>
    <w:rPr>
      <w:color w:val="999999"/>
      <w:u w:val="none"/>
    </w:rPr>
  </w:style>
  <w:style w:type="paragraph" w:customStyle="1" w:styleId="Nervous9">
    <w:name w:val="Nervous 9"/>
    <w:link w:val="Nervous9Char"/>
    <w:rsid w:val="00455217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455217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455217"/>
    <w:rPr>
      <w:i/>
      <w:smallCaps/>
      <w:color w:val="999999"/>
      <w:szCs w:val="24"/>
    </w:rPr>
  </w:style>
  <w:style w:type="character" w:customStyle="1" w:styleId="Nervous9Char">
    <w:name w:val="Nervous 9 Char"/>
    <w:basedOn w:val="DefaultParagraphFont"/>
    <w:link w:val="Nervous9"/>
    <w:rsid w:val="00231038"/>
    <w:rPr>
      <w:sz w:val="24"/>
      <w:szCs w:val="24"/>
      <w:u w:val="double" w:color="FF0000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rsid w:val="006A1ADB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eurosurgeryresident.net/Eye.%20Ophthalmology\Eye.%20Bibliography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tlasophthalmology.com/atlas/frontpage.jsf?locale=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hyperlink" Target="http://www.neurosurgeryresident.net" TargetMode="External"/><Relationship Id="rId10" Type="http://schemas.openxmlformats.org/officeDocument/2006/relationships/hyperlink" Target="http://www.atlasophthalmology.com/atlas/frontpage.jsf?locale=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www.neurosurgeryresident.n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7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Orbital Disorders</vt:lpstr>
    </vt:vector>
  </TitlesOfParts>
  <Company>www.NeurosurgeryResident.net</Company>
  <LinksUpToDate>false</LinksUpToDate>
  <CharactersWithSpaces>4792</CharactersWithSpaces>
  <SharedDoc>false</SharedDoc>
  <HLinks>
    <vt:vector size="60" baseType="variant">
      <vt:variant>
        <vt:i4>5242973</vt:i4>
      </vt:variant>
      <vt:variant>
        <vt:i4>36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33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1114197</vt:i4>
      </vt:variant>
      <vt:variant>
        <vt:i4>30</vt:i4>
      </vt:variant>
      <vt:variant>
        <vt:i4>0</vt:i4>
      </vt:variant>
      <vt:variant>
        <vt:i4>5</vt:i4>
      </vt:variant>
      <vt:variant>
        <vt:lpwstr>Eye. Bibliography.doc</vt:lpwstr>
      </vt:variant>
      <vt:variant>
        <vt:lpwstr/>
      </vt:variant>
      <vt:variant>
        <vt:i4>6619236</vt:i4>
      </vt:variant>
      <vt:variant>
        <vt:i4>27</vt:i4>
      </vt:variant>
      <vt:variant>
        <vt:i4>0</vt:i4>
      </vt:variant>
      <vt:variant>
        <vt:i4>5</vt:i4>
      </vt:variant>
      <vt:variant>
        <vt:lpwstr>http://www.atlasophthalmology.com/atlas/frontpage.jsf?locale=en</vt:lpwstr>
      </vt:variant>
      <vt:variant>
        <vt:lpwstr/>
      </vt:variant>
      <vt:variant>
        <vt:i4>6619236</vt:i4>
      </vt:variant>
      <vt:variant>
        <vt:i4>21</vt:i4>
      </vt:variant>
      <vt:variant>
        <vt:i4>0</vt:i4>
      </vt:variant>
      <vt:variant>
        <vt:i4>5</vt:i4>
      </vt:variant>
      <vt:variant>
        <vt:lpwstr>http://www.atlasophthalmology.com/atlas/frontpage.jsf?locale=en</vt:lpwstr>
      </vt:variant>
      <vt:variant>
        <vt:lpwstr/>
      </vt:variant>
      <vt:variant>
        <vt:i4>1179697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_Toc230416240</vt:lpwstr>
      </vt:variant>
      <vt:variant>
        <vt:i4>1376305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_Toc230416239</vt:lpwstr>
      </vt:variant>
      <vt:variant>
        <vt:i4>3342415</vt:i4>
      </vt:variant>
      <vt:variant>
        <vt:i4>3444</vt:i4>
      </vt:variant>
      <vt:variant>
        <vt:i4>1028</vt:i4>
      </vt:variant>
      <vt:variant>
        <vt:i4>1</vt:i4>
      </vt:variant>
      <vt:variant>
        <vt:lpwstr>D:\Viktoro\Neuroscience\Eye. Ophthalmology\00. Pictures\Orbital Cellulitis.jpg</vt:lpwstr>
      </vt:variant>
      <vt:variant>
        <vt:lpwstr/>
      </vt:variant>
      <vt:variant>
        <vt:i4>1572904</vt:i4>
      </vt:variant>
      <vt:variant>
        <vt:i4>4133</vt:i4>
      </vt:variant>
      <vt:variant>
        <vt:i4>1027</vt:i4>
      </vt:variant>
      <vt:variant>
        <vt:i4>1</vt:i4>
      </vt:variant>
      <vt:variant>
        <vt:lpwstr>D:\Viktoro\Neuroscience\Eye. Ophthalmology\00. Pictures\Mucormycosis of Orbit.jpg</vt:lpwstr>
      </vt:variant>
      <vt:variant>
        <vt:lpwstr/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Orbital Disorders</dc:title>
  <dc:subject/>
  <dc:creator>Viktoras Palys, MD</dc:creator>
  <cp:keywords/>
  <cp:lastModifiedBy>Viktoras Palys</cp:lastModifiedBy>
  <cp:revision>7</cp:revision>
  <cp:lastPrinted>2019-05-09T05:35:00Z</cp:lastPrinted>
  <dcterms:created xsi:type="dcterms:W3CDTF">2016-03-14T03:41:00Z</dcterms:created>
  <dcterms:modified xsi:type="dcterms:W3CDTF">2019-05-09T05:35:00Z</dcterms:modified>
</cp:coreProperties>
</file>