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77" w:rsidRPr="00C37C80" w:rsidRDefault="00FC5C77" w:rsidP="001C6E34">
      <w:pPr>
        <w:pStyle w:val="Title"/>
      </w:pPr>
      <w:bookmarkStart w:id="0" w:name="_GoBack"/>
      <w:r w:rsidRPr="00C37C80">
        <w:t>Cerebellar Disorders</w:t>
      </w:r>
    </w:p>
    <w:p w:rsidR="00613EA2" w:rsidRDefault="00613EA2" w:rsidP="00613EA2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231ED">
        <w:rPr>
          <w:noProof/>
        </w:rPr>
        <w:t>April 17, 2019</w:t>
      </w:r>
      <w:r>
        <w:fldChar w:fldCharType="end"/>
      </w:r>
    </w:p>
    <w:p w:rsidR="006469BC" w:rsidRDefault="006469B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3202658" w:history="1">
        <w:r w:rsidRPr="00AD24D2">
          <w:rPr>
            <w:rStyle w:val="Hyperlink"/>
            <w:noProof/>
          </w:rPr>
          <w:t>Clinical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31E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469BC" w:rsidRDefault="000231ED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659" w:history="1">
        <w:r w:rsidR="006469BC" w:rsidRPr="00AD24D2">
          <w:rPr>
            <w:rStyle w:val="Hyperlink"/>
            <w:noProof/>
          </w:rPr>
          <w:t>Lesion localization guide</w:t>
        </w:r>
        <w:r w:rsidR="006469BC">
          <w:rPr>
            <w:noProof/>
            <w:webHidden/>
          </w:rPr>
          <w:tab/>
        </w:r>
        <w:r w:rsidR="006469BC">
          <w:rPr>
            <w:noProof/>
            <w:webHidden/>
          </w:rPr>
          <w:fldChar w:fldCharType="begin"/>
        </w:r>
        <w:r w:rsidR="006469BC">
          <w:rPr>
            <w:noProof/>
            <w:webHidden/>
          </w:rPr>
          <w:instrText xml:space="preserve"> PAGEREF _Toc3202659 \h </w:instrText>
        </w:r>
        <w:r w:rsidR="006469BC">
          <w:rPr>
            <w:noProof/>
            <w:webHidden/>
          </w:rPr>
        </w:r>
        <w:r w:rsidR="006469B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69BC">
          <w:rPr>
            <w:noProof/>
            <w:webHidden/>
          </w:rPr>
          <w:fldChar w:fldCharType="end"/>
        </w:r>
      </w:hyperlink>
    </w:p>
    <w:p w:rsidR="006469BC" w:rsidRDefault="000231E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2660" w:history="1">
        <w:r w:rsidR="006469BC" w:rsidRPr="00AD24D2">
          <w:rPr>
            <w:rStyle w:val="Hyperlink"/>
            <w:noProof/>
          </w:rPr>
          <w:t>Clinical Syndromes</w:t>
        </w:r>
        <w:r w:rsidR="006469BC">
          <w:rPr>
            <w:noProof/>
            <w:webHidden/>
          </w:rPr>
          <w:tab/>
        </w:r>
        <w:r w:rsidR="006469BC">
          <w:rPr>
            <w:noProof/>
            <w:webHidden/>
          </w:rPr>
          <w:fldChar w:fldCharType="begin"/>
        </w:r>
        <w:r w:rsidR="006469BC">
          <w:rPr>
            <w:noProof/>
            <w:webHidden/>
          </w:rPr>
          <w:instrText xml:space="preserve"> PAGEREF _Toc3202660 \h </w:instrText>
        </w:r>
        <w:r w:rsidR="006469BC">
          <w:rPr>
            <w:noProof/>
            <w:webHidden/>
          </w:rPr>
        </w:r>
        <w:r w:rsidR="006469B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469BC">
          <w:rPr>
            <w:noProof/>
            <w:webHidden/>
          </w:rPr>
          <w:fldChar w:fldCharType="end"/>
        </w:r>
      </w:hyperlink>
    </w:p>
    <w:p w:rsidR="006469BC" w:rsidRDefault="000231E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2661" w:history="1">
        <w:r w:rsidR="006469BC" w:rsidRPr="00AD24D2">
          <w:rPr>
            <w:rStyle w:val="Hyperlink"/>
            <w:noProof/>
          </w:rPr>
          <w:t>General Management</w:t>
        </w:r>
        <w:r w:rsidR="006469BC">
          <w:rPr>
            <w:noProof/>
            <w:webHidden/>
          </w:rPr>
          <w:tab/>
        </w:r>
        <w:r w:rsidR="006469BC">
          <w:rPr>
            <w:noProof/>
            <w:webHidden/>
          </w:rPr>
          <w:fldChar w:fldCharType="begin"/>
        </w:r>
        <w:r w:rsidR="006469BC">
          <w:rPr>
            <w:noProof/>
            <w:webHidden/>
          </w:rPr>
          <w:instrText xml:space="preserve"> PAGEREF _Toc3202661 \h </w:instrText>
        </w:r>
        <w:r w:rsidR="006469BC">
          <w:rPr>
            <w:noProof/>
            <w:webHidden/>
          </w:rPr>
        </w:r>
        <w:r w:rsidR="006469B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469BC">
          <w:rPr>
            <w:noProof/>
            <w:webHidden/>
          </w:rPr>
          <w:fldChar w:fldCharType="end"/>
        </w:r>
      </w:hyperlink>
    </w:p>
    <w:p w:rsidR="00FC5C77" w:rsidRDefault="006469BC">
      <w:r>
        <w:rPr>
          <w:b/>
          <w:smallCaps/>
        </w:rPr>
        <w:fldChar w:fldCharType="end"/>
      </w:r>
    </w:p>
    <w:p w:rsidR="00A93C46" w:rsidRPr="00C37C80" w:rsidRDefault="00A93C46"/>
    <w:p w:rsidR="00FC5C77" w:rsidRPr="00C37C80" w:rsidRDefault="00FC5C77">
      <w:r w:rsidRPr="00C37C80">
        <w:t xml:space="preserve">Cerebellum functions to </w:t>
      </w:r>
      <w:r w:rsidRPr="00C37C80">
        <w:rPr>
          <w:b/>
          <w:bCs/>
          <w:i/>
          <w:iCs/>
          <w:color w:val="0000FF"/>
        </w:rPr>
        <w:t>coordinate willed movements and postures</w:t>
      </w:r>
      <w:r w:rsidRPr="00C37C80">
        <w:t xml:space="preserve"> – unless patient can make voluntary muscular contractions, cerebellum cannot be tested clinically!</w:t>
      </w:r>
    </w:p>
    <w:p w:rsidR="00486680" w:rsidRPr="00C37C80" w:rsidRDefault="00486680"/>
    <w:p w:rsidR="00FC5C77" w:rsidRPr="00C37C80" w:rsidRDefault="00FC5C77" w:rsidP="00486680">
      <w:r w:rsidRPr="00C37C80">
        <w:rPr>
          <w:u w:val="single"/>
        </w:rPr>
        <w:t>Cerebellum cannot be tested</w:t>
      </w:r>
      <w:r w:rsidRPr="00C37C80">
        <w:t>:</w:t>
      </w:r>
    </w:p>
    <w:p w:rsidR="00FC5C77" w:rsidRPr="00C37C80" w:rsidRDefault="00FC5C77">
      <w:pPr>
        <w:numPr>
          <w:ilvl w:val="0"/>
          <w:numId w:val="1"/>
        </w:numPr>
      </w:pPr>
      <w:r w:rsidRPr="00C37C80">
        <w:t>in</w:t>
      </w:r>
      <w:r w:rsidRPr="00C37C80">
        <w:rPr>
          <w:b/>
          <w:bCs/>
          <w:color w:val="FF0000"/>
        </w:rPr>
        <w:t xml:space="preserve"> coma</w:t>
      </w:r>
      <w:r w:rsidRPr="00C37C80">
        <w:t xml:space="preserve">, during </w:t>
      </w:r>
      <w:r w:rsidRPr="00C37C80">
        <w:rPr>
          <w:b/>
          <w:bCs/>
          <w:color w:val="FF0000"/>
        </w:rPr>
        <w:t>sleep</w:t>
      </w:r>
    </w:p>
    <w:p w:rsidR="00FC5C77" w:rsidRPr="00C37C80" w:rsidRDefault="00FC5C77">
      <w:pPr>
        <w:numPr>
          <w:ilvl w:val="0"/>
          <w:numId w:val="1"/>
        </w:numPr>
      </w:pPr>
      <w:r w:rsidRPr="00C37C80">
        <w:t>in</w:t>
      </w:r>
      <w:r w:rsidRPr="00C37C80">
        <w:rPr>
          <w:b/>
          <w:bCs/>
          <w:color w:val="FF0000"/>
        </w:rPr>
        <w:t xml:space="preserve"> paralysis</w:t>
      </w:r>
    </w:p>
    <w:p w:rsidR="00FC5C77" w:rsidRPr="00C37C80" w:rsidRDefault="00FC5C77" w:rsidP="008375C1"/>
    <w:p w:rsidR="00FC5C77" w:rsidRPr="00C37C80" w:rsidRDefault="00FC5C77" w:rsidP="008375C1"/>
    <w:p w:rsidR="00FC5C77" w:rsidRPr="00C37C80" w:rsidRDefault="00FC5C77">
      <w:pPr>
        <w:pStyle w:val="Nervous1"/>
      </w:pPr>
      <w:bookmarkStart w:id="1" w:name="_Toc3202658"/>
      <w:r w:rsidRPr="00C37C80">
        <w:t>Clinical Features</w:t>
      </w:r>
      <w:bookmarkEnd w:id="1"/>
    </w:p>
    <w:p w:rsidR="00FC5C77" w:rsidRPr="00C37C80" w:rsidRDefault="00FC5C77">
      <w:r w:rsidRPr="00C37C80">
        <w:rPr>
          <w:u w:val="single"/>
        </w:rPr>
        <w:t xml:space="preserve">Cerebellar lesions </w:t>
      </w:r>
      <w:r w:rsidRPr="00C37C80">
        <w:rPr>
          <w:i/>
          <w:iCs/>
          <w:color w:val="FF0000"/>
          <w:u w:val="single" w:color="000000"/>
        </w:rPr>
        <w:t>do not</w:t>
      </w:r>
      <w:r w:rsidRPr="00C37C80">
        <w:rPr>
          <w:u w:val="single"/>
        </w:rPr>
        <w:t xml:space="preserve"> affect</w:t>
      </w:r>
      <w:r w:rsidRPr="00C37C80">
        <w:t>:</w:t>
      </w:r>
    </w:p>
    <w:p w:rsidR="00FC5C77" w:rsidRPr="00C37C80" w:rsidRDefault="00FC5C77">
      <w:pPr>
        <w:numPr>
          <w:ilvl w:val="0"/>
          <w:numId w:val="2"/>
        </w:numPr>
      </w:pPr>
      <w:r w:rsidRPr="00C37C80">
        <w:rPr>
          <w:b/>
          <w:bCs/>
          <w:color w:val="008000"/>
        </w:rPr>
        <w:t>mental</w:t>
      </w:r>
      <w:r w:rsidRPr="00C37C80">
        <w:t xml:space="preserve"> status (cognition, memory, consciousness, etc)</w:t>
      </w:r>
    </w:p>
    <w:p w:rsidR="00FC5C77" w:rsidRPr="00C37C80" w:rsidRDefault="00FC5C77">
      <w:pPr>
        <w:numPr>
          <w:ilvl w:val="0"/>
          <w:numId w:val="2"/>
        </w:numPr>
      </w:pPr>
      <w:r w:rsidRPr="00C37C80">
        <w:rPr>
          <w:b/>
          <w:bCs/>
          <w:color w:val="008000"/>
        </w:rPr>
        <w:t>sensory</w:t>
      </w:r>
      <w:r w:rsidRPr="00C37C80">
        <w:t xml:space="preserve"> status</w:t>
      </w:r>
    </w:p>
    <w:p w:rsidR="00FC5C77" w:rsidRPr="00C37C80" w:rsidRDefault="00FC5C77">
      <w:pPr>
        <w:numPr>
          <w:ilvl w:val="0"/>
          <w:numId w:val="2"/>
        </w:numPr>
      </w:pPr>
      <w:r w:rsidRPr="00C37C80">
        <w:rPr>
          <w:b/>
          <w:bCs/>
          <w:color w:val="008000"/>
        </w:rPr>
        <w:t>autonomic</w:t>
      </w:r>
      <w:r w:rsidRPr="00C37C80">
        <w:t xml:space="preserve"> functions</w:t>
      </w:r>
    </w:p>
    <w:p w:rsidR="00FC5C77" w:rsidRPr="00C37C80" w:rsidRDefault="00FC5C77">
      <w:pPr>
        <w:numPr>
          <w:ilvl w:val="0"/>
          <w:numId w:val="2"/>
        </w:numPr>
      </w:pPr>
      <w:r w:rsidRPr="00C37C80">
        <w:t xml:space="preserve">muscle </w:t>
      </w:r>
      <w:r w:rsidRPr="00C37C80">
        <w:rPr>
          <w:b/>
          <w:bCs/>
          <w:color w:val="008000"/>
        </w:rPr>
        <w:t>strength</w:t>
      </w:r>
    </w:p>
    <w:p w:rsidR="00FC5C77" w:rsidRDefault="00FC5C77"/>
    <w:p w:rsidR="004839BB" w:rsidRPr="00C37C80" w:rsidRDefault="004839BB" w:rsidP="004839BB">
      <w:r>
        <w:t xml:space="preserve">In cerebellar disorders </w:t>
      </w:r>
      <w:r w:rsidRPr="004839BB">
        <w:rPr>
          <w:rStyle w:val="Nervous9Char"/>
        </w:rPr>
        <w:t>vision has no effect</w:t>
      </w:r>
      <w:r>
        <w:t xml:space="preserve"> on clinical signs!</w:t>
      </w:r>
      <w:r w:rsidRPr="004839BB">
        <w:t xml:space="preserve"> </w:t>
      </w:r>
      <w:r w:rsidRPr="00C37C80">
        <w:t xml:space="preserve">N.B. </w:t>
      </w:r>
      <w:r>
        <w:t>exceptions exist</w:t>
      </w:r>
      <w:r w:rsidRPr="00C37C80">
        <w:t>!</w:t>
      </w:r>
    </w:p>
    <w:p w:rsidR="00FC5C77" w:rsidRPr="00C37C80" w:rsidRDefault="00FC5C77">
      <w:pPr>
        <w:ind w:left="4320"/>
      </w:pPr>
      <w:r w:rsidRPr="00C37C80">
        <w:t>vs. vestibular, proprioceptive disorders</w:t>
      </w:r>
    </w:p>
    <w:p w:rsidR="00FC5C77" w:rsidRPr="00C37C80" w:rsidRDefault="00FC5C77" w:rsidP="00A9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984"/>
        <w:jc w:val="center"/>
      </w:pPr>
      <w:r w:rsidRPr="00C37C80">
        <w:rPr>
          <w:b/>
          <w:bCs/>
          <w:color w:val="0000FF"/>
        </w:rPr>
        <w:t>Romberg sign</w:t>
      </w:r>
      <w:r w:rsidRPr="00C37C80">
        <w:t xml:space="preserve"> might be present or absent, depending on site of cerebellar lesion!</w:t>
      </w:r>
    </w:p>
    <w:p w:rsidR="00FC5C77" w:rsidRPr="00C37C80" w:rsidRDefault="00FC5C77"/>
    <w:p w:rsidR="00FC5C77" w:rsidRPr="00C37C80" w:rsidRDefault="00FC5C77">
      <w:pPr>
        <w:pStyle w:val="Heading2"/>
        <w:numPr>
          <w:ilvl w:val="0"/>
          <w:numId w:val="0"/>
        </w:numPr>
        <w:rPr>
          <w:b w:val="0"/>
          <w:bCs w:val="0"/>
          <w:caps w:val="0"/>
          <w:u w:val="none"/>
        </w:rPr>
      </w:pPr>
      <w:r w:rsidRPr="00C37C80">
        <w:rPr>
          <w:u w:val="none"/>
        </w:rPr>
        <w:t xml:space="preserve">I. </w:t>
      </w:r>
      <w:r w:rsidRPr="00C37C80">
        <w:t xml:space="preserve"> </w:t>
      </w:r>
      <w:r w:rsidRPr="00C37C80">
        <w:rPr>
          <w:highlight w:val="yellow"/>
        </w:rPr>
        <w:t>Ataxia (</w:t>
      </w:r>
      <w:r w:rsidRPr="00C37C80">
        <w:rPr>
          <w:caps w:val="0"/>
          <w:highlight w:val="yellow"/>
        </w:rPr>
        <w:t>s</w:t>
      </w:r>
      <w:r w:rsidRPr="00C37C80">
        <w:rPr>
          <w:highlight w:val="yellow"/>
        </w:rPr>
        <w:t>. incoordination)</w:t>
      </w:r>
      <w:r w:rsidRPr="00C37C80">
        <w:rPr>
          <w:b w:val="0"/>
          <w:bCs w:val="0"/>
          <w:caps w:val="0"/>
          <w:u w:val="none"/>
        </w:rPr>
        <w:t xml:space="preserve">    </w:t>
      </w:r>
      <w:hyperlink r:id="rId7" w:history="1">
        <w:r w:rsidR="00DF3639" w:rsidRPr="00DF72F4">
          <w:rPr>
            <w:rStyle w:val="Hyperlink"/>
            <w:b w:val="0"/>
            <w:bCs w:val="0"/>
            <w:caps w:val="0"/>
          </w:rPr>
          <w:t xml:space="preserve">see p. </w:t>
        </w:r>
        <w:r w:rsidRPr="00DF72F4">
          <w:rPr>
            <w:rStyle w:val="Hyperlink"/>
            <w:b w:val="0"/>
            <w:bCs w:val="0"/>
            <w:caps w:val="0"/>
          </w:rPr>
          <w:t>D1</w:t>
        </w:r>
        <w:r w:rsidR="00DF72F4" w:rsidRPr="00DF72F4">
          <w:rPr>
            <w:rStyle w:val="Hyperlink"/>
            <w:b w:val="0"/>
            <w:bCs w:val="0"/>
            <w:caps w:val="0"/>
          </w:rPr>
          <w:t xml:space="preserve"> &gt;&gt;</w:t>
        </w:r>
      </w:hyperlink>
    </w:p>
    <w:p w:rsidR="00FC5C77" w:rsidRPr="00C37C80" w:rsidRDefault="00FC5C77">
      <w:pPr>
        <w:rPr>
          <w:color w:val="000000"/>
          <w:szCs w:val="24"/>
        </w:rPr>
      </w:pPr>
      <w:r w:rsidRPr="00C37C80">
        <w:t xml:space="preserve">- inability to coordinate </w:t>
      </w:r>
      <w:r w:rsidRPr="00C37C80">
        <w:rPr>
          <w:color w:val="000000"/>
          <w:szCs w:val="24"/>
        </w:rPr>
        <w:t>muscle activity during voluntary movement.</w:t>
      </w:r>
    </w:p>
    <w:p w:rsidR="00FC5C77" w:rsidRPr="00C37C80" w:rsidRDefault="00FC5C77">
      <w:pPr>
        <w:spacing w:after="120"/>
        <w:jc w:val="right"/>
      </w:pPr>
      <w:r w:rsidRPr="00C37C80">
        <w:t xml:space="preserve">[Greek – </w:t>
      </w:r>
      <w:r w:rsidRPr="00C37C80">
        <w:rPr>
          <w:i/>
          <w:iCs/>
        </w:rPr>
        <w:t>a</w:t>
      </w:r>
      <w:r w:rsidRPr="00C37C80">
        <w:t xml:space="preserve"> (negative article) + </w:t>
      </w:r>
      <w:r w:rsidRPr="00C37C80">
        <w:rPr>
          <w:i/>
          <w:iCs/>
        </w:rPr>
        <w:t>taxi</w:t>
      </w:r>
      <w:r w:rsidRPr="00C37C80">
        <w:t xml:space="preserve"> (order)]</w:t>
      </w:r>
    </w:p>
    <w:p w:rsidR="00FC5C77" w:rsidRPr="00C37C80" w:rsidRDefault="00B547C7">
      <w:pPr>
        <w:numPr>
          <w:ilvl w:val="3"/>
          <w:numId w:val="3"/>
        </w:numPr>
      </w:pPr>
      <w:r>
        <w:t>disordered coordination of antagonist muscles</w:t>
      </w:r>
      <w:r w:rsidR="00FC5C77" w:rsidRPr="00C37C80">
        <w:t xml:space="preserve">; </w:t>
      </w:r>
      <w:r>
        <w:t xml:space="preserve">esp. difficulty of simultaneous movement in several joints </w:t>
      </w:r>
      <w:r w:rsidR="00FC5C77" w:rsidRPr="00C37C80">
        <w:t xml:space="preserve">→ </w:t>
      </w:r>
      <w:r w:rsidR="00FC5C77" w:rsidRPr="00C37C80">
        <w:rPr>
          <w:b/>
          <w:bCs/>
          <w:smallCaps/>
          <w:color w:val="0000FF"/>
        </w:rPr>
        <w:t xml:space="preserve">decomposition of complex movement </w:t>
      </w:r>
      <w:r w:rsidR="00FC5C77" w:rsidRPr="00C37C80">
        <w:t xml:space="preserve">into </w:t>
      </w:r>
      <w:r w:rsidR="00FC5C77" w:rsidRPr="00C37C80">
        <w:rPr>
          <w:b/>
          <w:bCs/>
        </w:rPr>
        <w:t>series of single muscle actions</w:t>
      </w:r>
      <w:r w:rsidR="00FC5C77" w:rsidRPr="00C37C80">
        <w:t xml:space="preserve"> = </w:t>
      </w:r>
      <w:r w:rsidR="00FC5C77" w:rsidRPr="00C37C80">
        <w:rPr>
          <w:b/>
          <w:bCs/>
          <w:smallCaps/>
        </w:rPr>
        <w:t>asynergia</w:t>
      </w:r>
      <w:r w:rsidR="00FC5C77" w:rsidRPr="00C37C80">
        <w:t>.</w:t>
      </w:r>
    </w:p>
    <w:p w:rsidR="00FC5C77" w:rsidRPr="00C37C80" w:rsidRDefault="00FC5C77" w:rsidP="00A9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3119"/>
        <w:jc w:val="center"/>
      </w:pPr>
      <w:r w:rsidRPr="00C37C80">
        <w:t>Cerebellum functions to ensure coordination [synergia]</w:t>
      </w:r>
    </w:p>
    <w:p w:rsidR="00FC5C77" w:rsidRPr="00C37C80" w:rsidRDefault="00A57447">
      <w:pPr>
        <w:numPr>
          <w:ilvl w:val="3"/>
          <w:numId w:val="3"/>
        </w:numPr>
      </w:pPr>
      <w:r>
        <w:t>term</w:t>
      </w:r>
      <w:r w:rsidR="00FC5C77" w:rsidRPr="00C37C80">
        <w:t xml:space="preserve"> “</w:t>
      </w:r>
      <w:r w:rsidR="00FC5C77" w:rsidRPr="00C37C80">
        <w:rPr>
          <w:b/>
          <w:bCs/>
          <w:smallCaps/>
        </w:rPr>
        <w:t>ataxia</w:t>
      </w:r>
      <w:r w:rsidR="00FC5C77" w:rsidRPr="00C37C80">
        <w:t xml:space="preserve">” </w:t>
      </w:r>
      <w:r>
        <w:t>has replaced term</w:t>
      </w:r>
      <w:r w:rsidR="00FC5C77" w:rsidRPr="00C37C80">
        <w:t xml:space="preserve"> “</w:t>
      </w:r>
      <w:r w:rsidR="00FC5C77" w:rsidRPr="00C37C80">
        <w:rPr>
          <w:b/>
          <w:bCs/>
          <w:smallCaps/>
        </w:rPr>
        <w:t>asynergia</w:t>
      </w:r>
      <w:r w:rsidR="00FC5C77" w:rsidRPr="00C37C80">
        <w:t>”.</w:t>
      </w:r>
    </w:p>
    <w:p w:rsidR="00FC5C77" w:rsidRPr="00C37C80" w:rsidRDefault="00FC5C77">
      <w:pPr>
        <w:numPr>
          <w:ilvl w:val="3"/>
          <w:numId w:val="3"/>
        </w:numPr>
      </w:pPr>
      <w:r w:rsidRPr="00C37C80">
        <w:t>no difference between ataxia from lesions of cerebellar peduncles and ataxia from damage to cerebellum itself!</w:t>
      </w:r>
    </w:p>
    <w:p w:rsidR="00FC5C77" w:rsidRPr="00C37C80" w:rsidRDefault="00FC5C77"/>
    <w:p w:rsidR="00FC5C77" w:rsidRPr="00C37C80" w:rsidRDefault="00FC5C77">
      <w:pPr>
        <w:numPr>
          <w:ilvl w:val="0"/>
          <w:numId w:val="4"/>
        </w:numPr>
      </w:pPr>
      <w:r w:rsidRPr="00C37C80">
        <w:rPr>
          <w:b/>
          <w:bCs/>
          <w:smallCaps/>
          <w:color w:val="FF0000"/>
          <w:u w:val="single"/>
        </w:rPr>
        <w:t>Dysmetria</w:t>
      </w:r>
      <w:r w:rsidRPr="00C37C80">
        <w:t xml:space="preserve"> – disturbance of trajectory during active movement (due to inability to control </w:t>
      </w:r>
      <w:r w:rsidRPr="00C37C80">
        <w:rPr>
          <w:b/>
          <w:bCs/>
          <w:i/>
          <w:iCs/>
          <w:color w:val="0000FF"/>
        </w:rPr>
        <w:t>distance</w:t>
      </w:r>
      <w:r w:rsidRPr="00C37C80">
        <w:t xml:space="preserve">, </w:t>
      </w:r>
      <w:r w:rsidRPr="00C37C80">
        <w:rPr>
          <w:b/>
          <w:bCs/>
          <w:i/>
          <w:iCs/>
          <w:color w:val="0000FF"/>
        </w:rPr>
        <w:t>direction</w:t>
      </w:r>
      <w:r w:rsidRPr="00C37C80">
        <w:t xml:space="preserve">, </w:t>
      </w:r>
      <w:r w:rsidRPr="00C37C80">
        <w:rPr>
          <w:b/>
          <w:bCs/>
          <w:i/>
          <w:iCs/>
          <w:color w:val="0000FF"/>
        </w:rPr>
        <w:t>speed</w:t>
      </w:r>
      <w:r w:rsidRPr="00C37C80">
        <w:t xml:space="preserve">, </w:t>
      </w:r>
      <w:r w:rsidRPr="00C37C80">
        <w:rPr>
          <w:b/>
          <w:bCs/>
          <w:i/>
          <w:iCs/>
          <w:color w:val="0000FF"/>
        </w:rPr>
        <w:t>power</w:t>
      </w:r>
      <w:r w:rsidRPr="00C37C80">
        <w:t>):</w:t>
      </w:r>
    </w:p>
    <w:p w:rsidR="00FC5C77" w:rsidRPr="00C37C80" w:rsidRDefault="00FC5C77">
      <w:pPr>
        <w:ind w:left="1440"/>
      </w:pPr>
      <w:r w:rsidRPr="00C37C80">
        <w:rPr>
          <w:b/>
          <w:bCs/>
          <w:smallCaps/>
          <w:color w:val="FF0000"/>
        </w:rPr>
        <w:t>hypermetria</w:t>
      </w:r>
      <w:r w:rsidRPr="00C37C80">
        <w:t xml:space="preserve"> – limb overshoots target (past-pointing).</w:t>
      </w:r>
    </w:p>
    <w:p w:rsidR="00FC5C77" w:rsidRPr="00C37C80" w:rsidRDefault="00FC5C77">
      <w:pPr>
        <w:ind w:left="1440"/>
      </w:pPr>
      <w:r w:rsidRPr="00C37C80">
        <w:rPr>
          <w:b/>
          <w:bCs/>
          <w:smallCaps/>
          <w:color w:val="FF0000"/>
        </w:rPr>
        <w:t>hypometria</w:t>
      </w:r>
      <w:r w:rsidRPr="00C37C80">
        <w:t xml:space="preserve"> – limb stops before reaching target.</w:t>
      </w:r>
    </w:p>
    <w:p w:rsidR="00FC5C77" w:rsidRPr="00C37C80" w:rsidRDefault="00FC5C77">
      <w:pPr>
        <w:ind w:left="1440"/>
      </w:pPr>
      <w:r w:rsidRPr="00C37C80">
        <w:rPr>
          <w:i/>
          <w:iCs/>
        </w:rPr>
        <w:t>Bradyteleokinesia</w:t>
      </w:r>
      <w:r w:rsidRPr="00C37C80">
        <w:t xml:space="preserve"> </w:t>
      </w:r>
      <w:r w:rsidR="00486680" w:rsidRPr="00C37C80">
        <w:t xml:space="preserve">– </w:t>
      </w:r>
      <w:r w:rsidRPr="00C37C80">
        <w:t>terminal slowing before reaching target.</w:t>
      </w:r>
    </w:p>
    <w:p w:rsidR="00FC5C77" w:rsidRPr="00C37C80" w:rsidRDefault="00FC5C77">
      <w:pPr>
        <w:ind w:left="1440"/>
      </w:pPr>
      <w:r w:rsidRPr="00C37C80">
        <w:rPr>
          <w:i/>
          <w:iCs/>
        </w:rPr>
        <w:t>Signe de la prehension</w:t>
      </w:r>
      <w:r w:rsidRPr="00C37C80">
        <w:t xml:space="preserve"> – patients open fingers excessively wide in anticipation of object and close their fingers with undue force grasping object.</w:t>
      </w:r>
    </w:p>
    <w:p w:rsidR="00FC5C77" w:rsidRPr="00C37C80" w:rsidRDefault="00FC5C77"/>
    <w:p w:rsidR="00FC5C77" w:rsidRPr="00C37C80" w:rsidRDefault="00FC5C77">
      <w:pPr>
        <w:numPr>
          <w:ilvl w:val="0"/>
          <w:numId w:val="4"/>
        </w:numPr>
      </w:pPr>
      <w:r w:rsidRPr="00C37C80">
        <w:t xml:space="preserve">Inability to perform </w:t>
      </w:r>
      <w:r w:rsidRPr="00C37C80">
        <w:rPr>
          <w:b/>
          <w:bCs/>
          <w:i/>
          <w:iCs/>
        </w:rPr>
        <w:t>rapidly alternating movements</w:t>
      </w:r>
      <w:r w:rsidRPr="00C37C80">
        <w:t xml:space="preserve"> (e.g. forearm pronation-supination) - movements are rapid but irregular (</w:t>
      </w:r>
      <w:r w:rsidRPr="00C37C80">
        <w:rPr>
          <w:b/>
          <w:bCs/>
          <w:smallCaps/>
          <w:color w:val="FF0000"/>
          <w:u w:val="single"/>
        </w:rPr>
        <w:t>dysdiadochokinesia</w:t>
      </w:r>
      <w:r w:rsidRPr="00C37C80">
        <w:t>); due to inability to rapidly stop movement, it may seem slow (</w:t>
      </w:r>
      <w:r w:rsidRPr="00C37C80">
        <w:rPr>
          <w:b/>
          <w:bCs/>
          <w:smallCaps/>
          <w:color w:val="FF0000"/>
          <w:u w:val="single"/>
        </w:rPr>
        <w:t>bradydiadochokinesia</w:t>
      </w:r>
      <w:r w:rsidRPr="00C37C80">
        <w:t>):</w:t>
      </w:r>
    </w:p>
    <w:p w:rsidR="00FC5C77" w:rsidRPr="00C37C80" w:rsidRDefault="00613EA2" w:rsidP="00A93C46">
      <w:pPr>
        <w:spacing w:before="120"/>
        <w:jc w:val="center"/>
      </w:pPr>
      <w:r>
        <w:rPr>
          <w:noProof/>
        </w:rPr>
        <w:drawing>
          <wp:inline distT="0" distB="0" distL="0" distR="0" wp14:anchorId="68A82EB8" wp14:editId="17153FFC">
            <wp:extent cx="5191125" cy="1800225"/>
            <wp:effectExtent l="0" t="0" r="9525" b="9525"/>
            <wp:docPr id="4" name="Picture 1" descr="D:\Viktoro\Neuroscience\Mov. Movement disorders, Ataxias\00. Pictures\Dysdiadochoki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Mov. Movement disorders, Ataxias\00. Pictures\Dysdiadochokines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77" w:rsidRPr="00C37C80" w:rsidRDefault="00FC5C77">
      <w:pPr>
        <w:jc w:val="center"/>
      </w:pPr>
    </w:p>
    <w:p w:rsidR="00FC5C77" w:rsidRPr="00C37C80" w:rsidRDefault="00FC5C77">
      <w:pPr>
        <w:numPr>
          <w:ilvl w:val="0"/>
          <w:numId w:val="4"/>
        </w:numPr>
      </w:pPr>
      <w:r w:rsidRPr="00C37C80">
        <w:rPr>
          <w:b/>
          <w:bCs/>
          <w:smallCaps/>
          <w:color w:val="FF0000"/>
          <w:u w:val="single"/>
        </w:rPr>
        <w:t>Dysarthria</w:t>
      </w:r>
      <w:r w:rsidRPr="00C37C80">
        <w:t xml:space="preserve"> – </w:t>
      </w:r>
      <w:r w:rsidRPr="00C37C80">
        <w:rPr>
          <w:smallCaps/>
        </w:rPr>
        <w:t>ataxia of bulbar muscles</w:t>
      </w:r>
      <w:r w:rsidRPr="00C37C80">
        <w:t xml:space="preserve"> – slurred (articulatory impreciseness), slow speech, increased variability of pitch and loudness, sing-song quality, increased separation of syllables (</w:t>
      </w:r>
      <w:r w:rsidRPr="00C37C80">
        <w:rPr>
          <w:b/>
          <w:bCs/>
          <w:smallCaps/>
        </w:rPr>
        <w:t>scanning speech</w:t>
      </w:r>
      <w:r w:rsidRPr="00C37C80">
        <w:t>).</w:t>
      </w:r>
    </w:p>
    <w:p w:rsidR="00FC5C77" w:rsidRPr="00C37C80" w:rsidRDefault="00FC5C77">
      <w:pPr>
        <w:pStyle w:val="NormalWeb"/>
        <w:numPr>
          <w:ilvl w:val="0"/>
          <w:numId w:val="18"/>
        </w:numPr>
      </w:pPr>
      <w:r w:rsidRPr="00C37C80">
        <w:rPr>
          <w:b/>
          <w:bCs/>
          <w:i/>
          <w:iCs/>
          <w:color w:val="0000FF"/>
        </w:rPr>
        <w:t>hemispherical</w:t>
      </w:r>
      <w:r w:rsidRPr="00C37C80">
        <w:t xml:space="preserve"> disorders (esp. </w:t>
      </w:r>
      <w:r w:rsidRPr="00C37C80">
        <w:rPr>
          <w:b/>
          <w:bCs/>
          <w:i/>
          <w:iCs/>
          <w:color w:val="0000FF"/>
        </w:rPr>
        <w:t>left superior paramedian</w:t>
      </w:r>
      <w:r w:rsidRPr="00C37C80">
        <w:t>) are associated with dysarthria more frequently than are vermal lesions.</w:t>
      </w:r>
    </w:p>
    <w:p w:rsidR="00FC5C77" w:rsidRPr="00C37C80" w:rsidRDefault="00FC5C77"/>
    <w:p w:rsidR="00FC5C77" w:rsidRPr="00C37C80" w:rsidRDefault="00FC5C77">
      <w:pPr>
        <w:numPr>
          <w:ilvl w:val="0"/>
          <w:numId w:val="4"/>
        </w:numPr>
      </w:pPr>
      <w:r w:rsidRPr="00C37C80">
        <w:rPr>
          <w:b/>
          <w:bCs/>
          <w:smallCaps/>
          <w:color w:val="FF0000"/>
          <w:u w:val="single"/>
        </w:rPr>
        <w:t>Gait ataxia</w:t>
      </w:r>
      <w:r w:rsidRPr="00C37C80">
        <w:t xml:space="preserve"> – </w:t>
      </w:r>
      <w:r w:rsidRPr="00C37C80">
        <w:rPr>
          <w:smallCaps/>
        </w:rPr>
        <w:t>truncal ataxia</w:t>
      </w:r>
      <w:r w:rsidRPr="00C37C80">
        <w:t xml:space="preserve"> of </w:t>
      </w:r>
      <w:r w:rsidRPr="00C37C80">
        <w:rPr>
          <w:i/>
          <w:iCs/>
        </w:rPr>
        <w:t>walking</w:t>
      </w:r>
      <w:r w:rsidRPr="00C37C80">
        <w:t xml:space="preserve"> - unsteady walking with tendency to fall and compensatory wide-based stance (“drunken sailor” gait) </w:t>
      </w:r>
      <w:r w:rsidR="00DF72F4" w:rsidRPr="00DF72F4">
        <w:rPr>
          <w:color w:val="000000"/>
        </w:rPr>
        <w:t>→</w:t>
      </w:r>
      <w:r w:rsidRPr="00DF72F4">
        <w:rPr>
          <w:color w:val="000000"/>
        </w:rPr>
        <w:t xml:space="preserve"> </w:t>
      </w:r>
      <w:r w:rsidR="00DF3639" w:rsidRPr="00DF72F4">
        <w:rPr>
          <w:color w:val="000000"/>
        </w:rPr>
        <w:t xml:space="preserve">see </w:t>
      </w:r>
      <w:hyperlink r:id="rId9" w:history="1">
        <w:r w:rsidR="00DF3639" w:rsidRPr="00DF72F4">
          <w:rPr>
            <w:rStyle w:val="Hyperlink"/>
          </w:rPr>
          <w:t xml:space="preserve">p. </w:t>
        </w:r>
        <w:r w:rsidRPr="00DF72F4">
          <w:rPr>
            <w:rStyle w:val="Hyperlink"/>
          </w:rPr>
          <w:t>Mov7</w:t>
        </w:r>
        <w:r w:rsidR="00DF72F4" w:rsidRPr="00DF72F4">
          <w:rPr>
            <w:rStyle w:val="Hyperlink"/>
          </w:rPr>
          <w:t xml:space="preserve"> &gt;&gt;</w:t>
        </w:r>
      </w:hyperlink>
    </w:p>
    <w:p w:rsidR="00FC5C77" w:rsidRPr="00C37C80" w:rsidRDefault="00802EA7" w:rsidP="00A44AE7">
      <w:pPr>
        <w:numPr>
          <w:ilvl w:val="0"/>
          <w:numId w:val="10"/>
        </w:numPr>
      </w:pPr>
      <w:r>
        <w:t>gait deviates and falls to side of lesion</w:t>
      </w:r>
      <w:r w:rsidR="00FC5C77" w:rsidRPr="00C37C80">
        <w:t>.</w:t>
      </w:r>
    </w:p>
    <w:p w:rsidR="00FC5C77" w:rsidRPr="00C37C80" w:rsidRDefault="00FC5C77" w:rsidP="00A44AE7">
      <w:pPr>
        <w:numPr>
          <w:ilvl w:val="0"/>
          <w:numId w:val="10"/>
        </w:numPr>
      </w:pPr>
      <w:r w:rsidRPr="00C37C80">
        <w:t>may be so severe that patient cannot walk (</w:t>
      </w:r>
      <w:r w:rsidRPr="00C37C80">
        <w:rPr>
          <w:b/>
          <w:bCs/>
          <w:smallCaps/>
        </w:rPr>
        <w:t>abasia</w:t>
      </w:r>
      <w:r w:rsidRPr="00C37C80">
        <w:t>).</w:t>
      </w:r>
    </w:p>
    <w:p w:rsidR="00FC5C77" w:rsidRPr="00C37C80" w:rsidRDefault="00FC5C77" w:rsidP="008375C1"/>
    <w:p w:rsidR="00FC5C77" w:rsidRPr="00C37C80" w:rsidRDefault="00FC5C77">
      <w:pPr>
        <w:numPr>
          <w:ilvl w:val="0"/>
          <w:numId w:val="4"/>
        </w:numPr>
      </w:pPr>
      <w:r w:rsidRPr="00C37C80">
        <w:rPr>
          <w:b/>
          <w:bCs/>
          <w:smallCaps/>
          <w:color w:val="FF0000"/>
          <w:u w:val="single"/>
        </w:rPr>
        <w:t>Postural ataxia</w:t>
      </w:r>
      <w:r w:rsidRPr="00C37C80">
        <w:t xml:space="preserve"> - </w:t>
      </w:r>
      <w:r w:rsidRPr="00C37C80">
        <w:rPr>
          <w:smallCaps/>
        </w:rPr>
        <w:t>truncal ataxia</w:t>
      </w:r>
      <w:r w:rsidRPr="00C37C80">
        <w:rPr>
          <w:i/>
          <w:iCs/>
        </w:rPr>
        <w:t xml:space="preserve"> </w:t>
      </w:r>
      <w:r w:rsidRPr="00C37C80">
        <w:t>of</w:t>
      </w:r>
      <w:r w:rsidRPr="00C37C80">
        <w:rPr>
          <w:i/>
          <w:iCs/>
        </w:rPr>
        <w:t xml:space="preserve"> stance</w:t>
      </w:r>
      <w:r w:rsidRPr="00C37C80">
        <w:t xml:space="preserve"> &amp; </w:t>
      </w:r>
      <w:r w:rsidRPr="00C37C80">
        <w:rPr>
          <w:i/>
          <w:iCs/>
        </w:rPr>
        <w:t>sitting</w:t>
      </w:r>
      <w:r w:rsidRPr="00C37C80">
        <w:t>.</w:t>
      </w:r>
    </w:p>
    <w:p w:rsidR="00FC5C77" w:rsidRPr="00C37C80" w:rsidRDefault="00FC5C77">
      <w:pPr>
        <w:numPr>
          <w:ilvl w:val="0"/>
          <w:numId w:val="10"/>
        </w:numPr>
      </w:pPr>
      <w:r w:rsidRPr="00C37C80">
        <w:t>stance usually is on broad base, with feet several inches apart.</w:t>
      </w:r>
    </w:p>
    <w:p w:rsidR="00FC5C77" w:rsidRPr="00C37C80" w:rsidRDefault="00FC5C77">
      <w:pPr>
        <w:numPr>
          <w:ilvl w:val="0"/>
          <w:numId w:val="10"/>
        </w:numPr>
      </w:pPr>
      <w:r w:rsidRPr="00C37C80">
        <w:t>patient may be unable to sit or stand without support (</w:t>
      </w:r>
      <w:r w:rsidRPr="00C37C80">
        <w:rPr>
          <w:b/>
          <w:bCs/>
          <w:smallCaps/>
        </w:rPr>
        <w:t>astasia</w:t>
      </w:r>
      <w:r w:rsidRPr="00C37C80">
        <w:t>).</w:t>
      </w:r>
    </w:p>
    <w:p w:rsidR="00FC5C77" w:rsidRPr="00C37C80" w:rsidRDefault="00FC5C77">
      <w:pPr>
        <w:pStyle w:val="NormalWeb"/>
      </w:pPr>
    </w:p>
    <w:p w:rsidR="00FC5C77" w:rsidRPr="00C37C80" w:rsidRDefault="00FC5C77">
      <w:pPr>
        <w:numPr>
          <w:ilvl w:val="0"/>
          <w:numId w:val="4"/>
        </w:numPr>
      </w:pPr>
      <w:r w:rsidRPr="00C37C80">
        <w:rPr>
          <w:b/>
          <w:bCs/>
          <w:smallCaps/>
          <w:color w:val="FF0000"/>
          <w:u w:val="single"/>
        </w:rPr>
        <w:t>Limb ataxia</w:t>
      </w:r>
      <w:r w:rsidRPr="00C37C80">
        <w:t xml:space="preserve"> – </w:t>
      </w:r>
      <w:r w:rsidRPr="00C37C80">
        <w:rPr>
          <w:smallCaps/>
        </w:rPr>
        <w:t>ataxia of extremities</w:t>
      </w:r>
      <w:r w:rsidRPr="00C37C80">
        <w:t xml:space="preserve"> (more marked in </w:t>
      </w:r>
      <w:r w:rsidRPr="00C37C80">
        <w:rPr>
          <w:b/>
          <w:bCs/>
          <w:i/>
          <w:iCs/>
        </w:rPr>
        <w:t>upper limbs</w:t>
      </w:r>
      <w:r w:rsidRPr="00C37C80">
        <w:t xml:space="preserve"> than in lower limbs, in </w:t>
      </w:r>
      <w:r w:rsidRPr="00C37C80">
        <w:rPr>
          <w:b/>
          <w:bCs/>
          <w:i/>
          <w:iCs/>
        </w:rPr>
        <w:t>complex movements</w:t>
      </w:r>
      <w:r w:rsidRPr="00C37C80">
        <w:t xml:space="preserve"> than in simple movements, in </w:t>
      </w:r>
      <w:r w:rsidRPr="00C37C80">
        <w:rPr>
          <w:b/>
          <w:bCs/>
          <w:i/>
          <w:iCs/>
        </w:rPr>
        <w:t>fast movements</w:t>
      </w:r>
      <w:r w:rsidRPr="00C37C80">
        <w:t xml:space="preserve"> than in slow movements, and when </w:t>
      </w:r>
      <w:r w:rsidRPr="00C37C80">
        <w:rPr>
          <w:b/>
          <w:bCs/>
          <w:i/>
          <w:iCs/>
        </w:rPr>
        <w:t>change of direction</w:t>
      </w:r>
      <w:r w:rsidRPr="00C37C80">
        <w:t xml:space="preserve"> is required):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409"/>
        <w:gridCol w:w="2513"/>
      </w:tblGrid>
      <w:tr w:rsidR="00FC5C77" w:rsidRPr="00C37C80">
        <w:tc>
          <w:tcPr>
            <w:tcW w:w="7621" w:type="dxa"/>
            <w:vAlign w:val="center"/>
          </w:tcPr>
          <w:p w:rsidR="00FC5C77" w:rsidRPr="00C37C80" w:rsidRDefault="00FC5C77" w:rsidP="00D123EE">
            <w:pPr>
              <w:numPr>
                <w:ilvl w:val="0"/>
                <w:numId w:val="11"/>
              </w:numPr>
              <w:spacing w:before="120"/>
            </w:pPr>
            <w:r w:rsidRPr="00C37C80">
              <w:rPr>
                <w:b/>
                <w:bCs/>
                <w:smallCaps/>
              </w:rPr>
              <w:t>upper extremities</w:t>
            </w:r>
            <w:r w:rsidRPr="00C37C80">
              <w:t>:</w:t>
            </w:r>
          </w:p>
          <w:p w:rsidR="00FC5C77" w:rsidRPr="00C37C80" w:rsidRDefault="00FC5C77" w:rsidP="00D123EE">
            <w:pPr>
              <w:ind w:left="2160"/>
              <w:rPr>
                <w:i/>
              </w:rPr>
            </w:pPr>
            <w:r w:rsidRPr="00C37C80">
              <w:rPr>
                <w:i/>
              </w:rPr>
              <w:t>finger-to-finger</w:t>
            </w:r>
          </w:p>
          <w:p w:rsidR="00FC5C77" w:rsidRPr="00C37C80" w:rsidRDefault="00FC5C77" w:rsidP="00D123EE">
            <w:pPr>
              <w:ind w:left="2160"/>
              <w:rPr>
                <w:i/>
                <w:iCs/>
              </w:rPr>
            </w:pPr>
            <w:r w:rsidRPr="00C37C80">
              <w:rPr>
                <w:i/>
                <w:iCs/>
              </w:rPr>
              <w:t>finger-to-nose</w:t>
            </w:r>
          </w:p>
          <w:p w:rsidR="00FC5C77" w:rsidRPr="00C37C80" w:rsidRDefault="00FC5C77" w:rsidP="00D123EE">
            <w:pPr>
              <w:ind w:left="2835" w:hanging="675"/>
            </w:pPr>
            <w:r w:rsidRPr="00C37C80">
              <w:rPr>
                <w:i/>
                <w:iCs/>
              </w:rPr>
              <w:t>past-pointing</w:t>
            </w:r>
            <w:r w:rsidRPr="00C37C80">
              <w:t xml:space="preserve"> (target is overshot, affected forefinger deviates almost constantly outward).</w:t>
            </w:r>
          </w:p>
          <w:p w:rsidR="00FC5C77" w:rsidRPr="00C37C80" w:rsidRDefault="00FC5C77" w:rsidP="00D123EE">
            <w:pPr>
              <w:ind w:left="2835" w:hanging="675"/>
            </w:pPr>
            <w:r w:rsidRPr="00C37C80">
              <w:rPr>
                <w:i/>
                <w:iCs/>
              </w:rPr>
              <w:t>writing</w:t>
            </w:r>
            <w:r w:rsidRPr="00C37C80">
              <w:t xml:space="preserve"> labored and slow, letters irregular in size and enlarged (</w:t>
            </w:r>
            <w:r w:rsidRPr="00C37C80">
              <w:rPr>
                <w:b/>
                <w:bCs/>
                <w:color w:val="0000FF"/>
              </w:rPr>
              <w:t>megalographia</w:t>
            </w:r>
            <w:r w:rsidRPr="00C37C80">
              <w:t>).</w:t>
            </w:r>
          </w:p>
          <w:p w:rsidR="00FC5C77" w:rsidRPr="00C37C80" w:rsidRDefault="00FC5C77" w:rsidP="00D123EE">
            <w:pPr>
              <w:numPr>
                <w:ilvl w:val="0"/>
                <w:numId w:val="11"/>
              </w:numPr>
              <w:spacing w:before="120"/>
            </w:pPr>
            <w:r w:rsidRPr="00C37C80">
              <w:rPr>
                <w:b/>
                <w:bCs/>
                <w:smallCaps/>
              </w:rPr>
              <w:t>lower extremities</w:t>
            </w:r>
            <w:r w:rsidRPr="00C37C80">
              <w:t xml:space="preserve"> – </w:t>
            </w:r>
            <w:r w:rsidRPr="00C37C80">
              <w:rPr>
                <w:i/>
                <w:iCs/>
              </w:rPr>
              <w:t>heel-to-shin</w:t>
            </w:r>
            <w:r w:rsidRPr="00C37C80">
              <w:t>.</w:t>
            </w:r>
          </w:p>
        </w:tc>
        <w:tc>
          <w:tcPr>
            <w:tcW w:w="2517" w:type="dxa"/>
          </w:tcPr>
          <w:p w:rsidR="00FC5C77" w:rsidRPr="00C37C80" w:rsidRDefault="00613EA2" w:rsidP="008375C1">
            <w:r>
              <w:rPr>
                <w:noProof/>
              </w:rPr>
              <w:drawing>
                <wp:inline distT="0" distB="0" distL="0" distR="0">
                  <wp:extent cx="1428750" cy="657225"/>
                  <wp:effectExtent l="0" t="0" r="0" b="9525"/>
                  <wp:docPr id="2" name="Picture 2" descr="D:\Viktoro\Neuroscience\Mov. Movement disorders, Ataxias\00. Pictures\Limb atax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iktoro\Neuroscience\Mov. Movement disorders, Ataxias\00. Pictures\Limb atax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C77" w:rsidRPr="00C37C80" w:rsidRDefault="00FC5C77"/>
    <w:p w:rsidR="00FC5C77" w:rsidRPr="00C37C80" w:rsidRDefault="00FC5C77">
      <w:pPr>
        <w:numPr>
          <w:ilvl w:val="0"/>
          <w:numId w:val="4"/>
        </w:numPr>
      </w:pPr>
      <w:r w:rsidRPr="00C37C80">
        <w:rPr>
          <w:b/>
          <w:bCs/>
          <w:smallCaps/>
          <w:color w:val="FF0000"/>
          <w:u w:val="single"/>
        </w:rPr>
        <w:t>Ocular ataxia</w:t>
      </w:r>
      <w:r w:rsidRPr="00C37C80">
        <w:t xml:space="preserve"> – </w:t>
      </w:r>
      <w:r w:rsidRPr="00C37C80">
        <w:rPr>
          <w:smallCaps/>
        </w:rPr>
        <w:t>ataxia of extraocular muscles</w:t>
      </w:r>
      <w:r w:rsidRPr="00C37C80">
        <w:t xml:space="preserve"> (esp. in midline cerebellar lesions – see oculomotor syndromes [below]):</w:t>
      </w:r>
    </w:p>
    <w:p w:rsidR="00FC5C77" w:rsidRPr="00C37C80" w:rsidRDefault="00FC5C77" w:rsidP="00D123EE">
      <w:pPr>
        <w:numPr>
          <w:ilvl w:val="0"/>
          <w:numId w:val="22"/>
        </w:numPr>
      </w:pPr>
      <w:r w:rsidRPr="00C37C80">
        <w:rPr>
          <w:b/>
          <w:bCs/>
          <w:smallCaps/>
        </w:rPr>
        <w:t>gaze-evoked</w:t>
      </w:r>
      <w:r w:rsidRPr="00C37C80">
        <w:rPr>
          <w:b/>
          <w:bCs/>
        </w:rPr>
        <w:t xml:space="preserve"> nystagmus</w:t>
      </w:r>
      <w:r w:rsidRPr="00C37C80">
        <w:t xml:space="preserve"> - horizontal, large amplitude, slow phase toward primary eye position;</w:t>
      </w:r>
    </w:p>
    <w:p w:rsidR="00FC5C77" w:rsidRPr="00C37C80" w:rsidRDefault="00FC5C77">
      <w:pPr>
        <w:ind w:left="2160"/>
      </w:pPr>
      <w:r w:rsidRPr="00C37C80">
        <w:t>may be associated with slow- and fast-phase reversal on return to primary position (</w:t>
      </w:r>
      <w:r w:rsidRPr="00C37C80">
        <w:rPr>
          <w:b/>
          <w:bCs/>
          <w:smallCaps/>
        </w:rPr>
        <w:t>rebound nystagmus</w:t>
      </w:r>
      <w:r w:rsidRPr="00C37C80">
        <w:t>) - specific for cerebellar lesions!</w:t>
      </w:r>
    </w:p>
    <w:p w:rsidR="00FC5C77" w:rsidRPr="00C37C80" w:rsidRDefault="00FC5C77">
      <w:pPr>
        <w:numPr>
          <w:ilvl w:val="0"/>
          <w:numId w:val="22"/>
        </w:numPr>
      </w:pPr>
      <w:r w:rsidRPr="00C37C80">
        <w:t xml:space="preserve">abnormal smooth pursuit (catch-up saccades in attempt to keep moving target near fovea - </w:t>
      </w:r>
      <w:r w:rsidRPr="00C37C80">
        <w:rPr>
          <w:b/>
          <w:bCs/>
          <w:smallCaps/>
        </w:rPr>
        <w:t>saccadic pursuit</w:t>
      </w:r>
      <w:r w:rsidRPr="00C37C80">
        <w:t>)</w:t>
      </w:r>
    </w:p>
    <w:p w:rsidR="00FC5C77" w:rsidRPr="00C37C80" w:rsidRDefault="00FC5C77">
      <w:pPr>
        <w:numPr>
          <w:ilvl w:val="0"/>
          <w:numId w:val="22"/>
        </w:numPr>
      </w:pPr>
      <w:r w:rsidRPr="00C37C80">
        <w:t>impairment of fixation saccades (</w:t>
      </w:r>
      <w:r w:rsidRPr="00C37C80">
        <w:rPr>
          <w:b/>
          <w:bCs/>
          <w:smallCaps/>
        </w:rPr>
        <w:t>ocular dysmetria</w:t>
      </w:r>
      <w:r w:rsidRPr="00C37C80">
        <w:t>).</w:t>
      </w:r>
    </w:p>
    <w:p w:rsidR="00FC5C77" w:rsidRPr="00C37C80" w:rsidRDefault="0025442D">
      <w:pPr>
        <w:numPr>
          <w:ilvl w:val="0"/>
          <w:numId w:val="22"/>
        </w:numPr>
      </w:pPr>
      <w:r>
        <w:rPr>
          <w:b/>
          <w:bCs/>
          <w:i/>
          <w:iCs/>
          <w:color w:val="0000FF"/>
        </w:rPr>
        <w:t>G</w:t>
      </w:r>
      <w:r w:rsidR="00FC5C77" w:rsidRPr="00C37C80">
        <w:rPr>
          <w:b/>
          <w:bCs/>
          <w:i/>
          <w:iCs/>
          <w:color w:val="0000FF"/>
        </w:rPr>
        <w:t xml:space="preserve">egenrucken </w:t>
      </w:r>
      <w:r w:rsidR="00FC5C77" w:rsidRPr="00C37C80">
        <w:t>- square wave jerks (inappropriate saccades disrupting fixation) which are immediately followed by corrective saccade.</w:t>
      </w:r>
    </w:p>
    <w:p w:rsidR="00FC5C77" w:rsidRPr="00C37C80" w:rsidRDefault="00FC5C77">
      <w:pPr>
        <w:numPr>
          <w:ilvl w:val="0"/>
          <w:numId w:val="22"/>
        </w:numPr>
      </w:pPr>
      <w:r w:rsidRPr="00C37C80">
        <w:t>inability to suppress vestibulo-ocular reflex (VOR) by fixation, abnormalities of optokinetic nystagmus.</w:t>
      </w:r>
    </w:p>
    <w:p w:rsidR="00FC5C77" w:rsidRPr="00C37C80" w:rsidRDefault="00FC5C77"/>
    <w:p w:rsidR="00FC5C77" w:rsidRPr="00C37C80" w:rsidRDefault="00FC5C77">
      <w:pPr>
        <w:numPr>
          <w:ilvl w:val="0"/>
          <w:numId w:val="4"/>
        </w:numPr>
      </w:pPr>
      <w:r w:rsidRPr="00C37C80">
        <w:rPr>
          <w:b/>
          <w:bCs/>
          <w:smallCaps/>
          <w:color w:val="FF0000"/>
          <w:u w:val="single"/>
        </w:rPr>
        <w:lastRenderedPageBreak/>
        <w:t>Delay in movement initiation, inability to stop ongoing movement</w:t>
      </w: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6636"/>
        <w:gridCol w:w="3604"/>
      </w:tblGrid>
      <w:tr w:rsidR="00FC5C77" w:rsidRPr="00C37C80">
        <w:tc>
          <w:tcPr>
            <w:tcW w:w="6096" w:type="dxa"/>
          </w:tcPr>
          <w:p w:rsidR="00FC5C77" w:rsidRPr="00C37C80" w:rsidRDefault="00613EA2" w:rsidP="00D123EE">
            <w:r>
              <w:rPr>
                <w:noProof/>
              </w:rPr>
              <w:drawing>
                <wp:inline distT="0" distB="0" distL="0" distR="0">
                  <wp:extent cx="4076700" cy="1743075"/>
                  <wp:effectExtent l="0" t="0" r="0" b="9525"/>
                  <wp:docPr id="3" name="Picture 3" descr="D:\Viktoro\Neuroscience\Mov. Movement disorders, Ataxias\00. Pictures\Delay in st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iktoro\Neuroscience\Mov. Movement disorders, Ataxias\00. Pictures\Delay in st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vAlign w:val="center"/>
          </w:tcPr>
          <w:p w:rsidR="00FC5C77" w:rsidRPr="00C37C80" w:rsidRDefault="00FD76DA" w:rsidP="00A93C46">
            <w:pPr>
              <w:numPr>
                <w:ilvl w:val="0"/>
                <w:numId w:val="6"/>
              </w:numPr>
            </w:pPr>
            <w:r>
              <w:t xml:space="preserve">movement is hard to stop on fly </w:t>
            </w:r>
            <w:r w:rsidR="00FC5C77" w:rsidRPr="00C37C80">
              <w:t xml:space="preserve">→ </w:t>
            </w:r>
            <w:r w:rsidR="00FC5C77" w:rsidRPr="00C37C80">
              <w:rPr>
                <w:b/>
                <w:bCs/>
                <w:smallCaps/>
                <w:color w:val="008000"/>
              </w:rPr>
              <w:t>Stewart-Holmes</w:t>
            </w:r>
            <w:r w:rsidR="00FC5C77" w:rsidRPr="00C37C80">
              <w:rPr>
                <w:b/>
                <w:bCs/>
                <w:color w:val="008000"/>
              </w:rPr>
              <w:t xml:space="preserve"> sign [s. rebound phenomenon]</w:t>
            </w:r>
            <w:r w:rsidR="00FC5C77" w:rsidRPr="00C37C80">
              <w:t>, dysdiadochokinesia.</w:t>
            </w:r>
          </w:p>
        </w:tc>
      </w:tr>
    </w:tbl>
    <w:p w:rsidR="00FC5C77" w:rsidRPr="00C37C80" w:rsidRDefault="00FC5C77"/>
    <w:p w:rsidR="00FC5C77" w:rsidRPr="00C37C80" w:rsidRDefault="00FC5C77"/>
    <w:p w:rsidR="00FC5C77" w:rsidRPr="00C37C80" w:rsidRDefault="00FC5C77">
      <w:r w:rsidRPr="00C37C80">
        <w:rPr>
          <w:b/>
          <w:bCs/>
        </w:rPr>
        <w:t>II.</w:t>
      </w:r>
      <w:r w:rsidRPr="00C37C80">
        <w:t xml:space="preserve"> </w:t>
      </w:r>
      <w:r w:rsidRPr="00C37C80">
        <w:rPr>
          <w:b/>
          <w:bCs/>
          <w:highlight w:val="yellow"/>
          <w:u w:val="single"/>
        </w:rPr>
        <w:t>Muscle</w:t>
      </w:r>
      <w:r w:rsidRPr="00C37C80">
        <w:rPr>
          <w:b/>
          <w:bCs/>
          <w:caps/>
          <w:highlight w:val="yellow"/>
          <w:u w:val="single"/>
        </w:rPr>
        <w:t xml:space="preserve"> hypotonia</w:t>
      </w:r>
    </w:p>
    <w:p w:rsidR="00FC5C77" w:rsidRPr="00C37C80" w:rsidRDefault="00FC5C77">
      <w:pPr>
        <w:pStyle w:val="NormalWeb"/>
        <w:numPr>
          <w:ilvl w:val="0"/>
          <w:numId w:val="13"/>
        </w:numPr>
      </w:pPr>
      <w:r w:rsidRPr="00C37C80">
        <w:rPr>
          <w:i/>
          <w:iCs/>
        </w:rPr>
        <w:t>hypotonia, hyporeflexia,</w:t>
      </w:r>
      <w:r w:rsidRPr="00C37C80">
        <w:t xml:space="preserve"> </w:t>
      </w:r>
      <w:r w:rsidRPr="00C37C80">
        <w:rPr>
          <w:i/>
          <w:iCs/>
        </w:rPr>
        <w:t>asthenia</w:t>
      </w:r>
      <w:r w:rsidRPr="00C37C80">
        <w:t xml:space="preserve"> can be seen only in </w:t>
      </w:r>
      <w:r w:rsidRPr="00C37C80">
        <w:rPr>
          <w:b/>
          <w:bCs/>
        </w:rPr>
        <w:t>acute</w:t>
      </w:r>
      <w:r w:rsidRPr="00C37C80">
        <w:t xml:space="preserve"> lesions; disappear within few days or weeks.</w:t>
      </w:r>
    </w:p>
    <w:p w:rsidR="00FC5C77" w:rsidRPr="00C37C80" w:rsidRDefault="00FC5C77">
      <w:pPr>
        <w:pStyle w:val="NormalWeb"/>
        <w:numPr>
          <w:ilvl w:val="1"/>
          <w:numId w:val="14"/>
        </w:numPr>
      </w:pPr>
      <w:r w:rsidRPr="00C37C80">
        <w:t xml:space="preserve">less brisk </w:t>
      </w:r>
      <w:r w:rsidRPr="00C37C80">
        <w:rPr>
          <w:i/>
          <w:iCs/>
        </w:rPr>
        <w:t xml:space="preserve">pendular tendon reflexes </w:t>
      </w:r>
      <w:r w:rsidRPr="00C37C80">
        <w:t>(e.g. lower leg swinging back and forth several times after knee tendon is tapped).</w:t>
      </w:r>
    </w:p>
    <w:p w:rsidR="00FC5C77" w:rsidRPr="00C37C80" w:rsidRDefault="00FC5C77">
      <w:pPr>
        <w:pStyle w:val="NormalWeb"/>
        <w:numPr>
          <w:ilvl w:val="1"/>
          <w:numId w:val="14"/>
        </w:numPr>
      </w:pPr>
      <w:r w:rsidRPr="00C37C80">
        <w:t>swinging of affected limbs in rapid passive movements.</w:t>
      </w:r>
    </w:p>
    <w:p w:rsidR="00FC5C77" w:rsidRPr="00C37C80" w:rsidRDefault="00FC5C77">
      <w:pPr>
        <w:pStyle w:val="NormalWeb"/>
        <w:numPr>
          <w:ilvl w:val="0"/>
          <w:numId w:val="13"/>
        </w:numPr>
      </w:pPr>
      <w:r w:rsidRPr="00C37C80">
        <w:t xml:space="preserve">patients with </w:t>
      </w:r>
      <w:r w:rsidRPr="00C37C80">
        <w:rPr>
          <w:b/>
          <w:bCs/>
        </w:rPr>
        <w:t>chronic</w:t>
      </w:r>
      <w:r w:rsidRPr="00C37C80">
        <w:t xml:space="preserve"> lesions usually have normal muscle tone and normal tendon reflexes!</w:t>
      </w:r>
    </w:p>
    <w:p w:rsidR="00FC5C77" w:rsidRPr="00C37C80" w:rsidRDefault="00FC5C77" w:rsidP="00D123EE"/>
    <w:p w:rsidR="00FC5C77" w:rsidRPr="00C37C80" w:rsidRDefault="00FC5C77" w:rsidP="00D123EE"/>
    <w:p w:rsidR="00FC5C77" w:rsidRPr="00C37C80" w:rsidRDefault="00FC5C77">
      <w:r w:rsidRPr="00C37C80">
        <w:rPr>
          <w:b/>
          <w:bCs/>
        </w:rPr>
        <w:t xml:space="preserve">III. </w:t>
      </w:r>
      <w:r w:rsidRPr="00C37C80">
        <w:rPr>
          <w:b/>
          <w:bCs/>
          <w:caps/>
          <w:highlight w:val="yellow"/>
          <w:u w:val="single"/>
        </w:rPr>
        <w:t>Tremor</w:t>
      </w:r>
      <w:r w:rsidRPr="00C37C80">
        <w:t xml:space="preserve"> </w:t>
      </w:r>
    </w:p>
    <w:p w:rsidR="00FC5C77" w:rsidRPr="00C37C80" w:rsidRDefault="00FC5C77">
      <w:pPr>
        <w:pStyle w:val="NormalWeb"/>
        <w:numPr>
          <w:ilvl w:val="0"/>
          <w:numId w:val="12"/>
        </w:numPr>
      </w:pPr>
      <w:r w:rsidRPr="00C37C80">
        <w:rPr>
          <w:smallCaps/>
        </w:rPr>
        <w:t>limb</w:t>
      </w:r>
      <w:r w:rsidRPr="00C37C80">
        <w:t xml:space="preserve"> tremor:</w:t>
      </w:r>
    </w:p>
    <w:p w:rsidR="00FC5C77" w:rsidRPr="00C37C80" w:rsidRDefault="00FC5C77">
      <w:pPr>
        <w:pStyle w:val="NormalWeb"/>
        <w:numPr>
          <w:ilvl w:val="1"/>
          <w:numId w:val="12"/>
        </w:numPr>
      </w:pPr>
      <w:r w:rsidRPr="00C37C80">
        <w:rPr>
          <w:b/>
          <w:bCs/>
          <w:i/>
          <w:iCs/>
        </w:rPr>
        <w:t>intention (s. kinetic)</w:t>
      </w:r>
      <w:r w:rsidRPr="00C37C80">
        <w:rPr>
          <w:i/>
          <w:iCs/>
        </w:rPr>
        <w:t xml:space="preserve"> tremor</w:t>
      </w:r>
      <w:r w:rsidR="00DF72F4">
        <w:rPr>
          <w:color w:val="808080"/>
        </w:rPr>
        <w:t xml:space="preserve">   </w:t>
      </w:r>
      <w:hyperlink r:id="rId12" w:history="1">
        <w:r w:rsidR="00DF3639" w:rsidRPr="00DF72F4">
          <w:rPr>
            <w:rStyle w:val="Hyperlink"/>
          </w:rPr>
          <w:t xml:space="preserve">see p. </w:t>
        </w:r>
        <w:r w:rsidRPr="00DF72F4">
          <w:rPr>
            <w:rStyle w:val="Hyperlink"/>
          </w:rPr>
          <w:t>Mov3</w:t>
        </w:r>
        <w:r w:rsidR="00DF72F4" w:rsidRPr="00DF72F4">
          <w:rPr>
            <w:rStyle w:val="Hyperlink"/>
          </w:rPr>
          <w:t xml:space="preserve"> &gt;&gt;</w:t>
        </w:r>
      </w:hyperlink>
    </w:p>
    <w:p w:rsidR="00FC5C77" w:rsidRPr="00C37C80" w:rsidRDefault="00FC5C77">
      <w:pPr>
        <w:pStyle w:val="NormalWeb"/>
        <w:numPr>
          <w:ilvl w:val="1"/>
          <w:numId w:val="12"/>
        </w:numPr>
      </w:pPr>
      <w:r w:rsidRPr="00C37C80">
        <w:rPr>
          <w:b/>
          <w:bCs/>
          <w:i/>
          <w:iCs/>
        </w:rPr>
        <w:t>static</w:t>
      </w:r>
      <w:r w:rsidRPr="00C37C80">
        <w:rPr>
          <w:i/>
          <w:iCs/>
        </w:rPr>
        <w:t xml:space="preserve"> tremor</w:t>
      </w:r>
      <w:r w:rsidRPr="00C37C80">
        <w:t xml:space="preserve"> develops if patient attempts to maintain limb in fixed position - position can be sustained steadily for several seconds, but then limbs develop rhythmical oscillation generated at proximal limb muscles.</w:t>
      </w:r>
    </w:p>
    <w:p w:rsidR="00FC5C77" w:rsidRPr="00C37C80" w:rsidRDefault="00FC5C77">
      <w:pPr>
        <w:pStyle w:val="NormalWeb"/>
        <w:numPr>
          <w:ilvl w:val="0"/>
          <w:numId w:val="12"/>
        </w:numPr>
      </w:pPr>
      <w:r w:rsidRPr="00C37C80">
        <w:t xml:space="preserve">rhythmic </w:t>
      </w:r>
      <w:r w:rsidRPr="00C37C80">
        <w:rPr>
          <w:smallCaps/>
        </w:rPr>
        <w:t>trunk</w:t>
      </w:r>
      <w:r w:rsidRPr="00C37C80">
        <w:t xml:space="preserve"> tremor can evolve into severe </w:t>
      </w:r>
      <w:r w:rsidRPr="00C37C80">
        <w:rPr>
          <w:b/>
          <w:bCs/>
          <w:smallCaps/>
          <w:color w:val="0000FF"/>
        </w:rPr>
        <w:t>titubation</w:t>
      </w:r>
      <w:r w:rsidRPr="00C37C80">
        <w:t>.</w:t>
      </w:r>
    </w:p>
    <w:p w:rsidR="00FC5C77" w:rsidRPr="00C37C80" w:rsidRDefault="00FC5C77"/>
    <w:p w:rsidR="00FC5C77" w:rsidRPr="00C37C80" w:rsidRDefault="00FC5C77"/>
    <w:p w:rsidR="00FC5C77" w:rsidRPr="00C37C80" w:rsidRDefault="00FC5C77">
      <w:pPr>
        <w:pStyle w:val="Nervous5"/>
        <w:ind w:right="5527"/>
      </w:pPr>
      <w:bookmarkStart w:id="2" w:name="_Toc3202659"/>
      <w:r w:rsidRPr="00C37C80">
        <w:t>Lesion localization guide</w:t>
      </w:r>
      <w:bookmarkEnd w:id="2"/>
    </w:p>
    <w:p w:rsidR="00FC5C77" w:rsidRPr="00C37C80" w:rsidRDefault="00FC5C77">
      <w:pPr>
        <w:numPr>
          <w:ilvl w:val="1"/>
          <w:numId w:val="6"/>
        </w:numPr>
      </w:pPr>
      <w:r w:rsidRPr="00C37C80">
        <w:rPr>
          <w:highlight w:val="yellow"/>
        </w:rPr>
        <w:t xml:space="preserve">Lesions produce disturbances in </w:t>
      </w:r>
      <w:r w:rsidRPr="00C37C80">
        <w:rPr>
          <w:b/>
          <w:bCs/>
          <w:smallCaps/>
          <w:highlight w:val="yellow"/>
        </w:rPr>
        <w:t>ipsilateral</w:t>
      </w:r>
      <w:r w:rsidRPr="00C37C80">
        <w:rPr>
          <w:highlight w:val="yellow"/>
        </w:rPr>
        <w:t xml:space="preserve"> limbs</w:t>
      </w:r>
      <w:r w:rsidRPr="00C37C80">
        <w:t xml:space="preserve"> – because of crossed </w:t>
      </w:r>
      <w:r w:rsidRPr="00C37C80">
        <w:rPr>
          <w:i/>
          <w:iCs/>
        </w:rPr>
        <w:t>superior cerebellar peduncle</w:t>
      </w:r>
      <w:r w:rsidRPr="00C37C80">
        <w:t xml:space="preserve"> + decussatio</w:t>
      </w:r>
      <w:r w:rsidRPr="00C37C80">
        <w:rPr>
          <w:i/>
          <w:iCs/>
        </w:rPr>
        <w:t xml:space="preserve"> tr. pyramidalis</w:t>
      </w:r>
      <w:r w:rsidRPr="00C37C80">
        <w:t>, decussatio</w:t>
      </w:r>
      <w:r w:rsidRPr="00C37C80">
        <w:rPr>
          <w:i/>
          <w:iCs/>
        </w:rPr>
        <w:t xml:space="preserve"> tr. rubrospinalis</w:t>
      </w:r>
      <w:r w:rsidRPr="00C37C80">
        <w:t>.</w:t>
      </w:r>
      <w:r w:rsidRPr="00C37C80">
        <w:tab/>
      </w:r>
      <w:hyperlink r:id="rId13" w:history="1">
        <w:r w:rsidR="00DF3639" w:rsidRPr="00DF72F4">
          <w:rPr>
            <w:rStyle w:val="Hyperlink"/>
          </w:rPr>
          <w:t xml:space="preserve">see p. </w:t>
        </w:r>
        <w:r w:rsidRPr="00DF72F4">
          <w:rPr>
            <w:rStyle w:val="Hyperlink"/>
          </w:rPr>
          <w:t>A88</w:t>
        </w:r>
        <w:r w:rsidR="00DF72F4" w:rsidRPr="00DF72F4">
          <w:rPr>
            <w:rStyle w:val="Hyperlink"/>
          </w:rPr>
          <w:t xml:space="preserve"> &gt;&gt;</w:t>
        </w:r>
      </w:hyperlink>
    </w:p>
    <w:p w:rsidR="00FC5C77" w:rsidRPr="00C37C80" w:rsidRDefault="006D5762">
      <w:pPr>
        <w:numPr>
          <w:ilvl w:val="1"/>
          <w:numId w:val="6"/>
        </w:numPr>
      </w:pPr>
      <w:r>
        <w:t>Due to</w:t>
      </w:r>
      <w:r w:rsidR="00FC5C77" w:rsidRPr="00C37C80">
        <w:t xml:space="preserve"> </w:t>
      </w:r>
      <w:r w:rsidR="00FC5C77" w:rsidRPr="00C37C80">
        <w:rPr>
          <w:b/>
          <w:bCs/>
          <w:color w:val="0000FF"/>
        </w:rPr>
        <w:t>somatotopi</w:t>
      </w:r>
      <w:r>
        <w:rPr>
          <w:b/>
          <w:bCs/>
          <w:color w:val="0000FF"/>
        </w:rPr>
        <w:t>c</w:t>
      </w:r>
      <w:r w:rsidR="00FC5C77" w:rsidRPr="00C37C80">
        <w:rPr>
          <w:b/>
          <w:bCs/>
          <w:color w:val="0000FF"/>
        </w:rPr>
        <w:t xml:space="preserve"> organiza</w:t>
      </w:r>
      <w:r>
        <w:rPr>
          <w:b/>
          <w:bCs/>
          <w:color w:val="0000FF"/>
        </w:rPr>
        <w:t>tion</w:t>
      </w:r>
      <w:r w:rsidR="00FC5C77" w:rsidRPr="00C37C80">
        <w:t xml:space="preserve"> </w:t>
      </w:r>
      <w:r w:rsidR="006C318D">
        <w:t>different body regions are affected</w:t>
      </w:r>
      <w:r w:rsidR="00FC5C77" w:rsidRPr="00C37C80">
        <w:t>.</w:t>
      </w:r>
    </w:p>
    <w:p w:rsidR="00FC5C77" w:rsidRDefault="006C318D">
      <w:pPr>
        <w:numPr>
          <w:ilvl w:val="1"/>
          <w:numId w:val="6"/>
        </w:numPr>
      </w:pPr>
      <w:r>
        <w:t xml:space="preserve">Lesions of </w:t>
      </w:r>
      <w:r w:rsidR="00FC5C77" w:rsidRPr="00C37C80">
        <w:rPr>
          <w:b/>
          <w:bCs/>
          <w:color w:val="FF0000"/>
        </w:rPr>
        <w:t>superior peduncle</w:t>
      </w:r>
      <w:r>
        <w:rPr>
          <w:b/>
          <w:bCs/>
          <w:color w:val="FF0000"/>
        </w:rPr>
        <w:t>s</w:t>
      </w:r>
      <w:r w:rsidR="00FC5C77" w:rsidRPr="00C37C80">
        <w:rPr>
          <w:b/>
          <w:bCs/>
          <w:color w:val="FF0000"/>
        </w:rPr>
        <w:t xml:space="preserve"> </w:t>
      </w:r>
      <w:r w:rsidR="00FC5C77" w:rsidRPr="00C37C80">
        <w:t>(</w:t>
      </w:r>
      <w:r w:rsidR="006D5762">
        <w:t>main cerebellar outflow</w:t>
      </w:r>
      <w:r w:rsidR="00FC5C77" w:rsidRPr="00C37C80">
        <w:t>)</w:t>
      </w:r>
      <w:r w:rsidR="00FC5C77" w:rsidRPr="00C37C80">
        <w:rPr>
          <w:b/>
          <w:bCs/>
          <w:color w:val="FF0000"/>
        </w:rPr>
        <w:t xml:space="preserve"> </w:t>
      </w:r>
      <w:r w:rsidR="006D5762">
        <w:t>and</w:t>
      </w:r>
      <w:r w:rsidR="00FC5C77" w:rsidRPr="00C37C80">
        <w:t xml:space="preserve"> </w:t>
      </w:r>
      <w:r w:rsidR="00FC5C77" w:rsidRPr="00C37C80">
        <w:rPr>
          <w:b/>
          <w:bCs/>
          <w:color w:val="FF0000"/>
        </w:rPr>
        <w:t>deep nuclei</w:t>
      </w:r>
      <w:r>
        <w:t xml:space="preserve"> leave especially severe, generalized, and irreversible deficits.</w:t>
      </w:r>
    </w:p>
    <w:p w:rsidR="008075C8" w:rsidRPr="00C37C80" w:rsidRDefault="008075C8">
      <w:pPr>
        <w:numPr>
          <w:ilvl w:val="1"/>
          <w:numId w:val="6"/>
        </w:numPr>
      </w:pPr>
      <w:r>
        <w:t xml:space="preserve">If only </w:t>
      </w:r>
      <w:r w:rsidRPr="008075C8">
        <w:rPr>
          <w:b/>
          <w:color w:val="008000"/>
        </w:rPr>
        <w:t>cerebellar cortex</w:t>
      </w:r>
      <w:r>
        <w:t xml:space="preserve"> is affected, deficits </w:t>
      </w:r>
      <w:r w:rsidR="00B77DAB">
        <w:t>become milder with time.</w:t>
      </w:r>
    </w:p>
    <w:p w:rsidR="00FC5C77" w:rsidRPr="00C37C80" w:rsidRDefault="00FC5C77">
      <w:pPr>
        <w:numPr>
          <w:ilvl w:val="1"/>
          <w:numId w:val="6"/>
        </w:numPr>
      </w:pPr>
      <w:r w:rsidRPr="00C37C80">
        <w:t xml:space="preserve">Lesions of </w:t>
      </w:r>
      <w:r w:rsidRPr="00C37C80">
        <w:rPr>
          <w:b/>
          <w:bCs/>
        </w:rPr>
        <w:t>midline structures</w:t>
      </w:r>
      <w:r w:rsidRPr="00C37C80">
        <w:t xml:space="preserve"> → disturbances of </w:t>
      </w:r>
      <w:r w:rsidRPr="00C37C80">
        <w:rPr>
          <w:b/>
          <w:bCs/>
          <w:i/>
          <w:iCs/>
          <w:color w:val="0000FF"/>
        </w:rPr>
        <w:t>stance, gait, ocular</w:t>
      </w:r>
      <w:r w:rsidRPr="00C37C80">
        <w:t xml:space="preserve"> movements;</w:t>
      </w:r>
    </w:p>
    <w:p w:rsidR="00FC5C77" w:rsidRPr="00C37C80" w:rsidRDefault="00FC5C77">
      <w:pPr>
        <w:ind w:left="340"/>
      </w:pPr>
      <w:r w:rsidRPr="00C37C80">
        <w:t xml:space="preserve">lesions of </w:t>
      </w:r>
      <w:r w:rsidRPr="00C37C80">
        <w:rPr>
          <w:b/>
          <w:bCs/>
        </w:rPr>
        <w:t>hemispheres</w:t>
      </w:r>
      <w:r w:rsidRPr="00C37C80">
        <w:t xml:space="preserve"> → disturbances of </w:t>
      </w:r>
      <w:r w:rsidRPr="00C37C80">
        <w:rPr>
          <w:b/>
          <w:bCs/>
          <w:i/>
          <w:iCs/>
          <w:color w:val="0000FF"/>
        </w:rPr>
        <w:t>limb</w:t>
      </w:r>
      <w:r w:rsidRPr="00C37C80">
        <w:t xml:space="preserve"> movements.</w:t>
      </w:r>
    </w:p>
    <w:p w:rsidR="00FC5C77" w:rsidRPr="00C37C80" w:rsidRDefault="00FC5C77" w:rsidP="00552841">
      <w:pPr>
        <w:ind w:left="2160"/>
      </w:pPr>
      <w:r w:rsidRPr="00C37C80">
        <w:t>N.B. gait ataxia</w:t>
      </w:r>
      <w:r w:rsidR="008A0F5D" w:rsidRPr="00C37C80">
        <w:t>s</w:t>
      </w:r>
      <w:r w:rsidRPr="00C37C80">
        <w:t xml:space="preserve"> result from lesions in all divisions (flocculonodular, anterior, posterior lobes); ataxia of voluntary movements results exclusively from lesions of lateral parts of posterior lobe!</w:t>
      </w:r>
    </w:p>
    <w:p w:rsidR="00FC5C77" w:rsidRPr="00C37C80" w:rsidRDefault="00FC5C77">
      <w:pPr>
        <w:numPr>
          <w:ilvl w:val="1"/>
          <w:numId w:val="6"/>
        </w:numPr>
      </w:pPr>
      <w:r w:rsidRPr="00C37C80">
        <w:rPr>
          <w:b/>
          <w:bCs/>
          <w:i/>
          <w:iCs/>
          <w:color w:val="0000FF"/>
        </w:rPr>
        <w:t>Nystagmus</w:t>
      </w:r>
      <w:r w:rsidRPr="00C37C80">
        <w:t xml:space="preserve"> may be present in both – </w:t>
      </w:r>
      <w:r w:rsidRPr="00C37C80">
        <w:rPr>
          <w:b/>
          <w:bCs/>
        </w:rPr>
        <w:t>midline</w:t>
      </w:r>
      <w:r w:rsidRPr="00C37C80">
        <w:t xml:space="preserve"> and </w:t>
      </w:r>
      <w:r w:rsidRPr="00C37C80">
        <w:rPr>
          <w:b/>
          <w:bCs/>
        </w:rPr>
        <w:t>hemispheric</w:t>
      </w:r>
      <w:r w:rsidRPr="00C37C80">
        <w:t xml:space="preserve"> lesions.</w:t>
      </w:r>
    </w:p>
    <w:p w:rsidR="00FC5C77" w:rsidRPr="00C37C80" w:rsidRDefault="00FC5C77" w:rsidP="00D123EE"/>
    <w:p w:rsidR="00FC5C77" w:rsidRPr="00C37C80" w:rsidRDefault="00FC5C77" w:rsidP="00D123EE"/>
    <w:p w:rsidR="00FC5C77" w:rsidRPr="00C37C80" w:rsidRDefault="00FC5C77">
      <w:pPr>
        <w:pStyle w:val="Nervous1"/>
      </w:pPr>
      <w:bookmarkStart w:id="3" w:name="_Toc3202660"/>
      <w:r w:rsidRPr="00C37C80">
        <w:t>Clinical Syndromes</w:t>
      </w:r>
      <w:bookmarkEnd w:id="3"/>
    </w:p>
    <w:p w:rsidR="00FC5C77" w:rsidRPr="00C37C80" w:rsidRDefault="00FC5C77" w:rsidP="008A0F5D">
      <w:pPr>
        <w:pStyle w:val="Nervous7"/>
        <w:ind w:right="991"/>
      </w:pPr>
      <w:r w:rsidRPr="00C37C80">
        <w:t xml:space="preserve">Vestibulocerebellum (caudal vermis </w:t>
      </w:r>
      <w:r w:rsidRPr="00C37C80">
        <w:rPr>
          <w:smallCaps w:val="0"/>
        </w:rPr>
        <w:t>syndrome, s.</w:t>
      </w:r>
      <w:r w:rsidRPr="00C37C80">
        <w:t xml:space="preserve"> flocculonodular </w:t>
      </w:r>
      <w:r w:rsidRPr="00C37C80">
        <w:rPr>
          <w:smallCaps w:val="0"/>
        </w:rPr>
        <w:t>syndrome</w:t>
      </w:r>
      <w:r w:rsidRPr="00C37C80">
        <w:t>)</w:t>
      </w:r>
    </w:p>
    <w:p w:rsidR="00FC5C77" w:rsidRPr="00C37C80" w:rsidRDefault="00FC5C77">
      <w:pPr>
        <w:numPr>
          <w:ilvl w:val="0"/>
          <w:numId w:val="7"/>
        </w:numPr>
      </w:pPr>
      <w:r w:rsidRPr="00C37C80">
        <w:rPr>
          <w:b/>
          <w:bCs/>
          <w:smallCaps/>
          <w:color w:val="0000FF"/>
          <w:u w:val="single"/>
        </w:rPr>
        <w:t>truncal</w:t>
      </w:r>
      <w:r w:rsidRPr="00C37C80">
        <w:rPr>
          <w:b/>
          <w:bCs/>
          <w:color w:val="0000FF"/>
          <w:u w:val="single"/>
        </w:rPr>
        <w:t xml:space="preserve"> ataxia</w:t>
      </w:r>
      <w:r w:rsidRPr="00C37C80">
        <w:t>:</w:t>
      </w:r>
    </w:p>
    <w:p w:rsidR="00FC5C77" w:rsidRPr="00C37C80" w:rsidRDefault="00FC5C77">
      <w:pPr>
        <w:numPr>
          <w:ilvl w:val="0"/>
          <w:numId w:val="15"/>
        </w:numPr>
      </w:pPr>
      <w:r w:rsidRPr="00C37C80">
        <w:t>ataxic gait;</w:t>
      </w:r>
    </w:p>
    <w:p w:rsidR="00FC5C77" w:rsidRPr="00C37C80" w:rsidRDefault="00FC5C77">
      <w:pPr>
        <w:numPr>
          <w:ilvl w:val="0"/>
          <w:numId w:val="15"/>
        </w:numPr>
      </w:pPr>
      <w:r w:rsidRPr="00C37C80">
        <w:t>omnidirectional postural tremor of head and trunk (&lt; 1 Hz) not enhanced by eye closure (</w:t>
      </w:r>
      <w:r w:rsidRPr="00C37C80">
        <w:rPr>
          <w:b/>
          <w:bCs/>
          <w:color w:val="008000"/>
        </w:rPr>
        <w:t>absent Romberg sign</w:t>
      </w:r>
      <w:r w:rsidRPr="00C37C80">
        <w:t>!!!);</w:t>
      </w:r>
    </w:p>
    <w:p w:rsidR="00FC5C77" w:rsidRPr="00C37C80" w:rsidRDefault="00FC5C77">
      <w:pPr>
        <w:numPr>
          <w:ilvl w:val="0"/>
          <w:numId w:val="15"/>
        </w:numPr>
      </w:pPr>
      <w:r w:rsidRPr="00C37C80">
        <w:t>patients frequently fall already during sitting (astasia)!</w:t>
      </w:r>
    </w:p>
    <w:p w:rsidR="00FC5C77" w:rsidRPr="00C37C80" w:rsidRDefault="00FC5C77">
      <w:pPr>
        <w:ind w:left="2160"/>
      </w:pPr>
      <w:r w:rsidRPr="00C37C80">
        <w:t>Patient moves normally when lying down!</w:t>
      </w:r>
    </w:p>
    <w:p w:rsidR="00FC5C77" w:rsidRPr="00C37C80" w:rsidRDefault="00FC5C77">
      <w:pPr>
        <w:numPr>
          <w:ilvl w:val="0"/>
          <w:numId w:val="15"/>
        </w:numPr>
      </w:pPr>
      <w:r w:rsidRPr="00C37C80">
        <w:t xml:space="preserve">fine coordinated movements of </w:t>
      </w:r>
      <w:r w:rsidRPr="00C37C80">
        <w:rPr>
          <w:b/>
          <w:bCs/>
          <w:i/>
          <w:iCs/>
          <w:color w:val="008000"/>
        </w:rPr>
        <w:t>all limbs are preserved</w:t>
      </w:r>
      <w:r w:rsidRPr="00C37C80">
        <w:t>!</w:t>
      </w:r>
    </w:p>
    <w:p w:rsidR="00FC5C77" w:rsidRPr="00C37C80" w:rsidRDefault="00FC5C77">
      <w:pPr>
        <w:numPr>
          <w:ilvl w:val="0"/>
          <w:numId w:val="7"/>
        </w:numPr>
      </w:pPr>
      <w:r w:rsidRPr="00C37C80">
        <w:rPr>
          <w:b/>
          <w:bCs/>
          <w:color w:val="0000FF"/>
        </w:rPr>
        <w:t>dysarthria</w:t>
      </w:r>
    </w:p>
    <w:p w:rsidR="00FC5C77" w:rsidRPr="00C37C80" w:rsidRDefault="00FC5C77">
      <w:pPr>
        <w:numPr>
          <w:ilvl w:val="0"/>
          <w:numId w:val="7"/>
        </w:numPr>
      </w:pPr>
      <w:r w:rsidRPr="00C37C80">
        <w:rPr>
          <w:b/>
          <w:bCs/>
          <w:color w:val="0000FF"/>
        </w:rPr>
        <w:t xml:space="preserve">ocular symptoms </w:t>
      </w:r>
      <w:r w:rsidRPr="00C37C80">
        <w:t>– nystagmus, saccadic slow pursuit, inability to suppress vestibulo-ocular reflex</w:t>
      </w:r>
    </w:p>
    <w:p w:rsidR="00FC5C77" w:rsidRPr="00C37C80" w:rsidRDefault="00FC5C77"/>
    <w:p w:rsidR="00FC5C77" w:rsidRPr="00C37C80" w:rsidRDefault="0087781B">
      <w:pPr>
        <w:numPr>
          <w:ilvl w:val="0"/>
          <w:numId w:val="8"/>
        </w:numPr>
      </w:pPr>
      <w:r>
        <w:t>most commonly due to</w:t>
      </w:r>
      <w:r w:rsidR="00FC5C77" w:rsidRPr="00C37C80">
        <w:t xml:space="preserve"> </w:t>
      </w:r>
      <w:r>
        <w:rPr>
          <w:i/>
          <w:iCs/>
          <w:color w:val="FF0000"/>
        </w:rPr>
        <w:t>tumor</w:t>
      </w:r>
      <w:r w:rsidR="00FC5C77" w:rsidRPr="00C37C80">
        <w:t xml:space="preserve"> (classically – medulloblastoma),</w:t>
      </w:r>
      <w:r w:rsidR="00FC5C77" w:rsidRPr="00C37C80">
        <w:rPr>
          <w:i/>
          <w:iCs/>
          <w:color w:val="FF0000"/>
        </w:rPr>
        <w:t xml:space="preserve"> hemorrhage</w:t>
      </w:r>
      <w:r w:rsidR="00FC5C77" w:rsidRPr="00C37C80">
        <w:t>.</w:t>
      </w:r>
    </w:p>
    <w:p w:rsidR="00FC5C77" w:rsidRPr="00C37C80" w:rsidRDefault="00FC5C77">
      <w:pPr>
        <w:numPr>
          <w:ilvl w:val="0"/>
          <w:numId w:val="8"/>
        </w:numPr>
      </w:pPr>
      <w:r w:rsidRPr="00C37C80">
        <w:t>motion sickness</w:t>
      </w:r>
      <w:r w:rsidR="0087781B">
        <w:t xml:space="preserve"> is impossible to elicit</w:t>
      </w:r>
      <w:r w:rsidRPr="00C37C80">
        <w:t>.</w:t>
      </w:r>
    </w:p>
    <w:p w:rsidR="00FC5C77" w:rsidRPr="00C37C80" w:rsidRDefault="00FC5C77"/>
    <w:p w:rsidR="00FC5C77" w:rsidRPr="00C37C80" w:rsidRDefault="00FC5C77"/>
    <w:p w:rsidR="00FC5C77" w:rsidRPr="00C37C80" w:rsidRDefault="00FC5C77">
      <w:pPr>
        <w:pStyle w:val="Nervous7"/>
        <w:ind w:right="1842"/>
      </w:pPr>
      <w:r w:rsidRPr="00C37C80">
        <w:t xml:space="preserve">Spinocerebellum (rostral vermis </w:t>
      </w:r>
      <w:r w:rsidRPr="00C37C80">
        <w:rPr>
          <w:smallCaps w:val="0"/>
        </w:rPr>
        <w:t xml:space="preserve">syndrome, s. </w:t>
      </w:r>
      <w:r w:rsidRPr="00C37C80">
        <w:t xml:space="preserve">anterior lobe </w:t>
      </w:r>
      <w:r w:rsidRPr="00C37C80">
        <w:rPr>
          <w:smallCaps w:val="0"/>
        </w:rPr>
        <w:t>syndrome</w:t>
      </w:r>
      <w:r w:rsidRPr="00C37C80">
        <w:t>)</w:t>
      </w:r>
    </w:p>
    <w:p w:rsidR="00FC5C77" w:rsidRPr="00C37C80" w:rsidRDefault="00FC5C77" w:rsidP="00D123EE">
      <w:pPr>
        <w:numPr>
          <w:ilvl w:val="0"/>
          <w:numId w:val="20"/>
        </w:numPr>
      </w:pPr>
      <w:r w:rsidRPr="00C37C80">
        <w:rPr>
          <w:b/>
          <w:bCs/>
          <w:color w:val="0000FF"/>
          <w:u w:val="single"/>
        </w:rPr>
        <w:t>severe ataxic stance &amp; gait</w:t>
      </w:r>
      <w:r w:rsidRPr="00C37C80">
        <w:t xml:space="preserve"> (not improved when patient is physically supported, i.e. gravity eliminated), anteroposterior body sway (3 Hz)* provoked by eye closure (</w:t>
      </w:r>
      <w:r w:rsidRPr="00C37C80">
        <w:rPr>
          <w:b/>
          <w:bCs/>
          <w:color w:val="008000"/>
        </w:rPr>
        <w:t>present Romberg sign</w:t>
      </w:r>
      <w:r w:rsidRPr="00C37C80">
        <w:t>!!!), abnormal heel-to-shin test.</w:t>
      </w:r>
    </w:p>
    <w:p w:rsidR="00FC5C77" w:rsidRPr="00C37C80" w:rsidRDefault="00FC5C77">
      <w:pPr>
        <w:pStyle w:val="NormalWeb"/>
        <w:ind w:left="3600"/>
      </w:pPr>
      <w:r w:rsidRPr="00C37C80">
        <w:t xml:space="preserve">*patients rarely fall because body tremor is opposite in phase in head, trunk, and legs - minimal shift of center of gravity. </w:t>
      </w:r>
    </w:p>
    <w:p w:rsidR="00FC5C77" w:rsidRPr="00C37C80" w:rsidRDefault="00FC5C77" w:rsidP="00D123EE">
      <w:pPr>
        <w:numPr>
          <w:ilvl w:val="0"/>
          <w:numId w:val="20"/>
        </w:numPr>
      </w:pPr>
      <w:r w:rsidRPr="00C37C80">
        <w:t xml:space="preserve">other activities intact; </w:t>
      </w:r>
      <w:r w:rsidRPr="00C37C80">
        <w:rPr>
          <w:b/>
          <w:bCs/>
          <w:i/>
          <w:iCs/>
          <w:color w:val="008000"/>
        </w:rPr>
        <w:t>upper extremities spared</w:t>
      </w:r>
      <w:r w:rsidRPr="00C37C80">
        <w:t>!</w:t>
      </w:r>
    </w:p>
    <w:p w:rsidR="00FC5C77" w:rsidRPr="00C37C80" w:rsidRDefault="00FC5C77" w:rsidP="00D123EE">
      <w:pPr>
        <w:numPr>
          <w:ilvl w:val="0"/>
          <w:numId w:val="20"/>
        </w:numPr>
      </w:pPr>
      <w:r w:rsidRPr="00C37C80">
        <w:t>dysarthria, dysmetric saccades.</w:t>
      </w:r>
    </w:p>
    <w:p w:rsidR="00FC5C77" w:rsidRPr="00C37C80" w:rsidRDefault="00FC5C77" w:rsidP="00D123EE"/>
    <w:p w:rsidR="00FC5C77" w:rsidRPr="00C37C80" w:rsidRDefault="0087781B">
      <w:pPr>
        <w:numPr>
          <w:ilvl w:val="0"/>
          <w:numId w:val="9"/>
        </w:numPr>
      </w:pPr>
      <w:r>
        <w:t>most commonly due to</w:t>
      </w:r>
      <w:r w:rsidRPr="00C37C80">
        <w:t xml:space="preserve"> </w:t>
      </w:r>
      <w:r>
        <w:rPr>
          <w:i/>
          <w:iCs/>
          <w:color w:val="FF0000"/>
        </w:rPr>
        <w:t>chronic alcoholism</w:t>
      </w:r>
      <w:r w:rsidR="00FC5C77" w:rsidRPr="00C37C80">
        <w:t xml:space="preserve"> - </w:t>
      </w:r>
      <w:r>
        <w:t>affects</w:t>
      </w:r>
      <w:r w:rsidR="00FC5C77" w:rsidRPr="00C37C80">
        <w:t xml:space="preserve"> spinocerebellar part of anterior lobe (“</w:t>
      </w:r>
      <w:r w:rsidR="00FC5C77" w:rsidRPr="00C37C80">
        <w:rPr>
          <w:b/>
          <w:bCs/>
          <w:i/>
          <w:iCs/>
        </w:rPr>
        <w:t>leg region</w:t>
      </w:r>
      <w:r w:rsidR="00FC5C77" w:rsidRPr="00C37C80">
        <w:t>”).</w:t>
      </w:r>
    </w:p>
    <w:p w:rsidR="00FC5C77" w:rsidRPr="00C37C80" w:rsidRDefault="00FC5C77" w:rsidP="00D123EE"/>
    <w:p w:rsidR="00FC5C77" w:rsidRPr="00C37C80" w:rsidRDefault="00FC5C77" w:rsidP="00D123EE"/>
    <w:p w:rsidR="00FC5C77" w:rsidRPr="00C37C80" w:rsidRDefault="00FC5C77">
      <w:pPr>
        <w:pStyle w:val="Nervous7"/>
        <w:tabs>
          <w:tab w:val="left" w:pos="7513"/>
        </w:tabs>
        <w:ind w:right="3543"/>
      </w:pPr>
      <w:r w:rsidRPr="00C37C80">
        <w:t xml:space="preserve">Cerebrocerebellum (cerebellar hemisphere </w:t>
      </w:r>
      <w:r w:rsidRPr="00C37C80">
        <w:rPr>
          <w:smallCaps w:val="0"/>
        </w:rPr>
        <w:t>syndrome</w:t>
      </w:r>
      <w:r w:rsidRPr="00C37C80">
        <w:t>)</w:t>
      </w:r>
    </w:p>
    <w:p w:rsidR="00FC5C77" w:rsidRPr="00C37C80" w:rsidRDefault="00FC5C77">
      <w:pPr>
        <w:numPr>
          <w:ilvl w:val="0"/>
          <w:numId w:val="8"/>
        </w:numPr>
      </w:pPr>
      <w:r w:rsidRPr="00C37C80">
        <w:rPr>
          <w:smallCaps/>
        </w:rPr>
        <w:t>unilateral</w:t>
      </w:r>
      <w:r w:rsidRPr="00C37C80">
        <w:t xml:space="preserve"> (</w:t>
      </w:r>
      <w:r w:rsidR="0087781B">
        <w:t>most commonly due to</w:t>
      </w:r>
      <w:r w:rsidR="0087781B" w:rsidRPr="00C37C80">
        <w:t xml:space="preserve"> </w:t>
      </w:r>
      <w:r w:rsidR="0087781B">
        <w:rPr>
          <w:i/>
          <w:iCs/>
          <w:color w:val="FF0000"/>
        </w:rPr>
        <w:t>tumor</w:t>
      </w:r>
      <w:r w:rsidRPr="00C37C80">
        <w:t xml:space="preserve">, </w:t>
      </w:r>
      <w:r w:rsidR="0087781B">
        <w:rPr>
          <w:i/>
          <w:iCs/>
          <w:color w:val="FF0000"/>
        </w:rPr>
        <w:t>stroke</w:t>
      </w:r>
      <w:r w:rsidRPr="00C37C80">
        <w:t xml:space="preserve">) – </w:t>
      </w:r>
      <w:r w:rsidRPr="00C37C80">
        <w:rPr>
          <w:b/>
          <w:bCs/>
          <w:color w:val="0000FF"/>
          <w:u w:val="single"/>
        </w:rPr>
        <w:t xml:space="preserve">ipsilateral </w:t>
      </w:r>
      <w:r w:rsidRPr="00C37C80">
        <w:rPr>
          <w:b/>
          <w:bCs/>
          <w:smallCaps/>
          <w:color w:val="0000FF"/>
          <w:u w:val="single"/>
        </w:rPr>
        <w:t>limbs</w:t>
      </w:r>
      <w:r w:rsidRPr="00C37C80">
        <w:rPr>
          <w:b/>
          <w:bCs/>
          <w:color w:val="0000FF"/>
          <w:u w:val="single"/>
        </w:rPr>
        <w:t xml:space="preserve"> ataxia, tremor, hypotonia</w:t>
      </w:r>
      <w:r w:rsidRPr="00C37C80">
        <w:t xml:space="preserve"> (</w:t>
      </w:r>
      <w:r w:rsidR="0087781B">
        <w:t>leads to</w:t>
      </w:r>
      <w:r w:rsidRPr="00C37C80">
        <w:t xml:space="preserve"> gait deviation*, past-pointing); shoulder on side of lesion stands lower; there is accompanying scoliosis.</w:t>
      </w:r>
    </w:p>
    <w:p w:rsidR="00FC5C77" w:rsidRPr="00C37C80" w:rsidRDefault="00FC5C77" w:rsidP="008A0F5D">
      <w:pPr>
        <w:ind w:left="1440"/>
      </w:pPr>
      <w:r w:rsidRPr="00C37C80">
        <w:t>*can be demonstrated by asking to walk around chair - as patients rotate toward affected side, they fall into chair; rotating toward normal side, they move away from chair in spiral.</w:t>
      </w:r>
    </w:p>
    <w:p w:rsidR="00FC5C77" w:rsidRPr="00C37C80" w:rsidRDefault="00FC5C77" w:rsidP="008A0F5D"/>
    <w:p w:rsidR="00FC5C77" w:rsidRPr="00C37C80" w:rsidRDefault="00FC5C77" w:rsidP="008A0F5D"/>
    <w:p w:rsidR="00FC5C77" w:rsidRPr="00C37C80" w:rsidRDefault="00FC5C77">
      <w:pPr>
        <w:pStyle w:val="Nervous7"/>
        <w:ind w:right="7087"/>
      </w:pPr>
      <w:r w:rsidRPr="00C37C80">
        <w:t xml:space="preserve">Pancerebellar </w:t>
      </w:r>
      <w:r w:rsidRPr="00C37C80">
        <w:rPr>
          <w:smallCaps w:val="0"/>
        </w:rPr>
        <w:t>syndrome</w:t>
      </w:r>
    </w:p>
    <w:p w:rsidR="00FC5C77" w:rsidRPr="00C37C80" w:rsidRDefault="00FC5C77">
      <w:pPr>
        <w:numPr>
          <w:ilvl w:val="0"/>
          <w:numId w:val="8"/>
        </w:numPr>
      </w:pPr>
      <w:r w:rsidRPr="00C37C80">
        <w:rPr>
          <w:smallCaps/>
        </w:rPr>
        <w:t>bilateral</w:t>
      </w:r>
      <w:r w:rsidRPr="00C37C80">
        <w:t xml:space="preserve"> </w:t>
      </w:r>
      <w:r w:rsidRPr="00C37C80">
        <w:rPr>
          <w:smallCaps/>
        </w:rPr>
        <w:t>hemispheres</w:t>
      </w:r>
      <w:r w:rsidRPr="00C37C80">
        <w:t xml:space="preserve"> + </w:t>
      </w:r>
      <w:r w:rsidRPr="00C37C80">
        <w:rPr>
          <w:smallCaps/>
        </w:rPr>
        <w:t>vermis</w:t>
      </w:r>
      <w:r w:rsidRPr="00C37C80">
        <w:t xml:space="preserve"> - </w:t>
      </w:r>
      <w:r w:rsidR="0087781B">
        <w:t>due to</w:t>
      </w:r>
      <w:r w:rsidR="0087781B" w:rsidRPr="00C37C80">
        <w:t xml:space="preserve"> </w:t>
      </w:r>
      <w:r w:rsidR="0087781B">
        <w:rPr>
          <w:i/>
          <w:iCs/>
          <w:color w:val="FF0000"/>
        </w:rPr>
        <w:t>neurodegenerative diseases</w:t>
      </w:r>
      <w:r w:rsidRPr="00C37C80">
        <w:t xml:space="preserve">, </w:t>
      </w:r>
      <w:r w:rsidRPr="00C37C80">
        <w:rPr>
          <w:i/>
          <w:iCs/>
          <w:color w:val="FF0000"/>
        </w:rPr>
        <w:t>acute alcoholic intoxication</w:t>
      </w:r>
      <w:r w:rsidRPr="00C37C80">
        <w:t>.</w:t>
      </w:r>
    </w:p>
    <w:p w:rsidR="00FC5C77" w:rsidRPr="00C37C80" w:rsidRDefault="00FC5C77">
      <w:pPr>
        <w:numPr>
          <w:ilvl w:val="0"/>
          <w:numId w:val="8"/>
        </w:numPr>
      </w:pPr>
      <w:r w:rsidRPr="00C37C80">
        <w:rPr>
          <w:b/>
          <w:bCs/>
          <w:smallCaps/>
          <w:color w:val="0000FF"/>
        </w:rPr>
        <w:t>truncal</w:t>
      </w:r>
      <w:r w:rsidRPr="00C37C80">
        <w:rPr>
          <w:b/>
          <w:bCs/>
          <w:color w:val="0000FF"/>
        </w:rPr>
        <w:t xml:space="preserve"> and bilateral </w:t>
      </w:r>
      <w:r w:rsidRPr="00C37C80">
        <w:rPr>
          <w:b/>
          <w:bCs/>
          <w:smallCaps/>
          <w:color w:val="0000FF"/>
        </w:rPr>
        <w:t>limb</w:t>
      </w:r>
      <w:r w:rsidRPr="00C37C80">
        <w:rPr>
          <w:b/>
          <w:bCs/>
          <w:color w:val="0000FF"/>
        </w:rPr>
        <w:t xml:space="preserve"> ataxia</w:t>
      </w:r>
      <w:r w:rsidRPr="00C37C80">
        <w:t xml:space="preserve">, </w:t>
      </w:r>
      <w:r w:rsidRPr="00C37C80">
        <w:rPr>
          <w:b/>
          <w:bCs/>
          <w:color w:val="0000FF"/>
        </w:rPr>
        <w:t>dysarthria, oculomotor disturbances</w:t>
      </w:r>
      <w:r w:rsidRPr="00C37C80">
        <w:t xml:space="preserve">, </w:t>
      </w:r>
      <w:r w:rsidRPr="00C37C80">
        <w:rPr>
          <w:b/>
          <w:bCs/>
          <w:color w:val="0000FF"/>
        </w:rPr>
        <w:t>etc</w:t>
      </w:r>
      <w:r w:rsidRPr="00C37C80">
        <w:t>.</w:t>
      </w:r>
    </w:p>
    <w:p w:rsidR="00FC5C77" w:rsidRPr="00C37C80" w:rsidRDefault="00FC5C77" w:rsidP="008A0F5D"/>
    <w:p w:rsidR="00FC5C77" w:rsidRPr="00C37C80" w:rsidRDefault="00FC5C77" w:rsidP="008A0F5D"/>
    <w:p w:rsidR="00FC5C77" w:rsidRPr="00C37C80" w:rsidRDefault="00FC5C77">
      <w:pPr>
        <w:pStyle w:val="Nervous7"/>
        <w:ind w:right="5811"/>
      </w:pPr>
      <w:r w:rsidRPr="00C37C80">
        <w:t xml:space="preserve">Cerebellar Oculomotor </w:t>
      </w:r>
      <w:r w:rsidRPr="00C37C80">
        <w:rPr>
          <w:smallCaps w:val="0"/>
        </w:rPr>
        <w:t>syndromes</w:t>
      </w:r>
    </w:p>
    <w:p w:rsidR="00FC5C77" w:rsidRPr="00C37C80" w:rsidRDefault="00FC5C77">
      <w:pPr>
        <w:pStyle w:val="Heading4"/>
        <w:spacing w:before="0" w:beforeAutospacing="0" w:after="0" w:afterAutospacing="0"/>
        <w:rPr>
          <w:b w:val="0"/>
          <w:bCs w:val="0"/>
          <w:lang w:val="en-US"/>
        </w:rPr>
      </w:pPr>
      <w:r w:rsidRPr="00C37C80">
        <w:rPr>
          <w:b w:val="0"/>
          <w:bCs w:val="0"/>
          <w:lang w:val="en-US"/>
        </w:rPr>
        <w:t xml:space="preserve">- </w:t>
      </w:r>
      <w:r w:rsidRPr="00C37C80">
        <w:rPr>
          <w:b w:val="0"/>
          <w:bCs w:val="0"/>
          <w:smallCaps/>
          <w:lang w:val="en-US"/>
        </w:rPr>
        <w:t>midline</w:t>
      </w:r>
      <w:r w:rsidRPr="00C37C80">
        <w:rPr>
          <w:b w:val="0"/>
          <w:bCs w:val="0"/>
          <w:lang w:val="en-US"/>
        </w:rPr>
        <w:t xml:space="preserve"> cerebellar structures:</w:t>
      </w:r>
    </w:p>
    <w:p w:rsidR="00FC5C77" w:rsidRPr="00C37C80" w:rsidRDefault="00FC5C77">
      <w:pPr>
        <w:pStyle w:val="NormalWeb"/>
        <w:numPr>
          <w:ilvl w:val="1"/>
          <w:numId w:val="16"/>
        </w:numPr>
      </w:pPr>
      <w:r w:rsidRPr="00C37C80">
        <w:rPr>
          <w:b/>
          <w:bCs/>
          <w:u w:val="single"/>
        </w:rPr>
        <w:t>dorsal vermis &amp; underlying fastigial vermis</w:t>
      </w:r>
      <w:r w:rsidRPr="00C37C80">
        <w:t xml:space="preserve"> - saccadic dysmetria, mild deficits of smooth pursuit.</w:t>
      </w:r>
    </w:p>
    <w:p w:rsidR="00FC5C77" w:rsidRPr="00C37C80" w:rsidRDefault="00FC5C77">
      <w:pPr>
        <w:pStyle w:val="NormalWeb"/>
        <w:numPr>
          <w:ilvl w:val="1"/>
          <w:numId w:val="16"/>
        </w:numPr>
      </w:pPr>
      <w:r w:rsidRPr="00C37C80">
        <w:rPr>
          <w:b/>
          <w:bCs/>
          <w:u w:val="single"/>
        </w:rPr>
        <w:t>flocculus &amp; paraflocculus</w:t>
      </w:r>
      <w:r w:rsidRPr="00C37C80">
        <w:t xml:space="preserve"> - impaired smooth pursuit; gaze-evoked, rebound, downbeat nystagmus; impaired optokinetic nystagmus; disability to adjust gain of VOR.</w:t>
      </w:r>
    </w:p>
    <w:p w:rsidR="00FC5C77" w:rsidRPr="00C37C80" w:rsidRDefault="00FC5C77">
      <w:pPr>
        <w:pStyle w:val="NormalWeb"/>
        <w:numPr>
          <w:ilvl w:val="1"/>
          <w:numId w:val="16"/>
        </w:numPr>
      </w:pPr>
      <w:r w:rsidRPr="00C37C80">
        <w:rPr>
          <w:b/>
          <w:bCs/>
          <w:u w:val="single"/>
        </w:rPr>
        <w:t>nodulus</w:t>
      </w:r>
      <w:r w:rsidRPr="00C37C80">
        <w:t xml:space="preserve"> - prolongation of vestibular responses, periodic alternating nystagmus (spontaneous horizontal nystagmus that changes direction every few minutes).</w:t>
      </w:r>
    </w:p>
    <w:p w:rsidR="00FC5C77" w:rsidRPr="00C37C80" w:rsidRDefault="00FC5C77" w:rsidP="00D123EE"/>
    <w:p w:rsidR="00FC5C77" w:rsidRPr="00C37C80" w:rsidRDefault="00FC5C77" w:rsidP="00D123EE"/>
    <w:p w:rsidR="00FC5C77" w:rsidRPr="00C37C80" w:rsidRDefault="00FC5C77">
      <w:pPr>
        <w:pStyle w:val="Nervous7"/>
        <w:ind w:right="6378"/>
      </w:pPr>
      <w:r w:rsidRPr="00C37C80">
        <w:t>Cerebellovascular syndromes</w:t>
      </w:r>
    </w:p>
    <w:p w:rsidR="00FC5C77" w:rsidRPr="00C37C80" w:rsidRDefault="00FC5C77" w:rsidP="00630987">
      <w:r w:rsidRPr="00C37C80">
        <w:t xml:space="preserve">All cerebellar arteries supply cerebellar as well as brain stem structures - vascular disorders damage </w:t>
      </w:r>
      <w:r w:rsidRPr="00C37C80">
        <w:rPr>
          <w:b/>
          <w:bCs/>
          <w:i/>
          <w:iCs/>
        </w:rPr>
        <w:t>cerebellum</w:t>
      </w:r>
      <w:r w:rsidRPr="00C37C80">
        <w:t xml:space="preserve"> and </w:t>
      </w:r>
      <w:r w:rsidRPr="00C37C80">
        <w:rPr>
          <w:b/>
          <w:bCs/>
          <w:i/>
          <w:iCs/>
        </w:rPr>
        <w:t>brain stem</w:t>
      </w:r>
      <w:r w:rsidRPr="00C37C80">
        <w:t xml:space="preserve"> together!</w:t>
      </w:r>
    </w:p>
    <w:p w:rsidR="00FC5C77" w:rsidRPr="00C37C80" w:rsidRDefault="00FC5C77" w:rsidP="00D123EE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438"/>
        <w:gridCol w:w="3235"/>
        <w:gridCol w:w="3233"/>
      </w:tblGrid>
      <w:tr w:rsidR="00FC5C77" w:rsidRPr="00C37C80">
        <w:trPr>
          <w:tblHeader/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FC5C77" w:rsidRPr="00C37C80" w:rsidRDefault="00FC5C77">
            <w:pPr>
              <w:jc w:val="center"/>
              <w:rPr>
                <w:b/>
                <w:bCs/>
                <w:szCs w:val="24"/>
              </w:rPr>
            </w:pPr>
            <w:r w:rsidRPr="00C37C80">
              <w:rPr>
                <w:b/>
                <w:bCs/>
              </w:rPr>
              <w:t>Affected artery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FC5C77" w:rsidRPr="00C37C80" w:rsidRDefault="00FC5C77">
            <w:pPr>
              <w:jc w:val="center"/>
              <w:rPr>
                <w:b/>
                <w:bCs/>
                <w:szCs w:val="24"/>
              </w:rPr>
            </w:pPr>
            <w:r w:rsidRPr="00C37C80">
              <w:rPr>
                <w:b/>
                <w:bCs/>
              </w:rPr>
              <w:t>Cerebellar Signs/Symptoms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FC5C77" w:rsidRPr="00C37C80" w:rsidRDefault="00FC5C77">
            <w:pPr>
              <w:jc w:val="center"/>
              <w:rPr>
                <w:b/>
                <w:bCs/>
                <w:szCs w:val="24"/>
              </w:rPr>
            </w:pPr>
            <w:r w:rsidRPr="00C37C80">
              <w:rPr>
                <w:b/>
                <w:bCs/>
              </w:rPr>
              <w:t>Associated Findings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1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rPr>
                <w:b/>
                <w:bCs/>
              </w:rPr>
              <w:t>POSTERIOR INFERIOR</w:t>
            </w:r>
          </w:p>
          <w:p w:rsidR="00FC5C77" w:rsidRPr="00C37C80" w:rsidRDefault="00FC5C77">
            <w:pPr>
              <w:pStyle w:val="NormalWeb"/>
              <w:rPr>
                <w:szCs w:val="20"/>
              </w:rPr>
            </w:pPr>
            <w:r w:rsidRPr="00C37C80">
              <w:rPr>
                <w:b/>
                <w:bCs/>
              </w:rPr>
              <w:t>CEREBELLAR ARTERY (PICA)</w:t>
            </w:r>
            <w:r w:rsidRPr="00C37C80">
              <w:t xml:space="preserve"> - </w:t>
            </w:r>
            <w:r w:rsidRPr="00C37C80">
              <w:rPr>
                <w:szCs w:val="20"/>
              </w:rPr>
              <w:t>inferior hemispheres (up to primary fissure), inferior vermis, deep nuclei, inferior peduncle, lateral medulla oblongata, choroid plexus of 4th ventricle.</w:t>
            </w:r>
          </w:p>
          <w:p w:rsidR="00FC5C77" w:rsidRPr="00C37C80" w:rsidRDefault="00FC5C77">
            <w:pPr>
              <w:pStyle w:val="Header"/>
              <w:tabs>
                <w:tab w:val="clear" w:pos="4320"/>
              </w:tabs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Ipsilateral limb ataxia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Nausea, vomiting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173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Kinetic tremor</w:t>
            </w:r>
          </w:p>
        </w:tc>
        <w:tc>
          <w:tcPr>
            <w:tcW w:w="1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Ipsilateral Horner's syndrome, impaired facial pain and temperature sensation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Dysarthria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Nystagmus</w:t>
            </w:r>
          </w:p>
        </w:tc>
        <w:tc>
          <w:tcPr>
            <w:tcW w:w="1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Contralateral impaired body pain and temperature sensation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Gait ataxia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</w:tr>
      <w:tr w:rsidR="00FC5C77" w:rsidRPr="00C37C80">
        <w:trPr>
          <w:cantSplit/>
          <w:tblCellSpacing w:w="0" w:type="dxa"/>
        </w:trPr>
        <w:tc>
          <w:tcPr>
            <w:tcW w:w="1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rPr>
                <w:b/>
                <w:bCs/>
              </w:rPr>
              <w:t>ANTERIOR INFERIOR</w:t>
            </w:r>
          </w:p>
          <w:p w:rsidR="00FC5C77" w:rsidRPr="00C37C80" w:rsidRDefault="00FC5C77">
            <w:pPr>
              <w:rPr>
                <w:szCs w:val="24"/>
              </w:rPr>
            </w:pPr>
            <w:r w:rsidRPr="00C37C80">
              <w:rPr>
                <w:b/>
                <w:bCs/>
              </w:rPr>
              <w:t>CEREBELLAR ARTERY (AICA)</w:t>
            </w:r>
            <w:r w:rsidRPr="00C37C80">
              <w:t xml:space="preserve"> - flocculus and adjacent inferior and anterior cerebellum, inferior &amp; middle peduncles, CN 7-9, 12 nuclei, inner ear.</w:t>
            </w: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Ipsilateral limb ataxia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Nausea, vomiting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173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Nystagmus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Vertigo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Dysarthria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Ipsilateral Horner's syndrome, deafness, facial paralysis, impaired facial pain and temperature sensation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Contralateral impaired body pain and temperature sensation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1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rPr>
                <w:b/>
                <w:bCs/>
              </w:rPr>
              <w:t>SUPERIOR CEREBELLAR</w:t>
            </w:r>
          </w:p>
          <w:p w:rsidR="00FC5C77" w:rsidRPr="00C37C80" w:rsidRDefault="00FC5C77">
            <w:pPr>
              <w:pStyle w:val="NormalWeb"/>
            </w:pPr>
            <w:r w:rsidRPr="00C37C80">
              <w:rPr>
                <w:b/>
                <w:bCs/>
              </w:rPr>
              <w:t>ARTERY (SCA)</w:t>
            </w:r>
            <w:r w:rsidRPr="00C37C80">
              <w:rPr>
                <w:szCs w:val="20"/>
              </w:rPr>
              <w:t xml:space="preserve"> - superior hemispheres, major parts of vermis, all deep nuclei, all peduncles, pons.</w:t>
            </w:r>
          </w:p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Ipsilateral limb ataxia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Nausea, vomiting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173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Dysarthria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Ipsilateral Horner's syndrome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Partial deafness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Contralateral loss of facial and body pain and temperature sensation</w:t>
            </w:r>
          </w:p>
        </w:tc>
      </w:tr>
      <w:tr w:rsidR="00FC5C77" w:rsidRPr="00C37C80">
        <w:trPr>
          <w:cantSplit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C77" w:rsidRPr="00C37C80" w:rsidRDefault="00FC5C77">
            <w:pPr>
              <w:rPr>
                <w:szCs w:val="24"/>
              </w:rPr>
            </w:pP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77" w:rsidRPr="00C37C80" w:rsidRDefault="00FC5C77">
            <w:pPr>
              <w:rPr>
                <w:szCs w:val="24"/>
              </w:rPr>
            </w:pPr>
            <w:r w:rsidRPr="00C37C80">
              <w:t>Contralateral hemifacial weakness</w:t>
            </w:r>
          </w:p>
        </w:tc>
      </w:tr>
    </w:tbl>
    <w:p w:rsidR="00FC5C77" w:rsidRPr="00C37C80" w:rsidRDefault="00FC5C77" w:rsidP="00D123EE"/>
    <w:p w:rsidR="00FC5C77" w:rsidRPr="00C37C80" w:rsidRDefault="00FC5C77" w:rsidP="00D123EE"/>
    <w:p w:rsidR="00FC5C77" w:rsidRPr="00C37C80" w:rsidRDefault="00FC5C77">
      <w:pPr>
        <w:pStyle w:val="Nervous7"/>
        <w:ind w:right="7654"/>
      </w:pPr>
      <w:r w:rsidRPr="00C37C80">
        <w:t>Paroxysmal Ataxia</w:t>
      </w:r>
    </w:p>
    <w:p w:rsidR="00FC5C77" w:rsidRPr="00C37C80" w:rsidRDefault="00FC5C77">
      <w:pPr>
        <w:pStyle w:val="NormalWeb"/>
        <w:numPr>
          <w:ilvl w:val="0"/>
          <w:numId w:val="17"/>
        </w:numPr>
        <w:spacing w:before="120"/>
      </w:pPr>
      <w:r w:rsidRPr="00C37C80">
        <w:rPr>
          <w:b/>
          <w:bCs/>
          <w:u w:val="single"/>
        </w:rPr>
        <w:t>Infancy ÷ early childhood</w:t>
      </w:r>
      <w:r w:rsidRPr="00C37C80">
        <w:t xml:space="preserve"> (usually with mental retardation) - </w:t>
      </w:r>
      <w:r w:rsidRPr="00C37C80">
        <w:rPr>
          <w:b/>
          <w:bCs/>
          <w:color w:val="0000FF"/>
        </w:rPr>
        <w:t>metabolic disorder</w:t>
      </w:r>
      <w:r w:rsidRPr="00C37C80">
        <w:t xml:space="preserve"> (e.g. urea cycle deficiencies, aminoacidurias, disorders of pyruvate and lactate metabolism).</w:t>
      </w:r>
    </w:p>
    <w:p w:rsidR="00FC5C77" w:rsidRPr="00C37C80" w:rsidRDefault="00FC5C77">
      <w:pPr>
        <w:pStyle w:val="NormalWeb"/>
        <w:numPr>
          <w:ilvl w:val="0"/>
          <w:numId w:val="17"/>
        </w:numPr>
        <w:spacing w:before="120"/>
      </w:pPr>
      <w:r w:rsidRPr="00C37C80">
        <w:rPr>
          <w:b/>
          <w:bCs/>
          <w:u w:val="single"/>
        </w:rPr>
        <w:t>Adults</w:t>
      </w:r>
      <w:r w:rsidRPr="00C37C80">
        <w:t>:</w:t>
      </w:r>
    </w:p>
    <w:p w:rsidR="00FC5C77" w:rsidRPr="00C37C80" w:rsidRDefault="00FC5C77">
      <w:pPr>
        <w:pStyle w:val="NormalWeb"/>
        <w:numPr>
          <w:ilvl w:val="1"/>
          <w:numId w:val="17"/>
        </w:numPr>
      </w:pPr>
      <w:r w:rsidRPr="00C37C80">
        <w:t>drug ingestion</w:t>
      </w:r>
    </w:p>
    <w:p w:rsidR="00FC5C77" w:rsidRPr="00C37C80" w:rsidRDefault="000A5FF3">
      <w:pPr>
        <w:pStyle w:val="NormalWeb"/>
        <w:numPr>
          <w:ilvl w:val="1"/>
          <w:numId w:val="17"/>
        </w:numPr>
      </w:pPr>
      <w:r w:rsidRPr="00C37C80">
        <w:t>MS</w:t>
      </w:r>
    </w:p>
    <w:p w:rsidR="00FC5C77" w:rsidRPr="00C37C80" w:rsidRDefault="000A5FF3">
      <w:pPr>
        <w:pStyle w:val="NormalWeb"/>
        <w:numPr>
          <w:ilvl w:val="1"/>
          <w:numId w:val="17"/>
        </w:numPr>
      </w:pPr>
      <w:r w:rsidRPr="00C37C80">
        <w:t>vertebrobasilar TIA</w:t>
      </w:r>
    </w:p>
    <w:p w:rsidR="00FC5C77" w:rsidRPr="00C37C80" w:rsidRDefault="00FC5C77">
      <w:pPr>
        <w:pStyle w:val="NormalWeb"/>
        <w:numPr>
          <w:ilvl w:val="1"/>
          <w:numId w:val="17"/>
        </w:numPr>
      </w:pPr>
      <w:r w:rsidRPr="00C37C80">
        <w:t>foramen magnum compression</w:t>
      </w:r>
    </w:p>
    <w:p w:rsidR="00FC5C77" w:rsidRPr="00C37C80" w:rsidRDefault="00FC5C77">
      <w:pPr>
        <w:pStyle w:val="NormalWeb"/>
        <w:numPr>
          <w:ilvl w:val="1"/>
          <w:numId w:val="17"/>
        </w:numPr>
      </w:pPr>
      <w:r w:rsidRPr="00C37C80">
        <w:t>intermittent obstruction of ventricular system</w:t>
      </w:r>
    </w:p>
    <w:p w:rsidR="00FC5C77" w:rsidRPr="00C37C80" w:rsidRDefault="00FC5C77">
      <w:pPr>
        <w:pStyle w:val="NormalWeb"/>
        <w:numPr>
          <w:ilvl w:val="1"/>
          <w:numId w:val="17"/>
        </w:numPr>
      </w:pPr>
      <w:r w:rsidRPr="00C37C80">
        <w:t>inherited periodic ataxia.</w:t>
      </w:r>
    </w:p>
    <w:p w:rsidR="00FC5C77" w:rsidRPr="00C37C80" w:rsidRDefault="00FC5C77">
      <w:pPr>
        <w:pStyle w:val="NormalWeb"/>
      </w:pPr>
    </w:p>
    <w:p w:rsidR="00FC5C77" w:rsidRPr="00C37C80" w:rsidRDefault="00FC5C77">
      <w:pPr>
        <w:pStyle w:val="NormalWeb"/>
      </w:pPr>
    </w:p>
    <w:p w:rsidR="00FC5C77" w:rsidRPr="00C37C80" w:rsidRDefault="00FC5C77">
      <w:pPr>
        <w:pStyle w:val="Nervous1"/>
      </w:pPr>
      <w:bookmarkStart w:id="4" w:name="_Toc3202661"/>
      <w:r w:rsidRPr="00C37C80">
        <w:t>General Management</w:t>
      </w:r>
      <w:bookmarkEnd w:id="4"/>
    </w:p>
    <w:p w:rsidR="00FC5C77" w:rsidRPr="00C37C80" w:rsidRDefault="00FC5C77">
      <w:pPr>
        <w:pStyle w:val="NormalWeb"/>
        <w:numPr>
          <w:ilvl w:val="0"/>
          <w:numId w:val="19"/>
        </w:numPr>
      </w:pPr>
      <w:r w:rsidRPr="00C37C80">
        <w:rPr>
          <w:b/>
          <w:bCs/>
          <w:smallCaps/>
        </w:rPr>
        <w:t>pharmacotherapy</w:t>
      </w:r>
      <w:r w:rsidRPr="00C37C80">
        <w:t xml:space="preserve"> - only few ataxias can be treated effectively (e.g. episodic ataxias – </w:t>
      </w:r>
      <w:r w:rsidRPr="00613EA2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acetazolamide</w:t>
      </w:r>
      <w:r w:rsidRPr="00C37C80">
        <w:t>).</w:t>
      </w:r>
    </w:p>
    <w:p w:rsidR="00FC5C77" w:rsidRPr="00C37C80" w:rsidRDefault="00FC5C77">
      <w:pPr>
        <w:pStyle w:val="NormalWeb"/>
        <w:numPr>
          <w:ilvl w:val="0"/>
          <w:numId w:val="19"/>
        </w:numPr>
      </w:pPr>
      <w:r w:rsidRPr="00C37C80">
        <w:rPr>
          <w:b/>
          <w:bCs/>
          <w:smallCaps/>
        </w:rPr>
        <w:t>physical therapy</w:t>
      </w:r>
      <w:r w:rsidRPr="00C37C80">
        <w:t xml:space="preserve"> - most important treatment (e.g. dyssynergia might be reduced by placing additional weight on ataxic limb to increase inertia).</w:t>
      </w:r>
    </w:p>
    <w:p w:rsidR="00FC5C77" w:rsidRPr="00C37C80" w:rsidRDefault="00FC5C77">
      <w:pPr>
        <w:pStyle w:val="NormalWeb"/>
        <w:numPr>
          <w:ilvl w:val="0"/>
          <w:numId w:val="19"/>
        </w:numPr>
      </w:pPr>
      <w:r w:rsidRPr="00C37C80">
        <w:t>avoid drugs associated with cerebellar dysfunction (</w:t>
      </w:r>
      <w:r w:rsidRPr="00C37C80">
        <w:rPr>
          <w:smallCaps/>
        </w:rPr>
        <w:t>lithium, phenytoin</w:t>
      </w:r>
      <w:r w:rsidRPr="00C37C80">
        <w:t>).</w:t>
      </w:r>
    </w:p>
    <w:p w:rsidR="00FA1C0E" w:rsidRPr="00C37C80" w:rsidRDefault="00FA1C0E" w:rsidP="00FA1C0E">
      <w:pPr>
        <w:pStyle w:val="NormalWeb"/>
      </w:pPr>
    </w:p>
    <w:p w:rsidR="00FA1C0E" w:rsidRPr="00C37C80" w:rsidRDefault="00FA1C0E" w:rsidP="00FA1C0E">
      <w:pPr>
        <w:rPr>
          <w:szCs w:val="24"/>
        </w:rPr>
      </w:pPr>
    </w:p>
    <w:p w:rsidR="00FA1C0E" w:rsidRPr="00C37C80" w:rsidRDefault="00FA1C0E" w:rsidP="00FA1C0E"/>
    <w:p w:rsidR="00FA1C0E" w:rsidRPr="00C37C80" w:rsidRDefault="00FA1C0E" w:rsidP="00FA1C0E"/>
    <w:p w:rsidR="00FA1C0E" w:rsidRPr="00C37C80" w:rsidRDefault="00FA1C0E" w:rsidP="00FA1C0E"/>
    <w:p w:rsidR="00FA1C0E" w:rsidRPr="00C37C80" w:rsidRDefault="00FA1C0E" w:rsidP="00FA1C0E"/>
    <w:p w:rsidR="00FA1C0E" w:rsidRPr="00C37C80" w:rsidRDefault="00FA1C0E" w:rsidP="00FA1C0E"/>
    <w:p w:rsidR="003E1346" w:rsidRPr="00EB212A" w:rsidRDefault="003E1346" w:rsidP="003E1346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14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3E1346" w:rsidRDefault="003E1346" w:rsidP="003E1346">
      <w:pPr>
        <w:rPr>
          <w:sz w:val="20"/>
        </w:rPr>
      </w:pPr>
    </w:p>
    <w:p w:rsidR="003E1346" w:rsidRDefault="003E1346" w:rsidP="003E1346">
      <w:pPr>
        <w:pBdr>
          <w:bottom w:val="single" w:sz="4" w:space="1" w:color="auto"/>
        </w:pBdr>
        <w:ind w:right="57"/>
        <w:rPr>
          <w:sz w:val="20"/>
        </w:rPr>
      </w:pPr>
    </w:p>
    <w:p w:rsidR="003E1346" w:rsidRPr="00B806B3" w:rsidRDefault="003E1346" w:rsidP="003E1346">
      <w:pPr>
        <w:pBdr>
          <w:bottom w:val="single" w:sz="4" w:space="1" w:color="auto"/>
        </w:pBdr>
        <w:ind w:right="57"/>
        <w:rPr>
          <w:sz w:val="20"/>
        </w:rPr>
      </w:pPr>
    </w:p>
    <w:p w:rsidR="003E1346" w:rsidRDefault="000231ED" w:rsidP="003E1346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3E1346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3E1346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3E1346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3E1346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3E1346" w:rsidRPr="00F34741" w:rsidRDefault="000231ED" w:rsidP="003E1346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3E1346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FC5C77" w:rsidRPr="00C37C80" w:rsidRDefault="00FC5C77" w:rsidP="00D123EE"/>
    <w:sectPr w:rsidR="00FC5C77" w:rsidRPr="00C37C80" w:rsidSect="00D80E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92" w:rsidRDefault="00830A92">
      <w:r>
        <w:separator/>
      </w:r>
    </w:p>
  </w:endnote>
  <w:endnote w:type="continuationSeparator" w:id="0">
    <w:p w:rsidR="00830A92" w:rsidRDefault="0083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B" w:rsidRDefault="00C85F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B" w:rsidRDefault="00C85F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B" w:rsidRDefault="00C85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92" w:rsidRDefault="00830A92">
      <w:r>
        <w:separator/>
      </w:r>
    </w:p>
  </w:footnote>
  <w:footnote w:type="continuationSeparator" w:id="0">
    <w:p w:rsidR="00830A92" w:rsidRDefault="0083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B" w:rsidRDefault="00C85F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77" w:rsidRPr="00592A4D" w:rsidRDefault="00613EA2" w:rsidP="00592A4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A4D">
      <w:rPr>
        <w:b/>
        <w:caps/>
      </w:rPr>
      <w:tab/>
    </w:r>
    <w:r w:rsidR="0022238D" w:rsidRPr="0022238D">
      <w:rPr>
        <w:b/>
        <w:smallCaps/>
      </w:rPr>
      <w:t>Cerebellar Disorders</w:t>
    </w:r>
    <w:r w:rsidR="00592A4D">
      <w:rPr>
        <w:b/>
        <w:bCs/>
        <w:iCs/>
        <w:smallCaps/>
      </w:rPr>
      <w:tab/>
    </w:r>
    <w:r w:rsidR="0022238D">
      <w:t>Mov5</w:t>
    </w:r>
    <w:r w:rsidR="00592A4D">
      <w:t xml:space="preserve"> (</w:t>
    </w:r>
    <w:r w:rsidR="00592A4D">
      <w:fldChar w:fldCharType="begin"/>
    </w:r>
    <w:r w:rsidR="00592A4D">
      <w:instrText xml:space="preserve"> PAGE </w:instrText>
    </w:r>
    <w:r w:rsidR="00592A4D">
      <w:fldChar w:fldCharType="separate"/>
    </w:r>
    <w:r w:rsidR="000231ED">
      <w:rPr>
        <w:noProof/>
      </w:rPr>
      <w:t>1</w:t>
    </w:r>
    <w:r w:rsidR="00592A4D">
      <w:fldChar w:fldCharType="end"/>
    </w:r>
    <w:r w:rsidR="00592A4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B" w:rsidRDefault="00C85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5FD"/>
    <w:multiLevelType w:val="hybridMultilevel"/>
    <w:tmpl w:val="9BB885CA"/>
    <w:lvl w:ilvl="0" w:tplc="49A262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151D3921"/>
    <w:multiLevelType w:val="hybridMultilevel"/>
    <w:tmpl w:val="AC5E1686"/>
    <w:lvl w:ilvl="0" w:tplc="99AAA6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5284BBE"/>
    <w:multiLevelType w:val="hybridMultilevel"/>
    <w:tmpl w:val="FF8C3806"/>
    <w:lvl w:ilvl="0" w:tplc="F2FC77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2FCF"/>
    <w:multiLevelType w:val="hybridMultilevel"/>
    <w:tmpl w:val="4A60C42E"/>
    <w:lvl w:ilvl="0" w:tplc="FDA4304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2007"/>
        </w:tabs>
        <w:ind w:left="1987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7A32B2"/>
    <w:multiLevelType w:val="hybridMultilevel"/>
    <w:tmpl w:val="4E6020C0"/>
    <w:lvl w:ilvl="0" w:tplc="49A2625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35B20"/>
    <w:multiLevelType w:val="hybridMultilevel"/>
    <w:tmpl w:val="744E4C34"/>
    <w:lvl w:ilvl="0" w:tplc="49A262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B6EC996">
      <w:start w:val="1"/>
      <w:numFmt w:val="decimal"/>
      <w:lvlText w:val="(%2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2E7D37C7"/>
    <w:multiLevelType w:val="hybridMultilevel"/>
    <w:tmpl w:val="B218E4BA"/>
    <w:lvl w:ilvl="0" w:tplc="349A755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</w:rPr>
    </w:lvl>
    <w:lvl w:ilvl="1" w:tplc="437693DA">
      <w:start w:val="1"/>
      <w:numFmt w:val="upperRoman"/>
      <w:pStyle w:val="Heading2"/>
      <w:lvlText w:val="%2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B2CEF57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06505"/>
    <w:multiLevelType w:val="hybridMultilevel"/>
    <w:tmpl w:val="4A60C42E"/>
    <w:lvl w:ilvl="0" w:tplc="FDA4304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0C3441"/>
    <w:multiLevelType w:val="hybridMultilevel"/>
    <w:tmpl w:val="AD12F66A"/>
    <w:lvl w:ilvl="0" w:tplc="49A2625A">
      <w:start w:val="1"/>
      <w:numFmt w:val="decimal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9" w15:restartNumberingAfterBreak="0">
    <w:nsid w:val="3B223FC4"/>
    <w:multiLevelType w:val="multilevel"/>
    <w:tmpl w:val="AD12F66A"/>
    <w:lvl w:ilvl="0">
      <w:start w:val="1"/>
      <w:numFmt w:val="decimal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10" w15:restartNumberingAfterBreak="0">
    <w:nsid w:val="3DAA54ED"/>
    <w:multiLevelType w:val="hybridMultilevel"/>
    <w:tmpl w:val="9C247678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F548F"/>
    <w:multiLevelType w:val="hybridMultilevel"/>
    <w:tmpl w:val="779E6B3E"/>
    <w:lvl w:ilvl="0" w:tplc="263C1DC8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12" w15:restartNumberingAfterBreak="0">
    <w:nsid w:val="49725170"/>
    <w:multiLevelType w:val="hybridMultilevel"/>
    <w:tmpl w:val="FE6298AA"/>
    <w:lvl w:ilvl="0" w:tplc="F2FC77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1B0EAD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03B2"/>
    <w:multiLevelType w:val="hybridMultilevel"/>
    <w:tmpl w:val="E24ADA80"/>
    <w:lvl w:ilvl="0" w:tplc="C0C266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F4054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03C58"/>
    <w:multiLevelType w:val="hybridMultilevel"/>
    <w:tmpl w:val="4A60C42E"/>
    <w:lvl w:ilvl="0" w:tplc="55A6270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2007"/>
        </w:tabs>
        <w:ind w:left="1987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C56D43"/>
    <w:multiLevelType w:val="hybridMultilevel"/>
    <w:tmpl w:val="EABEFB20"/>
    <w:lvl w:ilvl="0" w:tplc="49A262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2FC77B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2077F0"/>
    <w:multiLevelType w:val="hybridMultilevel"/>
    <w:tmpl w:val="EABEFB20"/>
    <w:lvl w:ilvl="0" w:tplc="F2FC77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2FC77B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74F65"/>
    <w:multiLevelType w:val="hybridMultilevel"/>
    <w:tmpl w:val="51D604E6"/>
    <w:lvl w:ilvl="0" w:tplc="49A2625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1FF8F418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880C50"/>
    <w:multiLevelType w:val="hybridMultilevel"/>
    <w:tmpl w:val="FCB2F458"/>
    <w:lvl w:ilvl="0" w:tplc="53DEC75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A2625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C7B16"/>
    <w:multiLevelType w:val="hybridMultilevel"/>
    <w:tmpl w:val="A8FC5E80"/>
    <w:lvl w:ilvl="0" w:tplc="49A2625A">
      <w:start w:val="1"/>
      <w:numFmt w:val="decimal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20" w15:restartNumberingAfterBreak="0">
    <w:nsid w:val="779721E9"/>
    <w:multiLevelType w:val="hybridMultilevel"/>
    <w:tmpl w:val="36B06F3E"/>
    <w:lvl w:ilvl="0" w:tplc="49A2625A">
      <w:start w:val="1"/>
      <w:numFmt w:val="decimal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C0EF5"/>
    <w:multiLevelType w:val="hybridMultilevel"/>
    <w:tmpl w:val="E230D8A6"/>
    <w:lvl w:ilvl="0" w:tplc="55A6270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49A2625A">
      <w:start w:val="1"/>
      <w:numFmt w:val="decimal"/>
      <w:lvlText w:val="%2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3"/>
  </w:num>
  <w:num w:numId="5">
    <w:abstractNumId w:val="19"/>
  </w:num>
  <w:num w:numId="6">
    <w:abstractNumId w:val="12"/>
  </w:num>
  <w:num w:numId="7">
    <w:abstractNumId w:val="15"/>
  </w:num>
  <w:num w:numId="8">
    <w:abstractNumId w:val="16"/>
  </w:num>
  <w:num w:numId="9">
    <w:abstractNumId w:val="2"/>
  </w:num>
  <w:num w:numId="10">
    <w:abstractNumId w:val="14"/>
  </w:num>
  <w:num w:numId="11">
    <w:abstractNumId w:val="8"/>
  </w:num>
  <w:num w:numId="12">
    <w:abstractNumId w:val="21"/>
  </w:num>
  <w:num w:numId="13">
    <w:abstractNumId w:val="7"/>
  </w:num>
  <w:num w:numId="14">
    <w:abstractNumId w:val="3"/>
  </w:num>
  <w:num w:numId="15">
    <w:abstractNumId w:val="10"/>
  </w:num>
  <w:num w:numId="16">
    <w:abstractNumId w:val="5"/>
  </w:num>
  <w:num w:numId="17">
    <w:abstractNumId w:val="18"/>
  </w:num>
  <w:num w:numId="18">
    <w:abstractNumId w:val="11"/>
  </w:num>
  <w:num w:numId="19">
    <w:abstractNumId w:val="0"/>
  </w:num>
  <w:num w:numId="20">
    <w:abstractNumId w:val="1"/>
  </w:num>
  <w:num w:numId="21">
    <w:abstractNumId w:val="9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0"/>
    <w:rsid w:val="000231ED"/>
    <w:rsid w:val="00054CB9"/>
    <w:rsid w:val="000A5FF3"/>
    <w:rsid w:val="00143A69"/>
    <w:rsid w:val="00152AC2"/>
    <w:rsid w:val="00160C74"/>
    <w:rsid w:val="001C6E34"/>
    <w:rsid w:val="002063E9"/>
    <w:rsid w:val="0022238D"/>
    <w:rsid w:val="0025442D"/>
    <w:rsid w:val="0036039F"/>
    <w:rsid w:val="003E1346"/>
    <w:rsid w:val="003E350C"/>
    <w:rsid w:val="004839BB"/>
    <w:rsid w:val="00486680"/>
    <w:rsid w:val="00552841"/>
    <w:rsid w:val="00592A4D"/>
    <w:rsid w:val="00613EA2"/>
    <w:rsid w:val="00630987"/>
    <w:rsid w:val="006469BC"/>
    <w:rsid w:val="006C20C7"/>
    <w:rsid w:val="006C318D"/>
    <w:rsid w:val="006D5762"/>
    <w:rsid w:val="00770087"/>
    <w:rsid w:val="007A2E92"/>
    <w:rsid w:val="007C334B"/>
    <w:rsid w:val="00802EA7"/>
    <w:rsid w:val="008075C8"/>
    <w:rsid w:val="00830A92"/>
    <w:rsid w:val="008375C1"/>
    <w:rsid w:val="00850A42"/>
    <w:rsid w:val="0087781B"/>
    <w:rsid w:val="008A0F5D"/>
    <w:rsid w:val="008C461C"/>
    <w:rsid w:val="009A09A0"/>
    <w:rsid w:val="009D0D6C"/>
    <w:rsid w:val="00A11F20"/>
    <w:rsid w:val="00A42029"/>
    <w:rsid w:val="00A44AE7"/>
    <w:rsid w:val="00A57447"/>
    <w:rsid w:val="00A93C46"/>
    <w:rsid w:val="00AB1006"/>
    <w:rsid w:val="00B547C7"/>
    <w:rsid w:val="00B66F49"/>
    <w:rsid w:val="00B77DAB"/>
    <w:rsid w:val="00C13F75"/>
    <w:rsid w:val="00C37C80"/>
    <w:rsid w:val="00C612E3"/>
    <w:rsid w:val="00C85FBB"/>
    <w:rsid w:val="00CE31B4"/>
    <w:rsid w:val="00CF2690"/>
    <w:rsid w:val="00D123EE"/>
    <w:rsid w:val="00D80E4C"/>
    <w:rsid w:val="00D96A26"/>
    <w:rsid w:val="00DC7152"/>
    <w:rsid w:val="00DD437C"/>
    <w:rsid w:val="00DF3639"/>
    <w:rsid w:val="00DF72F4"/>
    <w:rsid w:val="00E03642"/>
    <w:rsid w:val="00E83834"/>
    <w:rsid w:val="00EB3C48"/>
    <w:rsid w:val="00ED7D3C"/>
    <w:rsid w:val="00F379EF"/>
    <w:rsid w:val="00FA1C0E"/>
    <w:rsid w:val="00FC18F1"/>
    <w:rsid w:val="00FC5C77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EF1861-02B4-499B-9BF7-457CFBA1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4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ap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720"/>
        <w:tab w:val="num" w:pos="426"/>
      </w:tabs>
      <w:outlineLvl w:val="1"/>
    </w:pPr>
    <w:rPr>
      <w:b/>
      <w:bCs/>
      <w:caps/>
      <w:u w:val="single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8">
    <w:name w:val="heading 8"/>
    <w:basedOn w:val="Normal"/>
    <w:next w:val="Normal"/>
    <w:qFormat/>
    <w:rsid w:val="00160C7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60C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60C74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60C74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60C74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60C74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160C74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60C74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60C74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60C74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160C74"/>
    <w:rPr>
      <w:color w:val="999999"/>
      <w:u w:val="none"/>
    </w:rPr>
  </w:style>
  <w:style w:type="paragraph" w:customStyle="1" w:styleId="Nervous4">
    <w:name w:val="Nervous 4"/>
    <w:basedOn w:val="Normal"/>
    <w:rsid w:val="00160C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60C7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character" w:customStyle="1" w:styleId="Nervous9Char">
    <w:name w:val="Nervous 9 Char"/>
    <w:basedOn w:val="DefaultParagraphFont"/>
    <w:link w:val="Nervous9"/>
    <w:rsid w:val="004839BB"/>
    <w:rPr>
      <w:sz w:val="24"/>
      <w:szCs w:val="24"/>
      <w:u w:val="double" w:color="FF0000"/>
      <w:lang w:val="en-US" w:eastAsia="en-US" w:bidi="ar-SA"/>
    </w:rPr>
  </w:style>
  <w:style w:type="paragraph" w:styleId="Title">
    <w:name w:val="Title"/>
    <w:basedOn w:val="Normal"/>
    <w:qFormat/>
    <w:rsid w:val="00160C74"/>
    <w:pPr>
      <w:spacing w:before="240"/>
      <w:jc w:val="center"/>
    </w:pPr>
    <w:rPr>
      <w:b/>
      <w:bCs/>
      <w:i/>
      <w:iCs/>
      <w:sz w:val="44"/>
    </w:rPr>
  </w:style>
  <w:style w:type="paragraph" w:styleId="BalloonText">
    <w:name w:val="Balloon Text"/>
    <w:basedOn w:val="Normal"/>
    <w:link w:val="BalloonTextChar"/>
    <w:rsid w:val="00160C74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160C74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160C74"/>
    <w:rPr>
      <w:szCs w:val="24"/>
    </w:rPr>
  </w:style>
  <w:style w:type="paragraph" w:customStyle="1" w:styleId="Nervous6">
    <w:name w:val="Nervous 6"/>
    <w:basedOn w:val="Normal"/>
    <w:rsid w:val="00160C74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160C74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160C74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BalloonTextChar">
    <w:name w:val="Balloon Text Char"/>
    <w:basedOn w:val="DefaultParagraphFont"/>
    <w:link w:val="BalloonText"/>
    <w:rsid w:val="00160C74"/>
    <w:rPr>
      <w:rFonts w:ascii="Tahoma" w:hAnsi="Tahoma" w:cs="Tahoma"/>
      <w:sz w:val="16"/>
      <w:szCs w:val="16"/>
    </w:rPr>
  </w:style>
  <w:style w:type="paragraph" w:customStyle="1" w:styleId="Drugname2">
    <w:name w:val="Drug name 2"/>
    <w:basedOn w:val="Drugname"/>
    <w:rsid w:val="00160C74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160C74"/>
    <w:rPr>
      <w:color w:val="999999"/>
      <w:u w:val="none"/>
    </w:rPr>
  </w:style>
  <w:style w:type="paragraph" w:customStyle="1" w:styleId="Nervous9">
    <w:name w:val="Nervous 9"/>
    <w:link w:val="Nervous9Char"/>
    <w:rsid w:val="00160C74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160C74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UROSURGERYRESIDENT.NET/A.%20Neuroscience%20Basics/A85-93.%20Cerebellum/A88%20.jp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neurosurgeryresident.net/D.%20Diagnostics\D1-5.%20Neurologic%20Examination\D1.%20Neurologic%20Examination.pdf" TargetMode="External"/><Relationship Id="rId12" Type="http://schemas.openxmlformats.org/officeDocument/2006/relationships/hyperlink" Target="http://www.neurosurgeryresident.net/Mov.%20Movement%20disorders,%20Ataxias\Mov3.%20GENERAL%20-%20UMN%20(pyramidal)%20&amp;%20LMN%20Disorder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ov.%20Movement%20disorders,%20Ataxias\Mov7.%20GENERAL%20-%20Gait%20Disorders,%20Falls,%20Immobility.pdf" TargetMode="External"/><Relationship Id="rId14" Type="http://schemas.openxmlformats.org/officeDocument/2006/relationships/hyperlink" Target="http://www.neurosurgeryresident.net/Mov.%20Movement%20disorders,%20Ataxias\Mov.%20Bibliography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27</TotalTime>
  <Pages>3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Cerebellar Disorders</vt:lpstr>
    </vt:vector>
  </TitlesOfParts>
  <Company>www.NeurosurgeryResident.net</Company>
  <LinksUpToDate>false</LinksUpToDate>
  <CharactersWithSpaces>11549</CharactersWithSpaces>
  <SharedDoc>false</SharedDoc>
  <HLinks>
    <vt:vector size="126" baseType="variant">
      <vt:variant>
        <vt:i4>5242973</vt:i4>
      </vt:variant>
      <vt:variant>
        <vt:i4>93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90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458830</vt:i4>
      </vt:variant>
      <vt:variant>
        <vt:i4>87</vt:i4>
      </vt:variant>
      <vt:variant>
        <vt:i4>0</vt:i4>
      </vt:variant>
      <vt:variant>
        <vt:i4>5</vt:i4>
      </vt:variant>
      <vt:variant>
        <vt:lpwstr>Mov. Bibliography.doc</vt:lpwstr>
      </vt:variant>
      <vt:variant>
        <vt:lpwstr/>
      </vt:variant>
      <vt:variant>
        <vt:i4>131077</vt:i4>
      </vt:variant>
      <vt:variant>
        <vt:i4>84</vt:i4>
      </vt:variant>
      <vt:variant>
        <vt:i4>0</vt:i4>
      </vt:variant>
      <vt:variant>
        <vt:i4>5</vt:i4>
      </vt:variant>
      <vt:variant>
        <vt:lpwstr>../A. Neuroscience Basics/A85-93. Cerebellum/A88.jpg</vt:lpwstr>
      </vt:variant>
      <vt:variant>
        <vt:lpwstr/>
      </vt:variant>
      <vt:variant>
        <vt:i4>2818102</vt:i4>
      </vt:variant>
      <vt:variant>
        <vt:i4>81</vt:i4>
      </vt:variant>
      <vt:variant>
        <vt:i4>0</vt:i4>
      </vt:variant>
      <vt:variant>
        <vt:i4>5</vt:i4>
      </vt:variant>
      <vt:variant>
        <vt:lpwstr>Mov3. GENERAL - UMN (pyramidal) &amp; LMN Disorders.doc</vt:lpwstr>
      </vt:variant>
      <vt:variant>
        <vt:lpwstr/>
      </vt:variant>
      <vt:variant>
        <vt:i4>4259931</vt:i4>
      </vt:variant>
      <vt:variant>
        <vt:i4>72</vt:i4>
      </vt:variant>
      <vt:variant>
        <vt:i4>0</vt:i4>
      </vt:variant>
      <vt:variant>
        <vt:i4>5</vt:i4>
      </vt:variant>
      <vt:variant>
        <vt:lpwstr>Mov7. GENERAL - Gait Disorders, Falls, Immobility.doc</vt:lpwstr>
      </vt:variant>
      <vt:variant>
        <vt:lpwstr/>
      </vt:variant>
      <vt:variant>
        <vt:i4>5898326</vt:i4>
      </vt:variant>
      <vt:variant>
        <vt:i4>66</vt:i4>
      </vt:variant>
      <vt:variant>
        <vt:i4>0</vt:i4>
      </vt:variant>
      <vt:variant>
        <vt:i4>5</vt:i4>
      </vt:variant>
      <vt:variant>
        <vt:lpwstr>../D. Diagnostics/D1-5. Neurologic Examination/D1. Neurologic Examination.doc</vt:lpwstr>
      </vt:variant>
      <vt:variant>
        <vt:lpwstr/>
      </vt:variant>
      <vt:variant>
        <vt:i4>1703986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_Toc230974734</vt:lpwstr>
      </vt:variant>
      <vt:variant>
        <vt:i4>1703986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_Toc230974733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_Toc230974732</vt:lpwstr>
      </vt:variant>
      <vt:variant>
        <vt:i4>1703986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_Toc230974731</vt:lpwstr>
      </vt:variant>
      <vt:variant>
        <vt:i4>1703986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_Toc230974730</vt:lpwstr>
      </vt:variant>
      <vt:variant>
        <vt:i4>1769522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_Toc230974729</vt:lpwstr>
      </vt:variant>
      <vt:variant>
        <vt:i4>1769522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_Toc230974728</vt:lpwstr>
      </vt:variant>
      <vt:variant>
        <vt:i4>1769522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_Toc230974727</vt:lpwstr>
      </vt:variant>
      <vt:variant>
        <vt:i4>1769522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_Toc230974726</vt:lpwstr>
      </vt:variant>
      <vt:variant>
        <vt:i4>1769522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_Toc230974725</vt:lpwstr>
      </vt:variant>
      <vt:variant>
        <vt:i4>1376366</vt:i4>
      </vt:variant>
      <vt:variant>
        <vt:i4>5475</vt:i4>
      </vt:variant>
      <vt:variant>
        <vt:i4>1027</vt:i4>
      </vt:variant>
      <vt:variant>
        <vt:i4>1</vt:i4>
      </vt:variant>
      <vt:variant>
        <vt:lpwstr>D:\Viktoro\Neuroscience\Mov. Movement disorders, Ataxias\00. Pictures\Dysdiadochokinesia.jpg</vt:lpwstr>
      </vt:variant>
      <vt:variant>
        <vt:lpwstr/>
      </vt:variant>
      <vt:variant>
        <vt:i4>4718693</vt:i4>
      </vt:variant>
      <vt:variant>
        <vt:i4>7337</vt:i4>
      </vt:variant>
      <vt:variant>
        <vt:i4>1026</vt:i4>
      </vt:variant>
      <vt:variant>
        <vt:i4>1</vt:i4>
      </vt:variant>
      <vt:variant>
        <vt:lpwstr>D:\Viktoro\Neuroscience\Mov. Movement disorders, Ataxias\00. Pictures\Limb ataxia.jpg</vt:lpwstr>
      </vt:variant>
      <vt:variant>
        <vt:lpwstr/>
      </vt:variant>
      <vt:variant>
        <vt:i4>5570595</vt:i4>
      </vt:variant>
      <vt:variant>
        <vt:i4>8280</vt:i4>
      </vt:variant>
      <vt:variant>
        <vt:i4>1025</vt:i4>
      </vt:variant>
      <vt:variant>
        <vt:i4>1</vt:i4>
      </vt:variant>
      <vt:variant>
        <vt:lpwstr>D:\Viktoro\Neuroscience\Mov. Movement disorders, Ataxias\00. Pictures\Delay in start.jpg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Cerebellar Disorders</dc:title>
  <dc:subject/>
  <dc:creator>Viktoras Palys, MD</dc:creator>
  <cp:keywords/>
  <cp:lastModifiedBy>Viktoras Palys</cp:lastModifiedBy>
  <cp:revision>9</cp:revision>
  <cp:lastPrinted>2019-04-17T06:25:00Z</cp:lastPrinted>
  <dcterms:created xsi:type="dcterms:W3CDTF">2016-03-14T03:50:00Z</dcterms:created>
  <dcterms:modified xsi:type="dcterms:W3CDTF">2019-04-17T06:25:00Z</dcterms:modified>
</cp:coreProperties>
</file>