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D8" w:rsidRDefault="004A1444" w:rsidP="00D04BD8">
      <w:pPr>
        <w:jc w:val="center"/>
        <w:rPr>
          <w:b/>
          <w:i/>
          <w:sz w:val="44"/>
          <w:szCs w:val="44"/>
        </w:rPr>
      </w:pPr>
      <w:bookmarkStart w:id="0" w:name="_GoBack"/>
      <w:r>
        <w:rPr>
          <w:b/>
          <w:i/>
          <w:sz w:val="44"/>
          <w:szCs w:val="44"/>
        </w:rPr>
        <w:t>Vascular Access</w:t>
      </w:r>
    </w:p>
    <w:p w:rsidR="009B64A6" w:rsidRDefault="009B64A6" w:rsidP="009B64A6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A7E80">
        <w:rPr>
          <w:noProof/>
        </w:rPr>
        <w:t>April 10, 2019</w:t>
      </w:r>
      <w:r>
        <w:fldChar w:fldCharType="end"/>
      </w:r>
    </w:p>
    <w:p w:rsidR="00D81867" w:rsidRDefault="004A144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smallCaps w:val="0"/>
        </w:rPr>
        <w:fldChar w:fldCharType="begin"/>
      </w:r>
      <w:r>
        <w:rPr>
          <w:smallCaps w:val="0"/>
        </w:rPr>
        <w:instrText xml:space="preserve"> TOC \h \z \t "Nervous 1,2,Antraštė,1,Nervous 5,3" </w:instrText>
      </w:r>
      <w:r>
        <w:rPr>
          <w:smallCaps w:val="0"/>
        </w:rPr>
        <w:fldChar w:fldCharType="separate"/>
      </w:r>
      <w:hyperlink w:anchor="_Toc4282919" w:history="1">
        <w:r w:rsidR="00D81867" w:rsidRPr="00056BCC">
          <w:rPr>
            <w:rStyle w:val="Hyperlink"/>
            <w:noProof/>
          </w:rPr>
          <w:t>Arterial</w:t>
        </w:r>
        <w:r w:rsidR="00D81867">
          <w:rPr>
            <w:noProof/>
            <w:webHidden/>
          </w:rPr>
          <w:tab/>
        </w:r>
        <w:r w:rsidR="00D81867">
          <w:rPr>
            <w:noProof/>
            <w:webHidden/>
          </w:rPr>
          <w:fldChar w:fldCharType="begin"/>
        </w:r>
        <w:r w:rsidR="00D81867">
          <w:rPr>
            <w:noProof/>
            <w:webHidden/>
          </w:rPr>
          <w:instrText xml:space="preserve"> PAGEREF _Toc4282919 \h </w:instrText>
        </w:r>
        <w:r w:rsidR="00D81867">
          <w:rPr>
            <w:noProof/>
            <w:webHidden/>
          </w:rPr>
        </w:r>
        <w:r w:rsidR="00D81867">
          <w:rPr>
            <w:noProof/>
            <w:webHidden/>
          </w:rPr>
          <w:fldChar w:fldCharType="separate"/>
        </w:r>
        <w:r w:rsidR="006A7E80">
          <w:rPr>
            <w:noProof/>
            <w:webHidden/>
          </w:rPr>
          <w:t>1</w:t>
        </w:r>
        <w:r w:rsidR="00D81867">
          <w:rPr>
            <w:noProof/>
            <w:webHidden/>
          </w:rPr>
          <w:fldChar w:fldCharType="end"/>
        </w:r>
      </w:hyperlink>
    </w:p>
    <w:p w:rsidR="00D81867" w:rsidRDefault="006A7E8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2920" w:history="1">
        <w:r w:rsidR="00D81867" w:rsidRPr="00056BCC">
          <w:rPr>
            <w:rStyle w:val="Hyperlink"/>
            <w:noProof/>
            <w:lang w:val="lt-LT"/>
          </w:rPr>
          <w:t>Arterial line placement</w:t>
        </w:r>
        <w:r w:rsidR="00D81867">
          <w:rPr>
            <w:noProof/>
            <w:webHidden/>
          </w:rPr>
          <w:tab/>
        </w:r>
        <w:r w:rsidR="00D81867">
          <w:rPr>
            <w:noProof/>
            <w:webHidden/>
          </w:rPr>
          <w:fldChar w:fldCharType="begin"/>
        </w:r>
        <w:r w:rsidR="00D81867">
          <w:rPr>
            <w:noProof/>
            <w:webHidden/>
          </w:rPr>
          <w:instrText xml:space="preserve"> PAGEREF _Toc4282920 \h </w:instrText>
        </w:r>
        <w:r w:rsidR="00D81867">
          <w:rPr>
            <w:noProof/>
            <w:webHidden/>
          </w:rPr>
        </w:r>
        <w:r w:rsidR="00D8186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81867">
          <w:rPr>
            <w:noProof/>
            <w:webHidden/>
          </w:rPr>
          <w:fldChar w:fldCharType="end"/>
        </w:r>
      </w:hyperlink>
    </w:p>
    <w:p w:rsidR="00D81867" w:rsidRDefault="006A7E8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2921" w:history="1">
        <w:r w:rsidR="00D81867" w:rsidRPr="00056BCC">
          <w:rPr>
            <w:rStyle w:val="Hyperlink"/>
            <w:noProof/>
          </w:rPr>
          <w:t>Venous</w:t>
        </w:r>
        <w:r w:rsidR="00D81867">
          <w:rPr>
            <w:noProof/>
            <w:webHidden/>
          </w:rPr>
          <w:tab/>
        </w:r>
        <w:r w:rsidR="00D81867">
          <w:rPr>
            <w:noProof/>
            <w:webHidden/>
          </w:rPr>
          <w:fldChar w:fldCharType="begin"/>
        </w:r>
        <w:r w:rsidR="00D81867">
          <w:rPr>
            <w:noProof/>
            <w:webHidden/>
          </w:rPr>
          <w:instrText xml:space="preserve"> PAGEREF _Toc4282921 \h </w:instrText>
        </w:r>
        <w:r w:rsidR="00D81867">
          <w:rPr>
            <w:noProof/>
            <w:webHidden/>
          </w:rPr>
        </w:r>
        <w:r w:rsidR="00D8186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81867">
          <w:rPr>
            <w:noProof/>
            <w:webHidden/>
          </w:rPr>
          <w:fldChar w:fldCharType="end"/>
        </w:r>
      </w:hyperlink>
    </w:p>
    <w:p w:rsidR="00D81867" w:rsidRDefault="006A7E8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2922" w:history="1">
        <w:r w:rsidR="00D81867" w:rsidRPr="00056BCC">
          <w:rPr>
            <w:rStyle w:val="Hyperlink"/>
            <w:noProof/>
          </w:rPr>
          <w:t>Central Veins</w:t>
        </w:r>
        <w:r w:rsidR="00D81867">
          <w:rPr>
            <w:noProof/>
            <w:webHidden/>
          </w:rPr>
          <w:tab/>
        </w:r>
        <w:r w:rsidR="00D81867">
          <w:rPr>
            <w:noProof/>
            <w:webHidden/>
          </w:rPr>
          <w:fldChar w:fldCharType="begin"/>
        </w:r>
        <w:r w:rsidR="00D81867">
          <w:rPr>
            <w:noProof/>
            <w:webHidden/>
          </w:rPr>
          <w:instrText xml:space="preserve"> PAGEREF _Toc4282922 \h </w:instrText>
        </w:r>
        <w:r w:rsidR="00D81867">
          <w:rPr>
            <w:noProof/>
            <w:webHidden/>
          </w:rPr>
        </w:r>
        <w:r w:rsidR="00D8186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81867">
          <w:rPr>
            <w:noProof/>
            <w:webHidden/>
          </w:rPr>
          <w:fldChar w:fldCharType="end"/>
        </w:r>
      </w:hyperlink>
    </w:p>
    <w:p w:rsidR="00D81867" w:rsidRDefault="006A7E8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2923" w:history="1">
        <w:r w:rsidR="00D81867" w:rsidRPr="00056BCC">
          <w:rPr>
            <w:rStyle w:val="Hyperlink"/>
            <w:noProof/>
          </w:rPr>
          <w:t>Line types</w:t>
        </w:r>
        <w:r w:rsidR="00D81867">
          <w:rPr>
            <w:noProof/>
            <w:webHidden/>
          </w:rPr>
          <w:tab/>
        </w:r>
        <w:r w:rsidR="00D81867">
          <w:rPr>
            <w:noProof/>
            <w:webHidden/>
          </w:rPr>
          <w:fldChar w:fldCharType="begin"/>
        </w:r>
        <w:r w:rsidR="00D81867">
          <w:rPr>
            <w:noProof/>
            <w:webHidden/>
          </w:rPr>
          <w:instrText xml:space="preserve"> PAGEREF _Toc4282923 \h </w:instrText>
        </w:r>
        <w:r w:rsidR="00D81867">
          <w:rPr>
            <w:noProof/>
            <w:webHidden/>
          </w:rPr>
        </w:r>
        <w:r w:rsidR="00D8186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81867">
          <w:rPr>
            <w:noProof/>
            <w:webHidden/>
          </w:rPr>
          <w:fldChar w:fldCharType="end"/>
        </w:r>
      </w:hyperlink>
    </w:p>
    <w:p w:rsidR="00D81867" w:rsidRDefault="006A7E8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2924" w:history="1">
        <w:r w:rsidR="00D81867" w:rsidRPr="00056BCC">
          <w:rPr>
            <w:rStyle w:val="Hyperlink"/>
            <w:noProof/>
          </w:rPr>
          <w:t>Internal Jugular (IJ) vein</w:t>
        </w:r>
        <w:r w:rsidR="00D81867">
          <w:rPr>
            <w:noProof/>
            <w:webHidden/>
          </w:rPr>
          <w:tab/>
        </w:r>
        <w:r w:rsidR="00D81867">
          <w:rPr>
            <w:noProof/>
            <w:webHidden/>
          </w:rPr>
          <w:fldChar w:fldCharType="begin"/>
        </w:r>
        <w:r w:rsidR="00D81867">
          <w:rPr>
            <w:noProof/>
            <w:webHidden/>
          </w:rPr>
          <w:instrText xml:space="preserve"> PAGEREF _Toc4282924 \h </w:instrText>
        </w:r>
        <w:r w:rsidR="00D81867">
          <w:rPr>
            <w:noProof/>
            <w:webHidden/>
          </w:rPr>
        </w:r>
        <w:r w:rsidR="00D8186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81867">
          <w:rPr>
            <w:noProof/>
            <w:webHidden/>
          </w:rPr>
          <w:fldChar w:fldCharType="end"/>
        </w:r>
      </w:hyperlink>
    </w:p>
    <w:p w:rsidR="00D81867" w:rsidRDefault="006A7E8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2925" w:history="1">
        <w:r w:rsidR="00D81867" w:rsidRPr="00056BCC">
          <w:rPr>
            <w:rStyle w:val="Hyperlink"/>
            <w:noProof/>
          </w:rPr>
          <w:t>PICC line ypatumai</w:t>
        </w:r>
        <w:r w:rsidR="00D81867">
          <w:rPr>
            <w:noProof/>
            <w:webHidden/>
          </w:rPr>
          <w:tab/>
        </w:r>
        <w:r w:rsidR="00D81867">
          <w:rPr>
            <w:noProof/>
            <w:webHidden/>
          </w:rPr>
          <w:fldChar w:fldCharType="begin"/>
        </w:r>
        <w:r w:rsidR="00D81867">
          <w:rPr>
            <w:noProof/>
            <w:webHidden/>
          </w:rPr>
          <w:instrText xml:space="preserve"> PAGEREF _Toc4282925 \h </w:instrText>
        </w:r>
        <w:r w:rsidR="00D81867">
          <w:rPr>
            <w:noProof/>
            <w:webHidden/>
          </w:rPr>
        </w:r>
        <w:r w:rsidR="00D8186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81867">
          <w:rPr>
            <w:noProof/>
            <w:webHidden/>
          </w:rPr>
          <w:fldChar w:fldCharType="end"/>
        </w:r>
      </w:hyperlink>
    </w:p>
    <w:p w:rsidR="00D04BD8" w:rsidRDefault="004A1444" w:rsidP="00D04BD8">
      <w:r>
        <w:rPr>
          <w:smallCaps/>
        </w:rPr>
        <w:fldChar w:fldCharType="end"/>
      </w:r>
    </w:p>
    <w:p w:rsidR="00DA00FB" w:rsidRDefault="00DA00FB" w:rsidP="00D04BD8"/>
    <w:p w:rsidR="00CA1EA6" w:rsidRDefault="004A1444">
      <w:pPr>
        <w:pStyle w:val="Antrat"/>
      </w:pPr>
      <w:bookmarkStart w:id="1" w:name="_Toc4282919"/>
      <w:r>
        <w:t>Arterial</w:t>
      </w:r>
      <w:bookmarkEnd w:id="1"/>
    </w:p>
    <w:p w:rsidR="00CA1EA6" w:rsidRDefault="00CE117F" w:rsidP="00CE117F">
      <w:pPr>
        <w:pStyle w:val="Nervous1"/>
        <w:rPr>
          <w:lang w:val="lt-LT"/>
        </w:rPr>
      </w:pPr>
      <w:bookmarkStart w:id="2" w:name="_Toc4282920"/>
      <w:r>
        <w:rPr>
          <w:lang w:val="lt-LT"/>
        </w:rPr>
        <w:t>Arterial line placement</w:t>
      </w:r>
      <w:bookmarkEnd w:id="2"/>
    </w:p>
    <w:p w:rsidR="00CE117F" w:rsidRDefault="00CE117F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Allen test (make sure that both – radial and ulnar – arteries feed hand)</w:t>
      </w:r>
    </w:p>
    <w:p w:rsidR="00CE117F" w:rsidRDefault="00CE117F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 xml:space="preserve">Extend wrist </w:t>
      </w:r>
      <w:r w:rsidR="006A02FE">
        <w:rPr>
          <w:lang w:val="lt-LT"/>
        </w:rPr>
        <w:t xml:space="preserve">(may place folded towel under wrist) </w:t>
      </w:r>
      <w:r>
        <w:rPr>
          <w:lang w:val="lt-LT"/>
        </w:rPr>
        <w:t>and tape to table</w:t>
      </w:r>
    </w:p>
    <w:p w:rsidR="00CE117F" w:rsidRDefault="00CE117F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Sterile prep</w:t>
      </w:r>
    </w:p>
    <w:p w:rsidR="00CE117F" w:rsidRDefault="00CE117F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Palpuok arteriją dviem pirštais – taip geriau jausi arterijos kryptį</w:t>
      </w:r>
    </w:p>
    <w:p w:rsidR="00FA5509" w:rsidRDefault="00FA5509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Pradek visa</w:t>
      </w:r>
      <w:r w:rsidR="006A02FE">
        <w:rPr>
          <w:lang w:val="lt-LT"/>
        </w:rPr>
        <w:t>da kiek galima distaliau – jei į</w:t>
      </w:r>
      <w:r>
        <w:rPr>
          <w:lang w:val="lt-LT"/>
        </w:rPr>
        <w:t>vyks hematoma visada gal</w:t>
      </w:r>
      <w:r w:rsidR="006A02FE">
        <w:rPr>
          <w:lang w:val="lt-LT"/>
        </w:rPr>
        <w:t>ė</w:t>
      </w:r>
      <w:r>
        <w:rPr>
          <w:lang w:val="lt-LT"/>
        </w:rPr>
        <w:t>si pasislinkti proksimalyn</w:t>
      </w:r>
    </w:p>
    <w:p w:rsidR="00CE117F" w:rsidRDefault="00CE117F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Specialus kat</w:t>
      </w:r>
      <w:r w:rsidR="00FA5509">
        <w:rPr>
          <w:lang w:val="lt-LT"/>
        </w:rPr>
        <w:t>e</w:t>
      </w:r>
      <w:r>
        <w:rPr>
          <w:lang w:val="lt-LT"/>
        </w:rPr>
        <w:t>teris (e.g. „Arrow“)</w:t>
      </w:r>
    </w:p>
    <w:p w:rsidR="00CE117F" w:rsidRDefault="00CE117F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Durk 30° kampu (adatos bevel up) iki pamatysi flush of blood back</w:t>
      </w:r>
      <w:r w:rsidR="006A02FE">
        <w:rPr>
          <w:lang w:val="lt-LT"/>
        </w:rPr>
        <w:t>; kartais tai įvyksta atitraukinėjant adatą atgal</w:t>
      </w:r>
    </w:p>
    <w:p w:rsidR="00CE117F" w:rsidRDefault="006A02FE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Į</w:t>
      </w:r>
      <w:r w:rsidR="00CE117F">
        <w:rPr>
          <w:lang w:val="lt-LT"/>
        </w:rPr>
        <w:t>vesk guidwire (vielos galiukas i</w:t>
      </w:r>
      <w:r>
        <w:rPr>
          <w:lang w:val="lt-LT"/>
        </w:rPr>
        <w:t>š</w:t>
      </w:r>
      <w:r w:rsidR="00CE117F">
        <w:rPr>
          <w:lang w:val="lt-LT"/>
        </w:rPr>
        <w:t>lenda pro adatos galiuk</w:t>
      </w:r>
      <w:r>
        <w:rPr>
          <w:lang w:val="lt-LT"/>
        </w:rPr>
        <w:t>ą</w:t>
      </w:r>
      <w:r w:rsidR="00CE117F">
        <w:rPr>
          <w:lang w:val="lt-LT"/>
        </w:rPr>
        <w:t xml:space="preserve"> kai vielos ranken</w:t>
      </w:r>
      <w:r>
        <w:rPr>
          <w:lang w:val="lt-LT"/>
        </w:rPr>
        <w:t>ė</w:t>
      </w:r>
      <w:r w:rsidR="00CE117F">
        <w:rPr>
          <w:lang w:val="lt-LT"/>
        </w:rPr>
        <w:t>l</w:t>
      </w:r>
      <w:r>
        <w:rPr>
          <w:lang w:val="lt-LT"/>
        </w:rPr>
        <w:t>ė</w:t>
      </w:r>
      <w:r w:rsidR="00CE117F">
        <w:rPr>
          <w:lang w:val="lt-LT"/>
        </w:rPr>
        <w:t xml:space="preserve"> pasiekia pa</w:t>
      </w:r>
      <w:r>
        <w:rPr>
          <w:lang w:val="lt-LT"/>
        </w:rPr>
        <w:t>ž</w:t>
      </w:r>
      <w:r w:rsidR="00CE117F">
        <w:rPr>
          <w:lang w:val="lt-LT"/>
        </w:rPr>
        <w:t>ym</w:t>
      </w:r>
      <w:r>
        <w:rPr>
          <w:lang w:val="lt-LT"/>
        </w:rPr>
        <w:t>ė</w:t>
      </w:r>
      <w:r w:rsidR="00CE117F">
        <w:rPr>
          <w:lang w:val="lt-LT"/>
        </w:rPr>
        <w:t>t</w:t>
      </w:r>
      <w:r>
        <w:rPr>
          <w:lang w:val="lt-LT"/>
        </w:rPr>
        <w:t>ą</w:t>
      </w:r>
      <w:r w:rsidR="00CE117F">
        <w:rPr>
          <w:lang w:val="lt-LT"/>
        </w:rPr>
        <w:t xml:space="preserve"> viet</w:t>
      </w:r>
      <w:r>
        <w:rPr>
          <w:lang w:val="lt-LT"/>
        </w:rPr>
        <w:t>ą</w:t>
      </w:r>
      <w:r w:rsidR="00CE117F">
        <w:rPr>
          <w:lang w:val="lt-LT"/>
        </w:rPr>
        <w:t>); jei stringa, paguldyk adata horizontaliau</w:t>
      </w:r>
    </w:p>
    <w:p w:rsidR="00CE117F" w:rsidRDefault="00CE117F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U</w:t>
      </w:r>
      <w:r w:rsidR="006A02FE">
        <w:rPr>
          <w:lang w:val="lt-LT"/>
        </w:rPr>
        <w:t>ž</w:t>
      </w:r>
      <w:r>
        <w:rPr>
          <w:lang w:val="lt-LT"/>
        </w:rPr>
        <w:t>stumk kateter</w:t>
      </w:r>
      <w:r w:rsidR="006A02FE">
        <w:rPr>
          <w:lang w:val="lt-LT"/>
        </w:rPr>
        <w:t>į</w:t>
      </w:r>
      <w:r>
        <w:rPr>
          <w:lang w:val="lt-LT"/>
        </w:rPr>
        <w:t xml:space="preserve"> over wire</w:t>
      </w:r>
    </w:p>
    <w:p w:rsidR="00CE117F" w:rsidRDefault="006A02FE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Iš</w:t>
      </w:r>
      <w:r w:rsidR="00CE117F">
        <w:rPr>
          <w:lang w:val="lt-LT"/>
        </w:rPr>
        <w:t>trauk wire; i</w:t>
      </w:r>
      <w:r>
        <w:rPr>
          <w:lang w:val="lt-LT"/>
        </w:rPr>
        <w:t>š</w:t>
      </w:r>
      <w:r w:rsidR="00CE117F">
        <w:rPr>
          <w:lang w:val="lt-LT"/>
        </w:rPr>
        <w:t xml:space="preserve"> kateterio tur</w:t>
      </w:r>
      <w:r>
        <w:rPr>
          <w:lang w:val="lt-LT"/>
        </w:rPr>
        <w:t>ė</w:t>
      </w:r>
      <w:r w:rsidR="00CE117F">
        <w:rPr>
          <w:lang w:val="lt-LT"/>
        </w:rPr>
        <w:t>t</w:t>
      </w:r>
      <w:r>
        <w:rPr>
          <w:lang w:val="lt-LT"/>
        </w:rPr>
        <w:t>ų</w:t>
      </w:r>
      <w:r w:rsidR="00CE117F">
        <w:rPr>
          <w:lang w:val="lt-LT"/>
        </w:rPr>
        <w:t xml:space="preserve"> plustel</w:t>
      </w:r>
      <w:r>
        <w:rPr>
          <w:lang w:val="lt-LT"/>
        </w:rPr>
        <w:t>ė</w:t>
      </w:r>
      <w:r w:rsidR="00CE117F">
        <w:rPr>
          <w:lang w:val="lt-LT"/>
        </w:rPr>
        <w:t>ti kraujas (u</w:t>
      </w:r>
      <w:r>
        <w:rPr>
          <w:lang w:val="lt-LT"/>
        </w:rPr>
        <w:t>ž</w:t>
      </w:r>
      <w:r w:rsidR="00CE117F">
        <w:rPr>
          <w:lang w:val="lt-LT"/>
        </w:rPr>
        <w:t>denk nyk</w:t>
      </w:r>
      <w:r>
        <w:rPr>
          <w:lang w:val="lt-LT"/>
        </w:rPr>
        <w:t>šč</w:t>
      </w:r>
      <w:r w:rsidR="00CE117F">
        <w:rPr>
          <w:lang w:val="lt-LT"/>
        </w:rPr>
        <w:t>iu kad ne</w:t>
      </w:r>
      <w:r>
        <w:rPr>
          <w:lang w:val="lt-LT"/>
        </w:rPr>
        <w:t>č</w:t>
      </w:r>
      <w:r w:rsidR="00CE117F">
        <w:rPr>
          <w:lang w:val="lt-LT"/>
        </w:rPr>
        <w:t>iurk</w:t>
      </w:r>
      <w:r>
        <w:rPr>
          <w:lang w:val="lt-LT"/>
        </w:rPr>
        <w:t>š</w:t>
      </w:r>
      <w:r w:rsidR="00CE117F">
        <w:rPr>
          <w:lang w:val="lt-LT"/>
        </w:rPr>
        <w:t>t</w:t>
      </w:r>
      <w:r>
        <w:rPr>
          <w:lang w:val="lt-LT"/>
        </w:rPr>
        <w:t>ų</w:t>
      </w:r>
      <w:r w:rsidR="00CE117F">
        <w:rPr>
          <w:lang w:val="lt-LT"/>
        </w:rPr>
        <w:t>)</w:t>
      </w:r>
    </w:p>
    <w:p w:rsidR="00CE117F" w:rsidRDefault="00CE117F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P</w:t>
      </w:r>
      <w:r w:rsidR="006A02FE">
        <w:rPr>
          <w:lang w:val="lt-LT"/>
        </w:rPr>
        <w:t>rijunk arterial line monitor – į</w:t>
      </w:r>
      <w:r>
        <w:rPr>
          <w:lang w:val="lt-LT"/>
        </w:rPr>
        <w:t>sitikink kad geras waveform (kartais tenka pajudinti kateter</w:t>
      </w:r>
      <w:r w:rsidR="006A02FE">
        <w:rPr>
          <w:lang w:val="lt-LT"/>
        </w:rPr>
        <w:t>į</w:t>
      </w:r>
      <w:r>
        <w:rPr>
          <w:lang w:val="lt-LT"/>
        </w:rPr>
        <w:t xml:space="preserve"> back and forth)</w:t>
      </w:r>
    </w:p>
    <w:p w:rsidR="00CE117F" w:rsidRDefault="006A02FE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Prisių</w:t>
      </w:r>
      <w:r w:rsidR="00CE117F">
        <w:rPr>
          <w:lang w:val="lt-LT"/>
        </w:rPr>
        <w:t>k prie odos</w:t>
      </w:r>
    </w:p>
    <w:p w:rsidR="00FA5509" w:rsidRDefault="006A02FE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Apvesk line aplink nykštį</w:t>
      </w:r>
    </w:p>
    <w:p w:rsidR="00FA5509" w:rsidRDefault="00FA5509" w:rsidP="00CE117F">
      <w:pPr>
        <w:numPr>
          <w:ilvl w:val="0"/>
          <w:numId w:val="66"/>
        </w:numPr>
        <w:rPr>
          <w:lang w:val="lt-LT"/>
        </w:rPr>
      </w:pPr>
      <w:r>
        <w:rPr>
          <w:lang w:val="lt-LT"/>
        </w:rPr>
        <w:t>Tegaderm</w:t>
      </w:r>
    </w:p>
    <w:p w:rsidR="00CA1EA6" w:rsidRDefault="00CA1EA6">
      <w:pPr>
        <w:rPr>
          <w:lang w:val="lt-LT"/>
        </w:rPr>
      </w:pPr>
    </w:p>
    <w:p w:rsidR="00CA1EA6" w:rsidRDefault="004A1444">
      <w:pPr>
        <w:pStyle w:val="Antrat"/>
      </w:pPr>
      <w:bookmarkStart w:id="3" w:name="_Toc4282921"/>
      <w:r>
        <w:t>Venous</w:t>
      </w:r>
      <w:bookmarkEnd w:id="3"/>
    </w:p>
    <w:p w:rsidR="004A1444" w:rsidRDefault="004A1444">
      <w:pPr>
        <w:pStyle w:val="Nervous1"/>
      </w:pPr>
      <w:bookmarkStart w:id="4" w:name="_Toc4282922"/>
      <w:r>
        <w:t>Central Veins</w:t>
      </w:r>
      <w:bookmarkEnd w:id="4"/>
    </w:p>
    <w:p w:rsidR="00C75A30" w:rsidRDefault="00C75A30" w:rsidP="00C75A30">
      <w:pPr>
        <w:pStyle w:val="Nervous5"/>
      </w:pPr>
      <w:bookmarkStart w:id="5" w:name="_Toc4282923"/>
      <w:r>
        <w:t>Line types</w:t>
      </w:r>
      <w:bookmarkEnd w:id="5"/>
    </w:p>
    <w:p w:rsidR="00C75A30" w:rsidRDefault="00C75A30" w:rsidP="00C75A30">
      <w:pPr>
        <w:rPr>
          <w:lang w:val="lt-LT"/>
        </w:rPr>
      </w:pPr>
      <w:r w:rsidRPr="004A1444">
        <w:rPr>
          <w:b/>
          <w:smallCaps/>
          <w:color w:val="0000FF"/>
          <w:lang w:val="lt-LT"/>
        </w:rPr>
        <w:t>Triple lumen</w:t>
      </w:r>
      <w:r>
        <w:rPr>
          <w:lang w:val="lt-LT"/>
        </w:rPr>
        <w:t xml:space="preserve"> – for short term central vein access</w:t>
      </w:r>
    </w:p>
    <w:p w:rsidR="00C75A30" w:rsidRDefault="00C75A30" w:rsidP="00C75A30">
      <w:pPr>
        <w:rPr>
          <w:lang w:val="lt-LT"/>
        </w:rPr>
      </w:pPr>
      <w:r w:rsidRPr="004A1444">
        <w:rPr>
          <w:b/>
          <w:smallCaps/>
          <w:color w:val="0000FF"/>
          <w:lang w:val="lt-LT"/>
        </w:rPr>
        <w:t>PICC</w:t>
      </w:r>
      <w:r>
        <w:rPr>
          <w:lang w:val="lt-LT"/>
        </w:rPr>
        <w:t xml:space="preserve"> (inserted through basilic vein and tip ending in central vein) – for long term central vein access</w:t>
      </w:r>
    </w:p>
    <w:p w:rsidR="00C75A30" w:rsidRDefault="00C75A30" w:rsidP="00C75A30">
      <w:pPr>
        <w:rPr>
          <w:lang w:val="lt-LT"/>
        </w:rPr>
      </w:pPr>
      <w:r w:rsidRPr="004A1444">
        <w:rPr>
          <w:b/>
          <w:smallCaps/>
          <w:color w:val="0000FF"/>
          <w:lang w:val="lt-LT"/>
        </w:rPr>
        <w:t>Quinton</w:t>
      </w:r>
      <w:r>
        <w:rPr>
          <w:lang w:val="lt-LT"/>
        </w:rPr>
        <w:t xml:space="preserve"> (nontunelled) – for short term hemodialysis access</w:t>
      </w:r>
    </w:p>
    <w:p w:rsidR="00C75A30" w:rsidRDefault="00C75A30" w:rsidP="00C75A30">
      <w:pPr>
        <w:rPr>
          <w:lang w:val="lt-LT"/>
        </w:rPr>
      </w:pPr>
      <w:r w:rsidRPr="004A1444">
        <w:rPr>
          <w:b/>
          <w:smallCaps/>
          <w:color w:val="0000FF"/>
          <w:lang w:val="lt-LT"/>
        </w:rPr>
        <w:t xml:space="preserve">PermaCath, </w:t>
      </w:r>
      <w:r w:rsidRPr="004A1444">
        <w:rPr>
          <w:color w:val="0000FF"/>
          <w:lang w:val="lt-LT"/>
        </w:rPr>
        <w:t>s.</w:t>
      </w:r>
      <w:r w:rsidRPr="004A1444">
        <w:rPr>
          <w:b/>
          <w:smallCaps/>
          <w:color w:val="0000FF"/>
          <w:lang w:val="lt-LT"/>
        </w:rPr>
        <w:t xml:space="preserve"> VasCath</w:t>
      </w:r>
      <w:r>
        <w:rPr>
          <w:lang w:val="lt-LT"/>
        </w:rPr>
        <w:t xml:space="preserve"> (tunnelled subcutaneously with subcutaneous cuff) – for long term hemodialysis access</w:t>
      </w:r>
    </w:p>
    <w:p w:rsidR="00C75A30" w:rsidRDefault="00C75A30" w:rsidP="00C75A30">
      <w:pPr>
        <w:rPr>
          <w:lang w:val="lt-LT"/>
        </w:rPr>
      </w:pPr>
      <w:r w:rsidRPr="004A1444">
        <w:rPr>
          <w:b/>
          <w:smallCaps/>
          <w:color w:val="0000FF"/>
          <w:lang w:val="lt-LT"/>
        </w:rPr>
        <w:t>Port-A-Cath</w:t>
      </w:r>
      <w:r>
        <w:rPr>
          <w:lang w:val="lt-LT"/>
        </w:rPr>
        <w:t xml:space="preserve"> (tunnelled with subcutaneous port, i.e. no parts exposed externally) – for chemotherapy</w:t>
      </w:r>
    </w:p>
    <w:p w:rsidR="00C75A30" w:rsidRDefault="00C75A30" w:rsidP="00C75A30">
      <w:pPr>
        <w:rPr>
          <w:lang w:val="lt-LT"/>
        </w:rPr>
      </w:pPr>
    </w:p>
    <w:p w:rsidR="00C75A30" w:rsidRDefault="00C75A30" w:rsidP="00C75A30">
      <w:pPr>
        <w:rPr>
          <w:lang w:val="lt-LT"/>
        </w:rPr>
      </w:pPr>
    </w:p>
    <w:p w:rsidR="00C75A30" w:rsidRDefault="00C75A30" w:rsidP="00C75A30">
      <w:pPr>
        <w:pStyle w:val="Nervous5"/>
        <w:ind w:right="5669"/>
      </w:pPr>
      <w:bookmarkStart w:id="6" w:name="_Toc4282924"/>
      <w:r>
        <w:t>Internal Jugular (IJ) vein</w:t>
      </w:r>
      <w:bookmarkEnd w:id="6"/>
    </w:p>
    <w:p w:rsidR="00C75A30" w:rsidRDefault="00C75A30" w:rsidP="00C75A30">
      <w:pPr>
        <w:numPr>
          <w:ilvl w:val="0"/>
          <w:numId w:val="67"/>
        </w:numPr>
      </w:pPr>
      <w:r>
        <w:t>Ligonis in Trendelenburg position galv</w:t>
      </w:r>
      <w:r>
        <w:rPr>
          <w:lang w:val="lt-LT"/>
        </w:rPr>
        <w:t>ą pasukęs į priešingą pusę.</w:t>
      </w:r>
    </w:p>
    <w:p w:rsidR="00C75A30" w:rsidRDefault="00C75A30" w:rsidP="00C75A30">
      <w:pPr>
        <w:numPr>
          <w:ilvl w:val="0"/>
          <w:numId w:val="67"/>
        </w:numPr>
      </w:pPr>
      <w:r>
        <w:lastRenderedPageBreak/>
        <w:t xml:space="preserve">Su portable US machine pasitikrink ar gera IJ (larger and collapsable vs. carotid artery) – roughly </w:t>
      </w:r>
      <w:r w:rsidR="0007643D">
        <w:t xml:space="preserve">in the angle </w:t>
      </w:r>
      <w:r>
        <w:t>between sternocleidomastoid pedicles</w:t>
      </w:r>
      <w:r w:rsidR="0007643D">
        <w:t xml:space="preserve"> (or slightly lateral)</w:t>
      </w:r>
    </w:p>
    <w:p w:rsidR="0007643D" w:rsidRDefault="0007643D" w:rsidP="00C75A30">
      <w:pPr>
        <w:numPr>
          <w:ilvl w:val="0"/>
          <w:numId w:val="67"/>
        </w:numPr>
      </w:pPr>
      <w:r w:rsidRPr="000779A0">
        <w:rPr>
          <w:b/>
        </w:rPr>
        <w:t>Sterile prep</w:t>
      </w:r>
      <w:r>
        <w:t xml:space="preserve"> of neck</w:t>
      </w:r>
    </w:p>
    <w:p w:rsidR="00C75A30" w:rsidRDefault="00C75A30" w:rsidP="00C75A30">
      <w:pPr>
        <w:numPr>
          <w:ilvl w:val="0"/>
          <w:numId w:val="67"/>
        </w:numPr>
      </w:pPr>
      <w:r>
        <w:t>Mask, cap, sterile gown and gloves</w:t>
      </w:r>
    </w:p>
    <w:p w:rsidR="00C75A30" w:rsidRDefault="0007643D" w:rsidP="00C75A30">
      <w:pPr>
        <w:numPr>
          <w:ilvl w:val="0"/>
          <w:numId w:val="67"/>
        </w:numPr>
      </w:pPr>
      <w:r>
        <w:t xml:space="preserve">Apklok specialia </w:t>
      </w:r>
      <w:r w:rsidRPr="000779A0">
        <w:rPr>
          <w:b/>
        </w:rPr>
        <w:t>sterilia paklode</w:t>
      </w:r>
      <w:r>
        <w:t xml:space="preserve"> – centre skaidri (kad ligonis neb</w:t>
      </w:r>
      <w:r>
        <w:rPr>
          <w:lang w:val="lt-LT"/>
        </w:rPr>
        <w:t>ūtų patamsyje) ir turi skylę; kai dedi paklodę, tai pirmiausia pasižiūrėk kur ant paklodės pažymėtas galvūgalis ir pridėk skylę (ji turi lipnius kraštus) prie vietos kur nusižiūrėjai punktuoti, o tada jau tada išvyniok visą paklodę</w:t>
      </w:r>
      <w:r>
        <w:t>.</w:t>
      </w:r>
    </w:p>
    <w:p w:rsidR="00C84C95" w:rsidRPr="00C84C95" w:rsidRDefault="00C84C95" w:rsidP="00C75A30">
      <w:pPr>
        <w:numPr>
          <w:ilvl w:val="0"/>
          <w:numId w:val="67"/>
        </w:numPr>
      </w:pPr>
      <w:r>
        <w:t xml:space="preserve">Paimk sterile </w:t>
      </w:r>
      <w:r w:rsidRPr="000779A0">
        <w:rPr>
          <w:b/>
        </w:rPr>
        <w:t>plastic sleeve</w:t>
      </w:r>
      <w:r>
        <w:t xml:space="preserve"> for US probe ir </w:t>
      </w:r>
      <w:r>
        <w:rPr>
          <w:lang w:val="lt-LT"/>
        </w:rPr>
        <w:t>į jos vidų išspausk pusę pakelio sterilaus gelio; tada pagalbininkas įleidžia US probe į sleeve ir galutinai užtraukia sleeve ant viso laido; aš uždedu gumutes kad sleeve laikytusi ant probe.</w:t>
      </w:r>
    </w:p>
    <w:p w:rsidR="00C84C95" w:rsidRPr="00C84C95" w:rsidRDefault="00C84C95" w:rsidP="00C75A30">
      <w:pPr>
        <w:numPr>
          <w:ilvl w:val="0"/>
          <w:numId w:val="67"/>
        </w:numPr>
      </w:pPr>
      <w:r>
        <w:rPr>
          <w:lang w:val="lt-LT"/>
        </w:rPr>
        <w:t xml:space="preserve">Išspausk sterilaus gelio ant kaklo ir dar kartą pasitikrink </w:t>
      </w:r>
      <w:r w:rsidRPr="000779A0">
        <w:rPr>
          <w:b/>
          <w:lang w:val="lt-LT"/>
        </w:rPr>
        <w:t>punkcijos vietą</w:t>
      </w:r>
      <w:r>
        <w:rPr>
          <w:lang w:val="lt-LT"/>
        </w:rPr>
        <w:t>.</w:t>
      </w:r>
    </w:p>
    <w:p w:rsidR="00C84C95" w:rsidRPr="00C84C95" w:rsidRDefault="00C84C95" w:rsidP="00C75A30">
      <w:pPr>
        <w:numPr>
          <w:ilvl w:val="0"/>
          <w:numId w:val="67"/>
        </w:numPr>
      </w:pPr>
      <w:r>
        <w:rPr>
          <w:lang w:val="lt-LT"/>
        </w:rPr>
        <w:t xml:space="preserve">Suleisk </w:t>
      </w:r>
      <w:r w:rsidRPr="000779A0">
        <w:rPr>
          <w:b/>
        </w:rPr>
        <w:t>1%</w:t>
      </w:r>
      <w:r w:rsidRPr="000779A0">
        <w:rPr>
          <w:b/>
          <w:lang w:val="lt-LT"/>
        </w:rPr>
        <w:t xml:space="preserve"> lidocaine</w:t>
      </w:r>
      <w:r>
        <w:rPr>
          <w:lang w:val="lt-LT"/>
        </w:rPr>
        <w:t xml:space="preserve"> į odą ir šiek tiek giliau.</w:t>
      </w:r>
    </w:p>
    <w:p w:rsidR="00C84C95" w:rsidRPr="00C84C95" w:rsidRDefault="00C84C95" w:rsidP="00C75A30">
      <w:pPr>
        <w:numPr>
          <w:ilvl w:val="0"/>
          <w:numId w:val="67"/>
        </w:numPr>
      </w:pPr>
      <w:r>
        <w:rPr>
          <w:lang w:val="lt-LT"/>
        </w:rPr>
        <w:t xml:space="preserve">Paprašyk kad pagalbininkas į padėklą įpiltų </w:t>
      </w:r>
      <w:r w:rsidRPr="000779A0">
        <w:rPr>
          <w:b/>
          <w:lang w:val="lt-LT"/>
        </w:rPr>
        <w:t>sterilaus saline</w:t>
      </w:r>
      <w:r>
        <w:rPr>
          <w:lang w:val="lt-LT"/>
        </w:rPr>
        <w:t>.</w:t>
      </w:r>
    </w:p>
    <w:p w:rsidR="00C84C95" w:rsidRPr="00C84C95" w:rsidRDefault="00C84C95" w:rsidP="00C75A30">
      <w:pPr>
        <w:numPr>
          <w:ilvl w:val="0"/>
          <w:numId w:val="67"/>
        </w:numPr>
      </w:pPr>
      <w:r w:rsidRPr="000779A0">
        <w:rPr>
          <w:b/>
          <w:lang w:val="lt-LT"/>
        </w:rPr>
        <w:t>Flush central line</w:t>
      </w:r>
      <w:r>
        <w:rPr>
          <w:lang w:val="lt-LT"/>
        </w:rPr>
        <w:t xml:space="preserve"> (e.g. all lumens of triple-lumen catheter) ir uždėk clamps.</w:t>
      </w:r>
    </w:p>
    <w:p w:rsidR="00C84C95" w:rsidRPr="00E05508" w:rsidRDefault="00E05508" w:rsidP="00C75A30">
      <w:pPr>
        <w:numPr>
          <w:ilvl w:val="0"/>
          <w:numId w:val="67"/>
        </w:numPr>
      </w:pPr>
      <w:r w:rsidRPr="000779A0">
        <w:rPr>
          <w:u w:val="single"/>
        </w:rPr>
        <w:t>Pasirink adat</w:t>
      </w:r>
      <w:r w:rsidRPr="000779A0">
        <w:rPr>
          <w:u w:val="single"/>
          <w:lang w:val="lt-LT"/>
        </w:rPr>
        <w:t>ą</w:t>
      </w:r>
      <w:r>
        <w:rPr>
          <w:lang w:val="lt-LT"/>
        </w:rPr>
        <w:t>: arba storą adatą (wire įvesi tiesiai per ją), arba angiocath (t.y. adata ir plastikinis kateteris ant jos)</w:t>
      </w:r>
    </w:p>
    <w:p w:rsidR="00E05508" w:rsidRDefault="00E05508" w:rsidP="00C75A30">
      <w:pPr>
        <w:numPr>
          <w:ilvl w:val="0"/>
          <w:numId w:val="67"/>
        </w:numPr>
      </w:pPr>
      <w:r w:rsidRPr="000779A0">
        <w:rPr>
          <w:u w:val="single"/>
          <w:lang w:val="lt-LT"/>
        </w:rPr>
        <w:t>Punkcija</w:t>
      </w:r>
      <w:r>
        <w:rPr>
          <w:lang w:val="lt-LT"/>
        </w:rPr>
        <w:t>:</w:t>
      </w:r>
    </w:p>
    <w:p w:rsidR="00E05508" w:rsidRDefault="00E05508" w:rsidP="00E05508">
      <w:pPr>
        <w:ind w:left="360"/>
      </w:pPr>
      <w:r w:rsidRPr="00E05508">
        <w:rPr>
          <w:b/>
          <w:color w:val="0000FF"/>
        </w:rPr>
        <w:t>kaire ranka</w:t>
      </w:r>
      <w:r>
        <w:t xml:space="preserve"> laikai </w:t>
      </w:r>
      <w:r w:rsidRPr="000779A0">
        <w:rPr>
          <w:b/>
        </w:rPr>
        <w:t>US probe</w:t>
      </w:r>
    </w:p>
    <w:p w:rsidR="00E05508" w:rsidRDefault="00E05508" w:rsidP="00E05508">
      <w:pPr>
        <w:ind w:left="360"/>
        <w:rPr>
          <w:lang w:val="lt-LT"/>
        </w:rPr>
      </w:pPr>
      <w:r w:rsidRPr="00E05508">
        <w:rPr>
          <w:b/>
          <w:color w:val="0000FF"/>
        </w:rPr>
        <w:t>de</w:t>
      </w:r>
      <w:r w:rsidRPr="00E05508">
        <w:rPr>
          <w:b/>
          <w:color w:val="0000FF"/>
          <w:lang w:val="lt-LT"/>
        </w:rPr>
        <w:t>šine ranka</w:t>
      </w:r>
      <w:r>
        <w:rPr>
          <w:lang w:val="lt-LT"/>
        </w:rPr>
        <w:t xml:space="preserve"> laikai </w:t>
      </w:r>
      <w:r w:rsidRPr="000779A0">
        <w:rPr>
          <w:b/>
          <w:lang w:val="lt-LT"/>
        </w:rPr>
        <w:t>švirkštą</w:t>
      </w:r>
      <w:r>
        <w:rPr>
          <w:lang w:val="lt-LT"/>
        </w:rPr>
        <w:t>; index finger on needle hub, kitais pirštais trauki stūmuoklį sudarydamas švirkšte vakuumą</w:t>
      </w:r>
      <w:r w:rsidR="000779A0">
        <w:rPr>
          <w:lang w:val="lt-LT"/>
        </w:rPr>
        <w:t>;</w:t>
      </w:r>
    </w:p>
    <w:p w:rsidR="000779A0" w:rsidRDefault="000779A0" w:rsidP="00E05508">
      <w:pPr>
        <w:ind w:left="360"/>
        <w:rPr>
          <w:lang w:val="lt-LT"/>
        </w:rPr>
      </w:pPr>
      <w:r w:rsidRPr="000779A0">
        <w:rPr>
          <w:lang w:val="lt-LT"/>
        </w:rPr>
        <w:t xml:space="preserve">durk </w:t>
      </w:r>
      <w:r>
        <w:rPr>
          <w:lang w:val="lt-LT"/>
        </w:rPr>
        <w:t>su needle bevel up (t.y. kai įvedinėsi wire kad wire eitų link širdies), 45° kampu (t.y. taikyk po US probe, vis pajudindamas adatą kad matytum US ekrane); kai pakliūni į veną, į švirkštą plūsteli tamsus kraujas.</w:t>
      </w:r>
    </w:p>
    <w:p w:rsidR="00825ACB" w:rsidRDefault="00825ACB" w:rsidP="00825ACB">
      <w:pPr>
        <w:rPr>
          <w:lang w:val="lt-LT"/>
        </w:rPr>
      </w:pPr>
    </w:p>
    <w:p w:rsidR="00825ACB" w:rsidRPr="00825ACB" w:rsidRDefault="00825ACB" w:rsidP="00825ACB">
      <w:r w:rsidRPr="00825ACB">
        <w:rPr>
          <w:b/>
          <w:u w:val="single"/>
        </w:rPr>
        <w:t>Central Line Transducing technique</w:t>
      </w:r>
      <w:r w:rsidRPr="00825ACB">
        <w:t>: attach tubing with syringe to needle, aspirate blood, elevate tubing and disconnect syringe – watch for blood column to drop in tubing (if in vein; if in artery – blood column will remain elevated and pulsating)</w:t>
      </w:r>
    </w:p>
    <w:p w:rsidR="00825ACB" w:rsidRPr="00E05508" w:rsidRDefault="00825ACB" w:rsidP="00825ACB">
      <w:pPr>
        <w:rPr>
          <w:lang w:val="lt-LT"/>
        </w:rPr>
      </w:pPr>
    </w:p>
    <w:p w:rsidR="00E05508" w:rsidRPr="00825ACB" w:rsidRDefault="000779A0" w:rsidP="00C75A30">
      <w:pPr>
        <w:numPr>
          <w:ilvl w:val="0"/>
          <w:numId w:val="67"/>
        </w:numPr>
        <w:rPr>
          <w:lang w:val="lt-LT"/>
        </w:rPr>
      </w:pPr>
      <w:r>
        <w:rPr>
          <w:lang w:val="lt-LT"/>
        </w:rPr>
        <w:t>Padėk šalin US probe ir kaire ranka suimk ir stabilizuok needle hub, o dešine ranka atjunk švirkštą (kairiu nykščiu uždenk skylę kad nekapsėtų kraujas).</w:t>
      </w:r>
    </w:p>
    <w:p w:rsidR="000779A0" w:rsidRPr="00825ACB" w:rsidRDefault="000779A0" w:rsidP="00C75A30">
      <w:pPr>
        <w:numPr>
          <w:ilvl w:val="0"/>
          <w:numId w:val="67"/>
        </w:numPr>
        <w:rPr>
          <w:lang w:val="lt-LT"/>
        </w:rPr>
      </w:pPr>
      <w:r>
        <w:rPr>
          <w:lang w:val="lt-LT"/>
        </w:rPr>
        <w:t>Dešine</w:t>
      </w:r>
      <w:r w:rsidRPr="00825ACB">
        <w:rPr>
          <w:lang w:val="lt-LT"/>
        </w:rPr>
        <w:t xml:space="preserve"> ranka </w:t>
      </w:r>
      <w:r w:rsidRPr="00323F40">
        <w:rPr>
          <w:b/>
          <w:lang w:val="lt-LT"/>
        </w:rPr>
        <w:t>įvesk guidewire</w:t>
      </w:r>
      <w:r>
        <w:rPr>
          <w:lang w:val="lt-LT"/>
        </w:rPr>
        <w:t>: nykščiu vis išstumk truputį vielos, tada su visa k</w:t>
      </w:r>
      <w:r w:rsidR="00323F40">
        <w:rPr>
          <w:lang w:val="lt-LT"/>
        </w:rPr>
        <w:t>ilpa paeik artyn įvesdamas wire; kai patenka į širdį, monitoriuje gali pasimatyti ekstrasistolės.</w:t>
      </w:r>
    </w:p>
    <w:p w:rsidR="000779A0" w:rsidRPr="00825ACB" w:rsidRDefault="000779A0" w:rsidP="00C75A30">
      <w:pPr>
        <w:numPr>
          <w:ilvl w:val="0"/>
          <w:numId w:val="67"/>
        </w:numPr>
        <w:rPr>
          <w:lang w:val="lt-LT"/>
        </w:rPr>
      </w:pPr>
      <w:r>
        <w:rPr>
          <w:lang w:val="lt-LT"/>
        </w:rPr>
        <w:t>Kai pakankamai wire jau įvesta, ištrauk adatą (taigi, kakle liko tik wire).</w:t>
      </w:r>
    </w:p>
    <w:p w:rsidR="000779A0" w:rsidRPr="000779A0" w:rsidRDefault="000779A0" w:rsidP="00C75A30">
      <w:pPr>
        <w:numPr>
          <w:ilvl w:val="0"/>
          <w:numId w:val="67"/>
        </w:numPr>
      </w:pPr>
      <w:r>
        <w:rPr>
          <w:lang w:val="lt-LT"/>
        </w:rPr>
        <w:t xml:space="preserve">Su </w:t>
      </w:r>
      <w:r>
        <w:t>#</w:t>
      </w:r>
      <w:r>
        <w:rPr>
          <w:lang w:val="lt-LT"/>
        </w:rPr>
        <w:t xml:space="preserve"> 11</w:t>
      </w:r>
      <w:r>
        <w:t xml:space="preserve"> blade </w:t>
      </w:r>
      <w:r>
        <w:rPr>
          <w:lang w:val="lt-LT"/>
        </w:rPr>
        <w:t>įpjauk odą.</w:t>
      </w:r>
    </w:p>
    <w:p w:rsidR="000779A0" w:rsidRPr="004655C3" w:rsidRDefault="000779A0" w:rsidP="00C75A30">
      <w:pPr>
        <w:numPr>
          <w:ilvl w:val="0"/>
          <w:numId w:val="67"/>
        </w:numPr>
      </w:pPr>
      <w:r>
        <w:rPr>
          <w:lang w:val="lt-LT"/>
        </w:rPr>
        <w:t>Įvesk dilator sukamaisiais judesiais ant wire</w:t>
      </w:r>
      <w:r w:rsidR="004655C3">
        <w:rPr>
          <w:lang w:val="lt-LT"/>
        </w:rPr>
        <w:t>; ištraukiant dilator vėl turi plūstelėti šiek tiek kraujo.</w:t>
      </w:r>
    </w:p>
    <w:p w:rsidR="004655C3" w:rsidRPr="004655C3" w:rsidRDefault="004655C3" w:rsidP="00C75A30">
      <w:pPr>
        <w:numPr>
          <w:ilvl w:val="0"/>
          <w:numId w:val="67"/>
        </w:numPr>
      </w:pPr>
      <w:r>
        <w:rPr>
          <w:lang w:val="lt-LT"/>
        </w:rPr>
        <w:t>Įvesk line over wire</w:t>
      </w:r>
      <w:r>
        <w:t>; vis</w:t>
      </w:r>
      <w:r>
        <w:rPr>
          <w:lang w:val="lt-LT"/>
        </w:rPr>
        <w:t>ą laiką laikyk wire pirštais kad ji nesuvažiuotų į veną</w:t>
      </w:r>
      <w:r>
        <w:t xml:space="preserve">; </w:t>
      </w:r>
      <w:r>
        <w:rPr>
          <w:lang w:val="lt-LT"/>
        </w:rPr>
        <w:t>pradžioje užmauk line beveik iki pat odos → tada ištraukinėk wire kad ji išlįstų per line port* → tada suimk wire galą ir įstumk galutinai visą line</w:t>
      </w:r>
      <w:r w:rsidR="00323F40">
        <w:t>.</w:t>
      </w:r>
    </w:p>
    <w:p w:rsidR="004655C3" w:rsidRDefault="004655C3" w:rsidP="004655C3">
      <w:pPr>
        <w:ind w:left="720"/>
      </w:pPr>
      <w:r>
        <w:rPr>
          <w:lang w:val="lt-LT"/>
        </w:rPr>
        <w:t>*N.B. wire išlenda per brown port (unclamp it)</w:t>
      </w:r>
    </w:p>
    <w:p w:rsidR="00AF56E0" w:rsidRDefault="00AF56E0" w:rsidP="00C75A30">
      <w:pPr>
        <w:numPr>
          <w:ilvl w:val="0"/>
          <w:numId w:val="67"/>
        </w:numPr>
      </w:pPr>
      <w:r w:rsidRPr="00AF56E0">
        <w:rPr>
          <w:b/>
        </w:rPr>
        <w:t>Atitrauk line</w:t>
      </w:r>
      <w:r>
        <w:t xml:space="preserve"> kad tik reikiamas ilgis likt</w:t>
      </w:r>
      <w:r>
        <w:rPr>
          <w:lang w:val="lt-LT"/>
        </w:rPr>
        <w:t xml:space="preserve">ų venoje – </w:t>
      </w:r>
      <w:r w:rsidRPr="00AF56E0">
        <w:rPr>
          <w:color w:val="FF0000"/>
          <w:lang w:val="lt-LT"/>
        </w:rPr>
        <w:t xml:space="preserve">taisyklė </w:t>
      </w:r>
      <w:r w:rsidRPr="00AF56E0">
        <w:rPr>
          <w:b/>
          <w:color w:val="FF0000"/>
          <w:lang w:val="lt-LT"/>
        </w:rPr>
        <w:t>14</w:t>
      </w:r>
      <w:r w:rsidRPr="00AF56E0">
        <w:rPr>
          <w:color w:val="FF0000"/>
          <w:lang w:val="lt-LT"/>
        </w:rPr>
        <w:t xml:space="preserve"> cm (RIJ), </w:t>
      </w:r>
      <w:r w:rsidRPr="00AF56E0">
        <w:rPr>
          <w:b/>
          <w:color w:val="FF0000"/>
          <w:lang w:val="lt-LT"/>
        </w:rPr>
        <w:t>15</w:t>
      </w:r>
      <w:r w:rsidRPr="00AF56E0">
        <w:rPr>
          <w:color w:val="FF0000"/>
          <w:lang w:val="lt-LT"/>
        </w:rPr>
        <w:t xml:space="preserve"> cm (R subclavian), </w:t>
      </w:r>
      <w:r w:rsidRPr="00AF56E0">
        <w:rPr>
          <w:b/>
          <w:color w:val="FF0000"/>
          <w:lang w:val="lt-LT"/>
        </w:rPr>
        <w:t>16</w:t>
      </w:r>
      <w:r>
        <w:rPr>
          <w:color w:val="FF0000"/>
          <w:lang w:val="lt-LT"/>
        </w:rPr>
        <w:t> </w:t>
      </w:r>
      <w:r w:rsidRPr="00AF56E0">
        <w:rPr>
          <w:color w:val="FF0000"/>
          <w:lang w:val="lt-LT"/>
        </w:rPr>
        <w:t xml:space="preserve">cm (LIJ), </w:t>
      </w:r>
      <w:r w:rsidRPr="00AF56E0">
        <w:rPr>
          <w:b/>
          <w:color w:val="FF0000"/>
          <w:lang w:val="lt-LT"/>
        </w:rPr>
        <w:t>17</w:t>
      </w:r>
      <w:r w:rsidRPr="00AF56E0">
        <w:rPr>
          <w:color w:val="FF0000"/>
          <w:lang w:val="lt-LT"/>
        </w:rPr>
        <w:t xml:space="preserve"> cm</w:t>
      </w:r>
      <w:r w:rsidRPr="00AF56E0">
        <w:rPr>
          <w:color w:val="FF0000"/>
        </w:rPr>
        <w:t xml:space="preserve"> (L subclavian)</w:t>
      </w:r>
    </w:p>
    <w:p w:rsidR="00D6141C" w:rsidRPr="00D6141C" w:rsidRDefault="00D6141C" w:rsidP="00D6141C">
      <w:pPr>
        <w:numPr>
          <w:ilvl w:val="0"/>
          <w:numId w:val="67"/>
        </w:numPr>
      </w:pPr>
      <w:r>
        <w:t>U</w:t>
      </w:r>
      <w:r>
        <w:rPr>
          <w:lang w:val="lt-LT"/>
        </w:rPr>
        <w:t>ždėk specialų fiksuojantį clamp ant line ties įėjimu pro odą</w:t>
      </w:r>
      <w:r>
        <w:t>.</w:t>
      </w:r>
    </w:p>
    <w:p w:rsidR="00D6141C" w:rsidRDefault="00D6141C" w:rsidP="00C75A30">
      <w:pPr>
        <w:numPr>
          <w:ilvl w:val="0"/>
          <w:numId w:val="67"/>
        </w:numPr>
      </w:pPr>
      <w:r>
        <w:rPr>
          <w:lang w:val="lt-LT"/>
        </w:rPr>
        <w:t>Įsitikink kad visi lumens flushable – aspiruok kraują, o tada completely flush with saline (neturi likti nė trupučio kraujo (užkrešės); užsuk cap.</w:t>
      </w:r>
    </w:p>
    <w:p w:rsidR="00AF56E0" w:rsidRDefault="00D6141C" w:rsidP="00C75A30">
      <w:pPr>
        <w:numPr>
          <w:ilvl w:val="0"/>
          <w:numId w:val="67"/>
        </w:numPr>
      </w:pPr>
      <w:r>
        <w:rPr>
          <w:lang w:val="lt-LT"/>
        </w:rPr>
        <w:t>P</w:t>
      </w:r>
      <w:r w:rsidR="00AF56E0">
        <w:rPr>
          <w:lang w:val="lt-LT"/>
        </w:rPr>
        <w:t>risiųk prie odos tiek clamp, tiek line</w:t>
      </w:r>
      <w:r>
        <w:rPr>
          <w:lang w:val="lt-LT"/>
        </w:rPr>
        <w:t>.</w:t>
      </w:r>
    </w:p>
    <w:p w:rsidR="00323F40" w:rsidRDefault="00323F40" w:rsidP="00C75A30">
      <w:pPr>
        <w:numPr>
          <w:ilvl w:val="0"/>
          <w:numId w:val="67"/>
        </w:numPr>
      </w:pPr>
      <w:r>
        <w:t>Sterile Tegaderm</w:t>
      </w:r>
    </w:p>
    <w:p w:rsidR="00BF3A43" w:rsidRDefault="00BF3A43" w:rsidP="00C75A30">
      <w:pPr>
        <w:numPr>
          <w:ilvl w:val="0"/>
          <w:numId w:val="67"/>
        </w:numPr>
      </w:pPr>
      <w:r>
        <w:t>Always postprocedure CXR (even after failed attempts) – to verify tip position and presence of PTX</w:t>
      </w:r>
    </w:p>
    <w:p w:rsidR="00BF3A43" w:rsidRDefault="00BF3A43" w:rsidP="00BF3A43">
      <w:pPr>
        <w:numPr>
          <w:ilvl w:val="0"/>
          <w:numId w:val="65"/>
        </w:numPr>
      </w:pPr>
      <w:r>
        <w:rPr>
          <w:b/>
        </w:rPr>
        <w:t>l</w:t>
      </w:r>
      <w:r w:rsidRPr="00BF3A43">
        <w:rPr>
          <w:b/>
        </w:rPr>
        <w:t>ine tip</w:t>
      </w:r>
      <w:r>
        <w:t xml:space="preserve"> ideally at SVC and RA junction.</w:t>
      </w:r>
    </w:p>
    <w:p w:rsidR="00BF3A43" w:rsidRDefault="00BF3A43" w:rsidP="00BF3A43">
      <w:pPr>
        <w:numPr>
          <w:ilvl w:val="0"/>
          <w:numId w:val="65"/>
        </w:numPr>
      </w:pPr>
      <w:r>
        <w:t xml:space="preserve">if you are asked to place central line </w:t>
      </w:r>
      <w:r w:rsidRPr="00BF3A43">
        <w:rPr>
          <w:i/>
          <w:color w:val="FF0000"/>
        </w:rPr>
        <w:t>after failed attempts</w:t>
      </w:r>
      <w:r>
        <w:t xml:space="preserve"> – ask for CXR – to check if they did not create PTX.</w:t>
      </w:r>
    </w:p>
    <w:p w:rsidR="00BF3A43" w:rsidRDefault="00BF3A43" w:rsidP="00BF3A43"/>
    <w:p w:rsidR="00C75A30" w:rsidRDefault="00C75A30" w:rsidP="00BF3A43"/>
    <w:p w:rsidR="00323F40" w:rsidRPr="00323F40" w:rsidRDefault="00323F40" w:rsidP="00323F40">
      <w:pPr>
        <w:pStyle w:val="Nervous5"/>
        <w:ind w:right="7370"/>
        <w:rPr>
          <w:caps w:val="0"/>
        </w:rPr>
      </w:pPr>
      <w:bookmarkStart w:id="7" w:name="_Toc4282925"/>
      <w:r w:rsidRPr="00323F40">
        <w:rPr>
          <w:caps w:val="0"/>
        </w:rPr>
        <w:lastRenderedPageBreak/>
        <w:t>PICC line ypatumai</w:t>
      </w:r>
      <w:bookmarkEnd w:id="7"/>
    </w:p>
    <w:p w:rsidR="00323F40" w:rsidRPr="00323F40" w:rsidRDefault="00323F40" w:rsidP="00323F40">
      <w:pPr>
        <w:numPr>
          <w:ilvl w:val="0"/>
          <w:numId w:val="68"/>
        </w:numPr>
      </w:pPr>
      <w:r>
        <w:t>u</w:t>
      </w:r>
      <w:r>
        <w:rPr>
          <w:lang w:val="lt-LT"/>
        </w:rPr>
        <w:t>žsidėk žgutą</w:t>
      </w:r>
    </w:p>
    <w:p w:rsidR="00323F40" w:rsidRPr="00323F40" w:rsidRDefault="00323F40" w:rsidP="00323F40">
      <w:pPr>
        <w:numPr>
          <w:ilvl w:val="0"/>
          <w:numId w:val="68"/>
        </w:numPr>
      </w:pPr>
      <w:r>
        <w:rPr>
          <w:lang w:val="lt-LT"/>
        </w:rPr>
        <w:t>pamatuok ilgį ir nukirpk line (džn. 38-40 cm)</w:t>
      </w:r>
    </w:p>
    <w:p w:rsidR="00323F40" w:rsidRPr="00323F40" w:rsidRDefault="00323F40" w:rsidP="00323F40">
      <w:pPr>
        <w:numPr>
          <w:ilvl w:val="0"/>
          <w:numId w:val="68"/>
        </w:numPr>
      </w:pPr>
      <w:r>
        <w:rPr>
          <w:lang w:val="lt-LT"/>
        </w:rPr>
        <w:t>wire esti line viduje</w:t>
      </w:r>
    </w:p>
    <w:p w:rsidR="00323F40" w:rsidRDefault="00825ACB" w:rsidP="00323F40">
      <w:pPr>
        <w:numPr>
          <w:ilvl w:val="0"/>
          <w:numId w:val="68"/>
        </w:numPr>
      </w:pPr>
      <w:r>
        <w:rPr>
          <w:lang w:val="lt-LT"/>
        </w:rPr>
        <w:t>Angiocath</w:t>
      </w:r>
      <w:r w:rsidR="00323F40">
        <w:rPr>
          <w:lang w:val="lt-LT"/>
        </w:rPr>
        <w:t xml:space="preserve"> turi break away sheath, kuris pašalinamas kai line įvesta ir pozicija verifikuota fluoroskopiškai.</w:t>
      </w:r>
    </w:p>
    <w:p w:rsidR="00323F40" w:rsidRDefault="00323F40" w:rsidP="00BF3A43"/>
    <w:p w:rsidR="00C75A30" w:rsidRDefault="00C75A30" w:rsidP="00BF3A43"/>
    <w:p w:rsidR="009B64A6" w:rsidRPr="00B806B3" w:rsidRDefault="009B64A6" w:rsidP="009B64A6">
      <w:pPr>
        <w:pBdr>
          <w:bottom w:val="single" w:sz="4" w:space="1" w:color="auto"/>
        </w:pBdr>
        <w:ind w:right="57"/>
        <w:rPr>
          <w:sz w:val="20"/>
        </w:rPr>
      </w:pPr>
    </w:p>
    <w:p w:rsidR="009B64A6" w:rsidRDefault="006A7E80" w:rsidP="009B64A6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7" w:tgtFrame="_blank" w:history="1">
        <w:r w:rsidR="009B64A6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9B64A6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9B64A6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9B64A6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9B64A6" w:rsidRPr="00F34741" w:rsidRDefault="006A7E80" w:rsidP="009B64A6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8" w:tgtFrame="_blank" w:history="1">
        <w:r w:rsidR="009B64A6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9B64A6" w:rsidRPr="00273F8C" w:rsidRDefault="009B64A6" w:rsidP="009B64A6"/>
    <w:bookmarkEnd w:id="0"/>
    <w:p w:rsidR="00CA1EA6" w:rsidRPr="00ED5AA5" w:rsidRDefault="00CA1EA6" w:rsidP="009B64A6">
      <w:pPr>
        <w:rPr>
          <w:i/>
          <w:u w:val="single"/>
          <w:lang w:val="lt-LT"/>
        </w:rPr>
      </w:pPr>
    </w:p>
    <w:sectPr w:rsidR="00CA1EA6" w:rsidRPr="00ED5AA5" w:rsidSect="00E853B6">
      <w:headerReference w:type="default" r:id="rId9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0A5" w:rsidRDefault="00B530A5">
      <w:r>
        <w:separator/>
      </w:r>
    </w:p>
  </w:endnote>
  <w:endnote w:type="continuationSeparator" w:id="0">
    <w:p w:rsidR="00B530A5" w:rsidRDefault="00B5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0A5" w:rsidRDefault="00B530A5">
      <w:r>
        <w:separator/>
      </w:r>
    </w:p>
  </w:footnote>
  <w:footnote w:type="continuationSeparator" w:id="0">
    <w:p w:rsidR="00B530A5" w:rsidRDefault="00B5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A6" w:rsidRPr="00D64E7F" w:rsidRDefault="009B64A6" w:rsidP="009B64A6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8627D3" wp14:editId="1BB28DD7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Vascular Access</w:t>
    </w:r>
    <w:r>
      <w:rPr>
        <w:b/>
        <w:bCs/>
        <w:iCs/>
        <w:smallCaps/>
      </w:rPr>
      <w:tab/>
    </w:r>
    <w:r w:rsidR="00007934" w:rsidRPr="00007934">
      <w:rPr>
        <w:bCs/>
        <w:iCs/>
      </w:rPr>
      <w:t>Op910</w:t>
    </w:r>
    <w:r>
      <w:t xml:space="preserve"> (</w:t>
    </w:r>
    <w:r>
      <w:fldChar w:fldCharType="begin"/>
    </w:r>
    <w:r>
      <w:instrText xml:space="preserve"> PAGE </w:instrText>
    </w:r>
    <w:r>
      <w:fldChar w:fldCharType="separate"/>
    </w:r>
    <w:r w:rsidR="006A7E80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B7C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4765B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857EE7"/>
    <w:multiLevelType w:val="singleLevel"/>
    <w:tmpl w:val="E594FEA4"/>
    <w:lvl w:ilvl="0">
      <w:start w:val="1"/>
      <w:numFmt w:val="bullet"/>
      <w:lvlText w:val="-"/>
      <w:lvlJc w:val="left"/>
      <w:pPr>
        <w:tabs>
          <w:tab w:val="num" w:pos="1551"/>
        </w:tabs>
        <w:ind w:left="1474" w:hanging="283"/>
      </w:pPr>
      <w:rPr>
        <w:rFonts w:hint="default"/>
      </w:rPr>
    </w:lvl>
  </w:abstractNum>
  <w:abstractNum w:abstractNumId="3" w15:restartNumberingAfterBreak="0">
    <w:nsid w:val="06867B66"/>
    <w:multiLevelType w:val="singleLevel"/>
    <w:tmpl w:val="8AE05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8240C33"/>
    <w:multiLevelType w:val="hybridMultilevel"/>
    <w:tmpl w:val="4E8EF01E"/>
    <w:lvl w:ilvl="0" w:tplc="FBFA491C">
      <w:numFmt w:val="bullet"/>
      <w:lvlText w:val="—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11E1"/>
    <w:multiLevelType w:val="multilevel"/>
    <w:tmpl w:val="42844E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C43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2DB1289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8" w15:restartNumberingAfterBreak="0">
    <w:nsid w:val="13880E32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140D742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4C210DC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154709F2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1835618C"/>
    <w:multiLevelType w:val="hybridMultilevel"/>
    <w:tmpl w:val="207CA8B6"/>
    <w:lvl w:ilvl="0" w:tplc="853A9A4A">
      <w:start w:val="1"/>
      <w:numFmt w:val="decimal"/>
      <w:lvlText w:val="%1)"/>
      <w:lvlJc w:val="left"/>
      <w:pPr>
        <w:tabs>
          <w:tab w:val="num" w:pos="1364"/>
        </w:tabs>
        <w:ind w:left="134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96D1EA2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19DD5B0A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1D3A74FE"/>
    <w:multiLevelType w:val="singleLevel"/>
    <w:tmpl w:val="D56063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1D690A62"/>
    <w:multiLevelType w:val="singleLevel"/>
    <w:tmpl w:val="8AE05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DF33701"/>
    <w:multiLevelType w:val="singleLevel"/>
    <w:tmpl w:val="90B04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ED91800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1EFB4C97"/>
    <w:multiLevelType w:val="singleLevel"/>
    <w:tmpl w:val="E594FEA4"/>
    <w:lvl w:ilvl="0">
      <w:start w:val="1"/>
      <w:numFmt w:val="bullet"/>
      <w:lvlText w:val="-"/>
      <w:lvlJc w:val="left"/>
      <w:pPr>
        <w:tabs>
          <w:tab w:val="num" w:pos="1551"/>
        </w:tabs>
        <w:ind w:left="1474" w:hanging="283"/>
      </w:pPr>
      <w:rPr>
        <w:rFonts w:hint="default"/>
      </w:rPr>
    </w:lvl>
  </w:abstractNum>
  <w:abstractNum w:abstractNumId="20" w15:restartNumberingAfterBreak="0">
    <w:nsid w:val="229A20B2"/>
    <w:multiLevelType w:val="singleLevel"/>
    <w:tmpl w:val="90B04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23CE4353"/>
    <w:multiLevelType w:val="hybridMultilevel"/>
    <w:tmpl w:val="94C83D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0D4350"/>
    <w:multiLevelType w:val="singleLevel"/>
    <w:tmpl w:val="0FBC0C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2CD179DD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4" w15:restartNumberingAfterBreak="0">
    <w:nsid w:val="2D444FFA"/>
    <w:multiLevelType w:val="singleLevel"/>
    <w:tmpl w:val="031ED52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5" w15:restartNumberingAfterBreak="0">
    <w:nsid w:val="2ED4375E"/>
    <w:multiLevelType w:val="singleLevel"/>
    <w:tmpl w:val="AC2800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1932307"/>
    <w:multiLevelType w:val="hybridMultilevel"/>
    <w:tmpl w:val="17825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A17F3D"/>
    <w:multiLevelType w:val="singleLevel"/>
    <w:tmpl w:val="377628FC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28" w15:restartNumberingAfterBreak="0">
    <w:nsid w:val="36CC68D3"/>
    <w:multiLevelType w:val="singleLevel"/>
    <w:tmpl w:val="E594FEA4"/>
    <w:lvl w:ilvl="0">
      <w:start w:val="1"/>
      <w:numFmt w:val="bullet"/>
      <w:lvlText w:val="-"/>
      <w:lvlJc w:val="left"/>
      <w:pPr>
        <w:tabs>
          <w:tab w:val="num" w:pos="1551"/>
        </w:tabs>
        <w:ind w:left="1474" w:hanging="283"/>
      </w:pPr>
      <w:rPr>
        <w:rFonts w:hint="default"/>
      </w:rPr>
    </w:lvl>
  </w:abstractNum>
  <w:abstractNum w:abstractNumId="29" w15:restartNumberingAfterBreak="0">
    <w:nsid w:val="38A66E00"/>
    <w:multiLevelType w:val="singleLevel"/>
    <w:tmpl w:val="8EAAA82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3AE2298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BB015D5"/>
    <w:multiLevelType w:val="singleLevel"/>
    <w:tmpl w:val="E594FEA4"/>
    <w:lvl w:ilvl="0">
      <w:start w:val="1"/>
      <w:numFmt w:val="bullet"/>
      <w:lvlText w:val="-"/>
      <w:lvlJc w:val="left"/>
      <w:pPr>
        <w:tabs>
          <w:tab w:val="num" w:pos="1551"/>
        </w:tabs>
        <w:ind w:left="1474" w:hanging="283"/>
      </w:pPr>
      <w:rPr>
        <w:rFonts w:hint="default"/>
      </w:rPr>
    </w:lvl>
  </w:abstractNum>
  <w:abstractNum w:abstractNumId="32" w15:restartNumberingAfterBreak="0">
    <w:nsid w:val="3D1D39FB"/>
    <w:multiLevelType w:val="singleLevel"/>
    <w:tmpl w:val="77EE70EE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33" w15:restartNumberingAfterBreak="0">
    <w:nsid w:val="3E1F5AED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1778"/>
        </w:tabs>
        <w:ind w:left="1702" w:hanging="284"/>
      </w:pPr>
      <w:rPr>
        <w:rFonts w:ascii="Symbol" w:hAnsi="Symbol" w:hint="default"/>
      </w:rPr>
    </w:lvl>
  </w:abstractNum>
  <w:abstractNum w:abstractNumId="34" w15:restartNumberingAfterBreak="0">
    <w:nsid w:val="410A68D2"/>
    <w:multiLevelType w:val="singleLevel"/>
    <w:tmpl w:val="FD123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41C3271D"/>
    <w:multiLevelType w:val="singleLevel"/>
    <w:tmpl w:val="E594FEA4"/>
    <w:lvl w:ilvl="0">
      <w:start w:val="1"/>
      <w:numFmt w:val="bullet"/>
      <w:lvlText w:val="-"/>
      <w:lvlJc w:val="left"/>
      <w:pPr>
        <w:tabs>
          <w:tab w:val="num" w:pos="1551"/>
        </w:tabs>
        <w:ind w:left="1474" w:hanging="283"/>
      </w:pPr>
      <w:rPr>
        <w:rFonts w:hint="default"/>
      </w:rPr>
    </w:lvl>
  </w:abstractNum>
  <w:abstractNum w:abstractNumId="36" w15:restartNumberingAfterBreak="0">
    <w:nsid w:val="427B1FA9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7" w15:restartNumberingAfterBreak="0">
    <w:nsid w:val="44066D27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8" w15:restartNumberingAfterBreak="0">
    <w:nsid w:val="44D14CC0"/>
    <w:multiLevelType w:val="singleLevel"/>
    <w:tmpl w:val="E594FEA4"/>
    <w:lvl w:ilvl="0">
      <w:start w:val="1"/>
      <w:numFmt w:val="bullet"/>
      <w:lvlText w:val="-"/>
      <w:lvlJc w:val="left"/>
      <w:pPr>
        <w:tabs>
          <w:tab w:val="num" w:pos="1551"/>
        </w:tabs>
        <w:ind w:left="1474" w:hanging="283"/>
      </w:pPr>
      <w:rPr>
        <w:rFonts w:hint="default"/>
      </w:rPr>
    </w:lvl>
  </w:abstractNum>
  <w:abstractNum w:abstractNumId="39" w15:restartNumberingAfterBreak="0">
    <w:nsid w:val="454077B2"/>
    <w:multiLevelType w:val="hybridMultilevel"/>
    <w:tmpl w:val="833AF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073392"/>
    <w:multiLevelType w:val="singleLevel"/>
    <w:tmpl w:val="E594FEA4"/>
    <w:lvl w:ilvl="0">
      <w:start w:val="1"/>
      <w:numFmt w:val="bullet"/>
      <w:lvlText w:val="-"/>
      <w:lvlJc w:val="left"/>
      <w:pPr>
        <w:tabs>
          <w:tab w:val="num" w:pos="1551"/>
        </w:tabs>
        <w:ind w:left="1474" w:hanging="283"/>
      </w:pPr>
      <w:rPr>
        <w:rFonts w:hint="default"/>
      </w:rPr>
    </w:lvl>
  </w:abstractNum>
  <w:abstractNum w:abstractNumId="41" w15:restartNumberingAfterBreak="0">
    <w:nsid w:val="47DE44E8"/>
    <w:multiLevelType w:val="singleLevel"/>
    <w:tmpl w:val="772AFD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495212DA"/>
    <w:multiLevelType w:val="hybridMultilevel"/>
    <w:tmpl w:val="DA08F87C"/>
    <w:lvl w:ilvl="0" w:tplc="E1B8EE2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3" w15:restartNumberingAfterBreak="0">
    <w:nsid w:val="4BC6412A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4" w15:restartNumberingAfterBreak="0">
    <w:nsid w:val="4DF32D3F"/>
    <w:multiLevelType w:val="singleLevel"/>
    <w:tmpl w:val="E4FE6CB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4F1768F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5C877940"/>
    <w:multiLevelType w:val="singleLevel"/>
    <w:tmpl w:val="5BF41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5CBD0BA6"/>
    <w:multiLevelType w:val="hybridMultilevel"/>
    <w:tmpl w:val="376C8F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0457432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9" w15:restartNumberingAfterBreak="0">
    <w:nsid w:val="60532B2F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0" w15:restartNumberingAfterBreak="0">
    <w:nsid w:val="64403AB9"/>
    <w:multiLevelType w:val="hybridMultilevel"/>
    <w:tmpl w:val="089C8A92"/>
    <w:lvl w:ilvl="0" w:tplc="AC2800C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3729CA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2" w15:restartNumberingAfterBreak="0">
    <w:nsid w:val="66396C36"/>
    <w:multiLevelType w:val="singleLevel"/>
    <w:tmpl w:val="2362DC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 w15:restartNumberingAfterBreak="0">
    <w:nsid w:val="687352B1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4" w15:restartNumberingAfterBreak="0">
    <w:nsid w:val="697E577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6A534851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6" w15:restartNumberingAfterBreak="0">
    <w:nsid w:val="6CD44241"/>
    <w:multiLevelType w:val="singleLevel"/>
    <w:tmpl w:val="E594FEA4"/>
    <w:lvl w:ilvl="0">
      <w:start w:val="1"/>
      <w:numFmt w:val="bullet"/>
      <w:lvlText w:val="-"/>
      <w:lvlJc w:val="left"/>
      <w:pPr>
        <w:tabs>
          <w:tab w:val="num" w:pos="1551"/>
        </w:tabs>
        <w:ind w:left="1474" w:hanging="283"/>
      </w:pPr>
      <w:rPr>
        <w:rFonts w:hint="default"/>
      </w:rPr>
    </w:lvl>
  </w:abstractNum>
  <w:abstractNum w:abstractNumId="57" w15:restartNumberingAfterBreak="0">
    <w:nsid w:val="6D7D2A09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8" w15:restartNumberingAfterBreak="0">
    <w:nsid w:val="6F235777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59" w15:restartNumberingAfterBreak="0">
    <w:nsid w:val="6F3628B2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0" w15:restartNumberingAfterBreak="0">
    <w:nsid w:val="6F597541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1" w15:restartNumberingAfterBreak="0">
    <w:nsid w:val="706C3BF9"/>
    <w:multiLevelType w:val="singleLevel"/>
    <w:tmpl w:val="90B04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73BD7CE2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3" w15:restartNumberingAfterBreak="0">
    <w:nsid w:val="73D910EC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4" w15:restartNumberingAfterBreak="0">
    <w:nsid w:val="771E0BAC"/>
    <w:multiLevelType w:val="singleLevel"/>
    <w:tmpl w:val="128CF93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5" w15:restartNumberingAfterBreak="0">
    <w:nsid w:val="77250FB2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6" w15:restartNumberingAfterBreak="0">
    <w:nsid w:val="7BF25481"/>
    <w:multiLevelType w:val="singleLevel"/>
    <w:tmpl w:val="2BAE13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7" w15:restartNumberingAfterBreak="0">
    <w:nsid w:val="7FEB2DB5"/>
    <w:multiLevelType w:val="singleLevel"/>
    <w:tmpl w:val="5D7E02E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5"/>
  </w:num>
  <w:num w:numId="2">
    <w:abstractNumId w:val="45"/>
  </w:num>
  <w:num w:numId="3">
    <w:abstractNumId w:val="0"/>
  </w:num>
  <w:num w:numId="4">
    <w:abstractNumId w:val="7"/>
  </w:num>
  <w:num w:numId="5">
    <w:abstractNumId w:val="28"/>
  </w:num>
  <w:num w:numId="6">
    <w:abstractNumId w:val="37"/>
  </w:num>
  <w:num w:numId="7">
    <w:abstractNumId w:val="18"/>
  </w:num>
  <w:num w:numId="8">
    <w:abstractNumId w:val="63"/>
  </w:num>
  <w:num w:numId="9">
    <w:abstractNumId w:val="46"/>
  </w:num>
  <w:num w:numId="10">
    <w:abstractNumId w:val="43"/>
  </w:num>
  <w:num w:numId="11">
    <w:abstractNumId w:val="23"/>
  </w:num>
  <w:num w:numId="12">
    <w:abstractNumId w:val="48"/>
  </w:num>
  <w:num w:numId="13">
    <w:abstractNumId w:val="60"/>
  </w:num>
  <w:num w:numId="14">
    <w:abstractNumId w:val="1"/>
  </w:num>
  <w:num w:numId="15">
    <w:abstractNumId w:val="41"/>
  </w:num>
  <w:num w:numId="16">
    <w:abstractNumId w:val="10"/>
  </w:num>
  <w:num w:numId="17">
    <w:abstractNumId w:val="22"/>
  </w:num>
  <w:num w:numId="18">
    <w:abstractNumId w:val="11"/>
  </w:num>
  <w:num w:numId="19">
    <w:abstractNumId w:val="31"/>
  </w:num>
  <w:num w:numId="20">
    <w:abstractNumId w:val="6"/>
  </w:num>
  <w:num w:numId="21">
    <w:abstractNumId w:val="52"/>
  </w:num>
  <w:num w:numId="22">
    <w:abstractNumId w:val="13"/>
  </w:num>
  <w:num w:numId="23">
    <w:abstractNumId w:val="51"/>
  </w:num>
  <w:num w:numId="24">
    <w:abstractNumId w:val="54"/>
  </w:num>
  <w:num w:numId="25">
    <w:abstractNumId w:val="56"/>
  </w:num>
  <w:num w:numId="26">
    <w:abstractNumId w:val="9"/>
  </w:num>
  <w:num w:numId="27">
    <w:abstractNumId w:val="65"/>
  </w:num>
  <w:num w:numId="28">
    <w:abstractNumId w:val="40"/>
  </w:num>
  <w:num w:numId="29">
    <w:abstractNumId w:val="62"/>
  </w:num>
  <w:num w:numId="30">
    <w:abstractNumId w:val="44"/>
  </w:num>
  <w:num w:numId="31">
    <w:abstractNumId w:val="29"/>
  </w:num>
  <w:num w:numId="32">
    <w:abstractNumId w:val="14"/>
  </w:num>
  <w:num w:numId="33">
    <w:abstractNumId w:val="53"/>
  </w:num>
  <w:num w:numId="34">
    <w:abstractNumId w:val="3"/>
  </w:num>
  <w:num w:numId="35">
    <w:abstractNumId w:val="30"/>
  </w:num>
  <w:num w:numId="36">
    <w:abstractNumId w:val="16"/>
  </w:num>
  <w:num w:numId="37">
    <w:abstractNumId w:val="8"/>
  </w:num>
  <w:num w:numId="38">
    <w:abstractNumId w:val="35"/>
  </w:num>
  <w:num w:numId="39">
    <w:abstractNumId w:val="27"/>
  </w:num>
  <w:num w:numId="40">
    <w:abstractNumId w:val="58"/>
  </w:num>
  <w:num w:numId="41">
    <w:abstractNumId w:val="32"/>
  </w:num>
  <w:num w:numId="42">
    <w:abstractNumId w:val="57"/>
  </w:num>
  <w:num w:numId="43">
    <w:abstractNumId w:val="2"/>
  </w:num>
  <w:num w:numId="44">
    <w:abstractNumId w:val="34"/>
  </w:num>
  <w:num w:numId="45">
    <w:abstractNumId w:val="24"/>
  </w:num>
  <w:num w:numId="46">
    <w:abstractNumId w:val="38"/>
  </w:num>
  <w:num w:numId="47">
    <w:abstractNumId w:val="15"/>
  </w:num>
  <w:num w:numId="48">
    <w:abstractNumId w:val="64"/>
  </w:num>
  <w:num w:numId="49">
    <w:abstractNumId w:val="20"/>
  </w:num>
  <w:num w:numId="50">
    <w:abstractNumId w:val="66"/>
  </w:num>
  <w:num w:numId="51">
    <w:abstractNumId w:val="49"/>
  </w:num>
  <w:num w:numId="52">
    <w:abstractNumId w:val="61"/>
  </w:num>
  <w:num w:numId="53">
    <w:abstractNumId w:val="67"/>
  </w:num>
  <w:num w:numId="54">
    <w:abstractNumId w:val="33"/>
  </w:num>
  <w:num w:numId="55">
    <w:abstractNumId w:val="17"/>
  </w:num>
  <w:num w:numId="56">
    <w:abstractNumId w:val="59"/>
  </w:num>
  <w:num w:numId="57">
    <w:abstractNumId w:val="55"/>
  </w:num>
  <w:num w:numId="58">
    <w:abstractNumId w:val="19"/>
  </w:num>
  <w:num w:numId="59">
    <w:abstractNumId w:val="36"/>
  </w:num>
  <w:num w:numId="60">
    <w:abstractNumId w:val="47"/>
  </w:num>
  <w:num w:numId="61">
    <w:abstractNumId w:val="42"/>
  </w:num>
  <w:num w:numId="62">
    <w:abstractNumId w:val="5"/>
  </w:num>
  <w:num w:numId="63">
    <w:abstractNumId w:val="12"/>
  </w:num>
  <w:num w:numId="64">
    <w:abstractNumId w:val="50"/>
  </w:num>
  <w:num w:numId="65">
    <w:abstractNumId w:val="4"/>
  </w:num>
  <w:num w:numId="66">
    <w:abstractNumId w:val="21"/>
  </w:num>
  <w:num w:numId="67">
    <w:abstractNumId w:val="39"/>
  </w:num>
  <w:num w:numId="68">
    <w:abstractNumId w:val="2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US" w:vendorID="8" w:dllVersion="513" w:checkStyle="1"/>
  <w:activeWritingStyle w:appName="MSWord" w:lang="lt-LT" w:vendorID="71" w:dllVersion="512" w:checkStyle="1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A5"/>
    <w:rsid w:val="00007934"/>
    <w:rsid w:val="0007643D"/>
    <w:rsid w:val="000779A0"/>
    <w:rsid w:val="001062A2"/>
    <w:rsid w:val="00115477"/>
    <w:rsid w:val="001F06CF"/>
    <w:rsid w:val="002971EE"/>
    <w:rsid w:val="002A127A"/>
    <w:rsid w:val="00323F40"/>
    <w:rsid w:val="004655C3"/>
    <w:rsid w:val="004A1444"/>
    <w:rsid w:val="004A5A4D"/>
    <w:rsid w:val="00512A3C"/>
    <w:rsid w:val="006A02FE"/>
    <w:rsid w:val="006A7E80"/>
    <w:rsid w:val="007F6D9D"/>
    <w:rsid w:val="00810D42"/>
    <w:rsid w:val="00825ACB"/>
    <w:rsid w:val="00887FA7"/>
    <w:rsid w:val="00892283"/>
    <w:rsid w:val="008C1A2B"/>
    <w:rsid w:val="008D76CD"/>
    <w:rsid w:val="00927B4F"/>
    <w:rsid w:val="009B64A6"/>
    <w:rsid w:val="009F5038"/>
    <w:rsid w:val="009F691D"/>
    <w:rsid w:val="00A73C2C"/>
    <w:rsid w:val="00AC43FF"/>
    <w:rsid w:val="00AF56E0"/>
    <w:rsid w:val="00B5271E"/>
    <w:rsid w:val="00B530A5"/>
    <w:rsid w:val="00BF3A43"/>
    <w:rsid w:val="00C75A30"/>
    <w:rsid w:val="00C80369"/>
    <w:rsid w:val="00C84C95"/>
    <w:rsid w:val="00CA1EA6"/>
    <w:rsid w:val="00CE117F"/>
    <w:rsid w:val="00D04BD8"/>
    <w:rsid w:val="00D6141C"/>
    <w:rsid w:val="00D81867"/>
    <w:rsid w:val="00DA00FB"/>
    <w:rsid w:val="00DC7570"/>
    <w:rsid w:val="00E05508"/>
    <w:rsid w:val="00E405DA"/>
    <w:rsid w:val="00E469D1"/>
    <w:rsid w:val="00E853B6"/>
    <w:rsid w:val="00EC5F25"/>
    <w:rsid w:val="00ED5AA5"/>
    <w:rsid w:val="00F134A8"/>
    <w:rsid w:val="00FA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89834FE-A828-480F-AB20-6F90AF2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  <w:rPr>
      <w:sz w:val="24"/>
    </w:rPr>
  </w:style>
  <w:style w:type="paragraph" w:styleId="Heading1">
    <w:name w:val="heading 1"/>
    <w:basedOn w:val="Normal"/>
    <w:next w:val="Normal"/>
    <w:qFormat/>
    <w:rsid w:val="00D04B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04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04B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6A02F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A02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6A02FE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6A02FE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6A02FE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6A02FE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6A02FE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6A02FE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6A02FE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6A02FE"/>
    <w:rPr>
      <w:b/>
      <w:caps/>
      <w:sz w:val="28"/>
      <w:u w:val="double"/>
    </w:rPr>
  </w:style>
  <w:style w:type="paragraph" w:customStyle="1" w:styleId="Viktoro1">
    <w:name w:val="Viktoro 1"/>
    <w:basedOn w:val="Normal"/>
    <w:rPr>
      <w:b/>
      <w:sz w:val="28"/>
      <w:u w:val="single"/>
      <w:lang w:val="lt-LT"/>
    </w:rPr>
  </w:style>
  <w:style w:type="paragraph" w:customStyle="1" w:styleId="DefinitionTerm">
    <w:name w:val="Definition Term"/>
    <w:basedOn w:val="Normal"/>
    <w:next w:val="DefinitionList"/>
    <w:rPr>
      <w:snapToGrid w:val="0"/>
      <w:lang w:val="lt-LT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lang w:val="lt-LT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lt-LT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lt-LT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  <w:lang w:val="lt-LT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  <w:lang w:val="lt-LT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  <w:lang w:val="lt-LT"/>
    </w:rPr>
  </w:style>
  <w:style w:type="paragraph" w:customStyle="1" w:styleId="H6">
    <w:name w:val="H6"/>
    <w:basedOn w:val="Normal"/>
    <w:next w:val="Normal"/>
    <w:pPr>
      <w:keepNext/>
      <w:spacing w:before="100" w:after="100"/>
      <w:outlineLvl w:val="6"/>
    </w:pPr>
    <w:rPr>
      <w:b/>
      <w:snapToGrid w:val="0"/>
      <w:sz w:val="16"/>
      <w:lang w:val="lt-LT"/>
    </w:rPr>
  </w:style>
  <w:style w:type="paragraph" w:customStyle="1" w:styleId="Address">
    <w:name w:val="Address"/>
    <w:basedOn w:val="Normal"/>
    <w:next w:val="Normal"/>
    <w:rPr>
      <w:i/>
      <w:snapToGrid w:val="0"/>
      <w:lang w:val="lt-LT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lang w:val="lt-LT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lt-LT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lt-LT"/>
    </w:rPr>
  </w:style>
  <w:style w:type="paragraph" w:styleId="z-TopofForm">
    <w:name w:val="HTML Top of Form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lt-LT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sid w:val="006A02FE"/>
    <w:rPr>
      <w:color w:val="999999"/>
      <w:u w:val="none"/>
    </w:rPr>
  </w:style>
  <w:style w:type="character" w:styleId="Strong">
    <w:name w:val="Strong"/>
    <w:basedOn w:val="DefaultParagraphFont"/>
    <w:qFormat/>
    <w:rPr>
      <w:b/>
    </w:rPr>
  </w:style>
  <w:style w:type="character" w:styleId="Emphasis">
    <w:name w:val="Emphasis"/>
    <w:basedOn w:val="DefaultParagraphFont"/>
    <w:qFormat/>
    <w:rPr>
      <w:i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rsid w:val="006A02FE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Nervous5">
    <w:name w:val="Nervous 5"/>
    <w:basedOn w:val="Normal"/>
    <w:rsid w:val="006A02F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Drugname">
    <w:name w:val="Drug name"/>
    <w:basedOn w:val="NormalWeb"/>
    <w:autoRedefine/>
    <w:rsid w:val="006A02FE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6A02FE"/>
    <w:rPr>
      <w:szCs w:val="24"/>
    </w:rPr>
  </w:style>
  <w:style w:type="paragraph" w:customStyle="1" w:styleId="Drugname2">
    <w:name w:val="Drug name 2"/>
    <w:basedOn w:val="Drugname"/>
    <w:link w:val="Drugname2Char"/>
    <w:rsid w:val="006A02FE"/>
    <w:rPr>
      <w:b w:val="0"/>
      <w:caps w:val="0"/>
      <w:smallCaps/>
    </w:rPr>
  </w:style>
  <w:style w:type="character" w:customStyle="1" w:styleId="Drugname2Char">
    <w:name w:val="Drug name 2 Char"/>
    <w:basedOn w:val="DefaultParagraphFont"/>
    <w:link w:val="Drugname2"/>
    <w:rsid w:val="00EC5F25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4">
    <w:name w:val="Nervous 4"/>
    <w:basedOn w:val="Normal"/>
    <w:rsid w:val="006A0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6">
    <w:name w:val="Nervous 6"/>
    <w:basedOn w:val="Normal"/>
    <w:rsid w:val="006A02FE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6A02FE"/>
    <w:pPr>
      <w:shd w:val="clear" w:color="auto" w:fill="FFFF00"/>
    </w:pPr>
    <w:rPr>
      <w:b/>
      <w:bCs/>
      <w:smallCaps/>
    </w:rPr>
  </w:style>
  <w:style w:type="paragraph" w:styleId="Title">
    <w:name w:val="Title"/>
    <w:basedOn w:val="Normal"/>
    <w:qFormat/>
    <w:rsid w:val="006A02FE"/>
    <w:pPr>
      <w:spacing w:before="240"/>
      <w:jc w:val="center"/>
    </w:pPr>
    <w:rPr>
      <w:b/>
      <w:bCs/>
      <w:i/>
      <w:iCs/>
      <w:sz w:val="44"/>
    </w:rPr>
  </w:style>
  <w:style w:type="character" w:styleId="FollowedHyperlink">
    <w:name w:val="FollowedHyperlink"/>
    <w:basedOn w:val="DefaultParagraphFont"/>
    <w:rsid w:val="006A02FE"/>
    <w:rPr>
      <w:color w:val="999999"/>
      <w:u w:val="none"/>
    </w:rPr>
  </w:style>
  <w:style w:type="paragraph" w:customStyle="1" w:styleId="Nervous9">
    <w:name w:val="Nervous 9"/>
    <w:link w:val="Nervous9Char"/>
    <w:rsid w:val="006A02FE"/>
    <w:rPr>
      <w:sz w:val="24"/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4A5A4D"/>
    <w:rPr>
      <w:sz w:val="24"/>
      <w:szCs w:val="24"/>
      <w:u w:val="double" w:color="FF0000"/>
      <w:lang w:val="en-US" w:eastAsia="en-US" w:bidi="ar-SA"/>
    </w:rPr>
  </w:style>
  <w:style w:type="paragraph" w:customStyle="1" w:styleId="Nervous8">
    <w:name w:val="Nervous 8"/>
    <w:basedOn w:val="Normal"/>
    <w:rsid w:val="006A02FE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ARRHYTHMIAS (GENERAL)</vt:lpstr>
    </vt:vector>
  </TitlesOfParts>
  <Company>Grizli777</Company>
  <LinksUpToDate>false</LinksUpToDate>
  <CharactersWithSpaces>5855</CharactersWithSpaces>
  <SharedDoc>false</SharedDoc>
  <HLinks>
    <vt:vector size="42" baseType="variant"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_Toc293269974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_Toc293269973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_Toc293269972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_Toc293269971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_Toc293269970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_Toc293269969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_Toc293269968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ARRHYTHMIAS (GENERAL)</dc:title>
  <dc:subject/>
  <dc:creator>Adomas ir Viktoras</dc:creator>
  <cp:keywords/>
  <cp:lastModifiedBy>Viktoras Palys</cp:lastModifiedBy>
  <cp:revision>7</cp:revision>
  <cp:lastPrinted>2019-04-10T23:32:00Z</cp:lastPrinted>
  <dcterms:created xsi:type="dcterms:W3CDTF">2016-03-14T04:29:00Z</dcterms:created>
  <dcterms:modified xsi:type="dcterms:W3CDTF">2019-04-10T23:32:00Z</dcterms:modified>
</cp:coreProperties>
</file>