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96" w:rsidRPr="00086EAF" w:rsidRDefault="008A7296" w:rsidP="000F5B6F">
      <w:pPr>
        <w:pStyle w:val="Title"/>
      </w:pPr>
      <w:bookmarkStart w:id="0" w:name="_GoBack"/>
      <w:r w:rsidRPr="00086EAF">
        <w:t>Various Neuropathies</w:t>
      </w:r>
    </w:p>
    <w:p w:rsidR="005568FC" w:rsidRDefault="005568FC" w:rsidP="005568F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7A57DF">
        <w:rPr>
          <w:noProof/>
        </w:rPr>
        <w:t>April 17, 2019</w:t>
      </w:r>
      <w:r>
        <w:fldChar w:fldCharType="end"/>
      </w:r>
    </w:p>
    <w:p w:rsidR="00AE27F4" w:rsidRDefault="00AE27F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4795071" w:history="1">
        <w:r w:rsidRPr="004C7ADD">
          <w:rPr>
            <w:rStyle w:val="Hyperlink"/>
            <w:noProof/>
          </w:rPr>
          <w:t>Vasculitic Neuropathies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_Toc4795071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57D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27F4" w:rsidRDefault="007A57D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5072" w:history="1">
        <w:r w:rsidR="00AE27F4" w:rsidRPr="004C7ADD">
          <w:rPr>
            <w:rStyle w:val="Hyperlink"/>
            <w:noProof/>
          </w:rPr>
          <w:t>Etiology</w:t>
        </w:r>
        <w:r w:rsidR="00AE27F4">
          <w:rPr>
            <w:noProof/>
            <w:webHidden/>
          </w:rPr>
          <w:tab/>
        </w:r>
        <w:r w:rsidR="00AE27F4">
          <w:rPr>
            <w:noProof/>
            <w:webHidden/>
          </w:rPr>
          <w:fldChar w:fldCharType="begin"/>
        </w:r>
        <w:r w:rsidR="00AE27F4">
          <w:rPr>
            <w:noProof/>
            <w:webHidden/>
          </w:rPr>
          <w:instrText xml:space="preserve"> PAGEREF _Toc4795072 \h </w:instrText>
        </w:r>
        <w:r w:rsidR="00AE27F4">
          <w:rPr>
            <w:noProof/>
            <w:webHidden/>
          </w:rPr>
        </w:r>
        <w:r w:rsidR="00AE27F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E27F4">
          <w:rPr>
            <w:noProof/>
            <w:webHidden/>
          </w:rPr>
          <w:fldChar w:fldCharType="end"/>
        </w:r>
      </w:hyperlink>
    </w:p>
    <w:p w:rsidR="00AE27F4" w:rsidRDefault="007A57D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5073" w:history="1">
        <w:r w:rsidR="00AE27F4" w:rsidRPr="004C7ADD">
          <w:rPr>
            <w:rStyle w:val="Hyperlink"/>
            <w:noProof/>
          </w:rPr>
          <w:t>Clinical Features</w:t>
        </w:r>
        <w:r w:rsidR="00AE27F4">
          <w:rPr>
            <w:noProof/>
            <w:webHidden/>
          </w:rPr>
          <w:tab/>
        </w:r>
        <w:r w:rsidR="00AE27F4">
          <w:rPr>
            <w:noProof/>
            <w:webHidden/>
          </w:rPr>
          <w:fldChar w:fldCharType="begin"/>
        </w:r>
        <w:r w:rsidR="00AE27F4">
          <w:rPr>
            <w:noProof/>
            <w:webHidden/>
          </w:rPr>
          <w:instrText xml:space="preserve"> PAGEREF _Toc4795073 \h </w:instrText>
        </w:r>
        <w:r w:rsidR="00AE27F4">
          <w:rPr>
            <w:noProof/>
            <w:webHidden/>
          </w:rPr>
        </w:r>
        <w:r w:rsidR="00AE27F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E27F4">
          <w:rPr>
            <w:noProof/>
            <w:webHidden/>
          </w:rPr>
          <w:fldChar w:fldCharType="end"/>
        </w:r>
      </w:hyperlink>
    </w:p>
    <w:p w:rsidR="00AE27F4" w:rsidRDefault="007A57D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5074" w:history="1">
        <w:r w:rsidR="00AE27F4" w:rsidRPr="004C7ADD">
          <w:rPr>
            <w:rStyle w:val="Hyperlink"/>
            <w:noProof/>
          </w:rPr>
          <w:t>Diagnosis</w:t>
        </w:r>
        <w:r w:rsidR="00AE27F4">
          <w:rPr>
            <w:noProof/>
            <w:webHidden/>
          </w:rPr>
          <w:tab/>
        </w:r>
        <w:r w:rsidR="00AE27F4">
          <w:rPr>
            <w:noProof/>
            <w:webHidden/>
          </w:rPr>
          <w:fldChar w:fldCharType="begin"/>
        </w:r>
        <w:r w:rsidR="00AE27F4">
          <w:rPr>
            <w:noProof/>
            <w:webHidden/>
          </w:rPr>
          <w:instrText xml:space="preserve"> PAGEREF _Toc4795074 \h </w:instrText>
        </w:r>
        <w:r w:rsidR="00AE27F4">
          <w:rPr>
            <w:noProof/>
            <w:webHidden/>
          </w:rPr>
        </w:r>
        <w:r w:rsidR="00AE27F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E27F4">
          <w:rPr>
            <w:noProof/>
            <w:webHidden/>
          </w:rPr>
          <w:fldChar w:fldCharType="end"/>
        </w:r>
      </w:hyperlink>
    </w:p>
    <w:p w:rsidR="00AE27F4" w:rsidRDefault="007A57D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95075" w:history="1">
        <w:r w:rsidR="00AE27F4" w:rsidRPr="004C7ADD">
          <w:rPr>
            <w:rStyle w:val="Hyperlink"/>
            <w:noProof/>
          </w:rPr>
          <w:t>Treatment</w:t>
        </w:r>
        <w:r w:rsidR="00AE27F4">
          <w:rPr>
            <w:noProof/>
            <w:webHidden/>
          </w:rPr>
          <w:tab/>
        </w:r>
        <w:r w:rsidR="00AE27F4">
          <w:rPr>
            <w:noProof/>
            <w:webHidden/>
          </w:rPr>
          <w:fldChar w:fldCharType="begin"/>
        </w:r>
        <w:r w:rsidR="00AE27F4">
          <w:rPr>
            <w:noProof/>
            <w:webHidden/>
          </w:rPr>
          <w:instrText xml:space="preserve"> PAGEREF _Toc4795075 \h </w:instrText>
        </w:r>
        <w:r w:rsidR="00AE27F4">
          <w:rPr>
            <w:noProof/>
            <w:webHidden/>
          </w:rPr>
        </w:r>
        <w:r w:rsidR="00AE27F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E27F4">
          <w:rPr>
            <w:noProof/>
            <w:webHidden/>
          </w:rPr>
          <w:fldChar w:fldCharType="end"/>
        </w:r>
      </w:hyperlink>
    </w:p>
    <w:p w:rsidR="00AE27F4" w:rsidRDefault="007A57D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795076" w:history="1">
        <w:r w:rsidR="00AE27F4" w:rsidRPr="004C7ADD">
          <w:rPr>
            <w:rStyle w:val="Hyperlink"/>
            <w:noProof/>
          </w:rPr>
          <w:t>Critical Illness Polyneuropathy</w:t>
        </w:r>
        <w:r w:rsidR="00AE27F4">
          <w:rPr>
            <w:noProof/>
            <w:webHidden/>
          </w:rPr>
          <w:tab/>
        </w:r>
        <w:r w:rsidR="00AE27F4">
          <w:rPr>
            <w:noProof/>
            <w:webHidden/>
          </w:rPr>
          <w:fldChar w:fldCharType="begin"/>
        </w:r>
        <w:r w:rsidR="00AE27F4">
          <w:rPr>
            <w:noProof/>
            <w:webHidden/>
          </w:rPr>
          <w:instrText xml:space="preserve"> PAGEREF _Toc4795076 \h </w:instrText>
        </w:r>
        <w:r w:rsidR="00AE27F4">
          <w:rPr>
            <w:noProof/>
            <w:webHidden/>
          </w:rPr>
        </w:r>
        <w:r w:rsidR="00AE27F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E27F4">
          <w:rPr>
            <w:noProof/>
            <w:webHidden/>
          </w:rPr>
          <w:fldChar w:fldCharType="end"/>
        </w:r>
      </w:hyperlink>
    </w:p>
    <w:p w:rsidR="00AE27F4" w:rsidRDefault="007A57D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795077" w:history="1">
        <w:r w:rsidR="00AE27F4" w:rsidRPr="004C7ADD">
          <w:rPr>
            <w:rStyle w:val="Hyperlink"/>
            <w:noProof/>
          </w:rPr>
          <w:t>Toxic Neuropathies</w:t>
        </w:r>
        <w:r w:rsidR="00AE27F4">
          <w:rPr>
            <w:noProof/>
            <w:webHidden/>
          </w:rPr>
          <w:tab/>
        </w:r>
        <w:r w:rsidR="00AE27F4">
          <w:rPr>
            <w:noProof/>
            <w:webHidden/>
          </w:rPr>
          <w:fldChar w:fldCharType="begin"/>
        </w:r>
        <w:r w:rsidR="00AE27F4">
          <w:rPr>
            <w:noProof/>
            <w:webHidden/>
          </w:rPr>
          <w:instrText xml:space="preserve"> PAGEREF _Toc4795077 \h </w:instrText>
        </w:r>
        <w:r w:rsidR="00AE27F4">
          <w:rPr>
            <w:noProof/>
            <w:webHidden/>
          </w:rPr>
        </w:r>
        <w:r w:rsidR="00AE27F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E27F4">
          <w:rPr>
            <w:noProof/>
            <w:webHidden/>
          </w:rPr>
          <w:fldChar w:fldCharType="end"/>
        </w:r>
      </w:hyperlink>
    </w:p>
    <w:p w:rsidR="008A7296" w:rsidRPr="00086EAF" w:rsidRDefault="00AE27F4">
      <w:pPr>
        <w:pStyle w:val="Header"/>
        <w:tabs>
          <w:tab w:val="clear" w:pos="4320"/>
        </w:tabs>
      </w:pPr>
      <w:r>
        <w:rPr>
          <w:b/>
          <w:smallCaps/>
          <w:color w:val="auto"/>
          <w:szCs w:val="20"/>
        </w:rPr>
        <w:fldChar w:fldCharType="end"/>
      </w:r>
    </w:p>
    <w:p w:rsidR="006E73EE" w:rsidRPr="00086EAF" w:rsidRDefault="006E73EE">
      <w:pPr>
        <w:pStyle w:val="Header"/>
        <w:tabs>
          <w:tab w:val="clear" w:pos="4320"/>
        </w:tabs>
      </w:pPr>
    </w:p>
    <w:p w:rsidR="008A7296" w:rsidRPr="00086EAF" w:rsidRDefault="008A7296">
      <w:pPr>
        <w:pStyle w:val="Nervous1"/>
      </w:pPr>
      <w:bookmarkStart w:id="1" w:name="_Toc137641672"/>
      <w:bookmarkStart w:id="2" w:name="_Toc4795071"/>
      <w:r w:rsidRPr="00086EAF">
        <w:t>Vasculitic Neuropathies</w:t>
      </w:r>
      <w:bookmarkEnd w:id="1"/>
      <w:bookmarkEnd w:id="2"/>
    </w:p>
    <w:p w:rsidR="008A7296" w:rsidRPr="00086EAF" w:rsidRDefault="008A7296">
      <w:pPr>
        <w:pStyle w:val="NormalWeb"/>
      </w:pPr>
      <w:r w:rsidRPr="00086EAF">
        <w:t>Peripheral nerves have</w:t>
      </w:r>
      <w:r w:rsidRPr="00086EAF">
        <w:rPr>
          <w:szCs w:val="15"/>
        </w:rPr>
        <w:t xml:space="preserve"> </w:t>
      </w:r>
      <w:r w:rsidRPr="00086EAF">
        <w:rPr>
          <w:b/>
          <w:bCs/>
          <w:i/>
          <w:iCs/>
        </w:rPr>
        <w:t>low metabolic demands</w:t>
      </w:r>
      <w:r w:rsidRPr="00086EAF">
        <w:rPr>
          <w:szCs w:val="15"/>
        </w:rPr>
        <w:t xml:space="preserve"> +</w:t>
      </w:r>
      <w:r w:rsidRPr="00086EAF">
        <w:t xml:space="preserve"> </w:t>
      </w:r>
      <w:r w:rsidRPr="00086EAF">
        <w:rPr>
          <w:b/>
          <w:bCs/>
          <w:i/>
          <w:iCs/>
        </w:rPr>
        <w:t>extensive collateral circulation</w:t>
      </w:r>
      <w:r w:rsidRPr="00086EAF">
        <w:t>:</w:t>
      </w:r>
    </w:p>
    <w:p w:rsidR="008A7296" w:rsidRPr="00086EAF" w:rsidRDefault="008A7296">
      <w:pPr>
        <w:pStyle w:val="NormalWeb"/>
        <w:numPr>
          <w:ilvl w:val="0"/>
          <w:numId w:val="1"/>
        </w:numPr>
      </w:pPr>
      <w:r w:rsidRPr="00086EAF">
        <w:t xml:space="preserve">invulnerable to occlusion of </w:t>
      </w:r>
      <w:r w:rsidRPr="00086EAF">
        <w:rPr>
          <w:i/>
          <w:iCs/>
          <w:color w:val="008000"/>
        </w:rPr>
        <w:t>large peripheral arteries</w:t>
      </w:r>
      <w:r w:rsidRPr="00086EAF">
        <w:t>;</w:t>
      </w:r>
    </w:p>
    <w:p w:rsidR="008A7296" w:rsidRPr="00086EAF" w:rsidRDefault="008A7296">
      <w:pPr>
        <w:pStyle w:val="NormalWeb"/>
        <w:numPr>
          <w:ilvl w:val="0"/>
          <w:numId w:val="1"/>
        </w:numPr>
      </w:pPr>
      <w:r w:rsidRPr="00086EAF">
        <w:t xml:space="preserve">susceptible to </w:t>
      </w:r>
      <w:r w:rsidRPr="00086EAF">
        <w:rPr>
          <w:i/>
          <w:iCs/>
          <w:color w:val="FF0000"/>
        </w:rPr>
        <w:t>small blood vessel</w:t>
      </w:r>
      <w:r w:rsidRPr="00086EAF">
        <w:t xml:space="preserve"> diseases (focal circulation interruption in </w:t>
      </w:r>
      <w:r w:rsidRPr="00086EAF">
        <w:rPr>
          <w:szCs w:val="20"/>
        </w:rPr>
        <w:t>vasa nervorum</w:t>
      </w:r>
      <w:r w:rsidRPr="00086EAF">
        <w:t xml:space="preserve"> - individual nerve fascicles) - many types of systemic vasculitis affect peripheral nerves!</w:t>
      </w:r>
    </w:p>
    <w:p w:rsidR="008A7296" w:rsidRPr="00086EAF" w:rsidRDefault="008A7296">
      <w:pPr>
        <w:pStyle w:val="NormalWeb"/>
      </w:pPr>
    </w:p>
    <w:p w:rsidR="008A7296" w:rsidRPr="00086EAF" w:rsidRDefault="008A7296">
      <w:pPr>
        <w:pStyle w:val="Nervous6"/>
        <w:ind w:right="8788"/>
      </w:pPr>
      <w:bookmarkStart w:id="3" w:name="_Toc4795072"/>
      <w:r w:rsidRPr="00086EAF">
        <w:t>Etiology</w:t>
      </w:r>
      <w:bookmarkEnd w:id="3"/>
    </w:p>
    <w:p w:rsidR="008A7296" w:rsidRPr="00086EAF" w:rsidRDefault="008A7296">
      <w:pPr>
        <w:pStyle w:val="NormalWeb"/>
        <w:numPr>
          <w:ilvl w:val="1"/>
          <w:numId w:val="1"/>
        </w:numPr>
      </w:pPr>
      <w:r w:rsidRPr="00086EAF">
        <w:t>polyarteritis nodosa (nerves are most frequently damaged organs!)</w:t>
      </w:r>
    </w:p>
    <w:p w:rsidR="008A7296" w:rsidRPr="00086EAF" w:rsidRDefault="001B335A">
      <w:pPr>
        <w:pStyle w:val="NormalWeb"/>
        <w:numPr>
          <w:ilvl w:val="1"/>
          <w:numId w:val="1"/>
        </w:numPr>
      </w:pPr>
      <w:r w:rsidRPr="00086EAF">
        <w:t xml:space="preserve">RA, </w:t>
      </w:r>
      <w:r w:rsidR="008A7296" w:rsidRPr="00086EAF">
        <w:t>SLE</w:t>
      </w:r>
      <w:r w:rsidRPr="00086EAF">
        <w:t>, Sjögren</w:t>
      </w:r>
      <w:r w:rsidR="008A7296" w:rsidRPr="00086EAF">
        <w:t xml:space="preserve"> syndrome</w:t>
      </w:r>
      <w:r w:rsidRPr="00086EAF">
        <w:t>, systemic sclerosis</w:t>
      </w:r>
    </w:p>
    <w:p w:rsidR="008A7296" w:rsidRPr="00086EAF" w:rsidRDefault="008A7296">
      <w:pPr>
        <w:pStyle w:val="NormalWeb"/>
        <w:numPr>
          <w:ilvl w:val="1"/>
          <w:numId w:val="1"/>
        </w:numPr>
      </w:pPr>
      <w:r w:rsidRPr="00086EAF">
        <w:t>vasculitides associated with infections (hepatitis B, Lyme disease, HIV).</w:t>
      </w:r>
    </w:p>
    <w:p w:rsidR="008A7296" w:rsidRPr="00086EAF" w:rsidRDefault="008A7296">
      <w:pPr>
        <w:pStyle w:val="NormalWeb"/>
        <w:numPr>
          <w:ilvl w:val="1"/>
          <w:numId w:val="1"/>
        </w:numPr>
      </w:pPr>
      <w:r w:rsidRPr="00086EAF">
        <w:t>Churg-Strauss syndrome</w:t>
      </w:r>
    </w:p>
    <w:p w:rsidR="008A7296" w:rsidRPr="00086EAF" w:rsidRDefault="008A7296">
      <w:pPr>
        <w:pStyle w:val="NormalWeb"/>
        <w:numPr>
          <w:ilvl w:val="1"/>
          <w:numId w:val="1"/>
        </w:numPr>
      </w:pPr>
      <w:r w:rsidRPr="00086EAF">
        <w:t>Wegener granulomatosis</w:t>
      </w:r>
    </w:p>
    <w:p w:rsidR="008A7296" w:rsidRPr="00086EAF" w:rsidRDefault="008A7296">
      <w:pPr>
        <w:pStyle w:val="NormalWeb"/>
        <w:numPr>
          <w:ilvl w:val="1"/>
          <w:numId w:val="1"/>
        </w:numPr>
      </w:pPr>
      <w:r w:rsidRPr="00086EAF">
        <w:rPr>
          <w:smallCaps/>
        </w:rPr>
        <w:t>vasculitis restricted to PNS</w:t>
      </w:r>
      <w:r w:rsidRPr="00086EAF">
        <w:t xml:space="preserve"> - special diagnostic challenge, because footprints of systemic inflammatory disease (e.g. ESR↑) are often absent.</w:t>
      </w:r>
    </w:p>
    <w:p w:rsidR="008A7296" w:rsidRPr="00086EAF" w:rsidRDefault="008A7296">
      <w:pPr>
        <w:pStyle w:val="NormalWeb"/>
        <w:ind w:left="284"/>
      </w:pPr>
    </w:p>
    <w:p w:rsidR="008A7296" w:rsidRPr="00086EAF" w:rsidRDefault="008A7296">
      <w:pPr>
        <w:pStyle w:val="Nervous6"/>
        <w:ind w:right="7795"/>
      </w:pPr>
      <w:bookmarkStart w:id="4" w:name="_Toc4795073"/>
      <w:r w:rsidRPr="00086EAF">
        <w:t>Clinical Features</w:t>
      </w:r>
      <w:bookmarkEnd w:id="4"/>
    </w:p>
    <w:p w:rsidR="008A7296" w:rsidRPr="00086EAF" w:rsidRDefault="008A7296">
      <w:pPr>
        <w:pStyle w:val="NormalWeb"/>
      </w:pPr>
      <w:r w:rsidRPr="00086EAF">
        <w:t xml:space="preserve">- reflect patchiness of underlying disease; characteristically – </w:t>
      </w:r>
      <w:r w:rsidRPr="00A12813">
        <w:rPr>
          <w:smallCaps/>
          <w:highlight w:val="yellow"/>
        </w:rPr>
        <w:t>mononeuropathy multiplex</w:t>
      </w:r>
      <w:r w:rsidRPr="00086EAF">
        <w:t>:</w:t>
      </w:r>
    </w:p>
    <w:p w:rsidR="008A7296" w:rsidRPr="00086EAF" w:rsidRDefault="008A7296">
      <w:pPr>
        <w:pStyle w:val="NormalWeb"/>
        <w:numPr>
          <w:ilvl w:val="0"/>
          <w:numId w:val="2"/>
        </w:numPr>
      </w:pPr>
      <w:r w:rsidRPr="00086EAF">
        <w:rPr>
          <w:b/>
          <w:bCs/>
        </w:rPr>
        <w:t>asymmetry &amp; length-independence</w:t>
      </w:r>
      <w:r w:rsidRPr="00086EAF">
        <w:t>.</w:t>
      </w:r>
    </w:p>
    <w:p w:rsidR="008A7296" w:rsidRPr="00086EAF" w:rsidRDefault="008A7296">
      <w:pPr>
        <w:pStyle w:val="NormalWeb"/>
        <w:numPr>
          <w:ilvl w:val="0"/>
          <w:numId w:val="2"/>
        </w:numPr>
      </w:pPr>
      <w:r w:rsidRPr="00086EAF">
        <w:t xml:space="preserve">evolves in stepwise fashion </w:t>
      </w:r>
      <w:r w:rsidRPr="00086EAF">
        <w:rPr>
          <w:sz w:val="22"/>
        </w:rPr>
        <w:t>(e.g. wristdrop → contralateral footdrop → patchy areas of subjective numbness or sensory loss elsewhere on extremities)</w:t>
      </w:r>
      <w:r w:rsidRPr="00086EAF">
        <w:t>.</w:t>
      </w:r>
    </w:p>
    <w:p w:rsidR="008A7296" w:rsidRPr="00086EAF" w:rsidRDefault="008A7296">
      <w:pPr>
        <w:pStyle w:val="NormalWeb"/>
        <w:numPr>
          <w:ilvl w:val="0"/>
          <w:numId w:val="2"/>
        </w:numPr>
      </w:pPr>
      <w:r w:rsidRPr="00086EAF">
        <w:t>cranial nerve involvement, respiratory complications, and sphincter dysfunction are uncommon.</w:t>
      </w:r>
    </w:p>
    <w:p w:rsidR="008A7296" w:rsidRPr="00086EAF" w:rsidRDefault="008A7296">
      <w:pPr>
        <w:pStyle w:val="NormalWeb"/>
      </w:pPr>
    </w:p>
    <w:p w:rsidR="008A7296" w:rsidRPr="00086EAF" w:rsidRDefault="008A7296">
      <w:pPr>
        <w:pStyle w:val="Nervous6"/>
        <w:ind w:right="8646"/>
      </w:pPr>
      <w:bookmarkStart w:id="5" w:name="_Toc4795074"/>
      <w:r w:rsidRPr="00086EAF">
        <w:t>Diagnosis</w:t>
      </w:r>
      <w:bookmarkEnd w:id="5"/>
    </w:p>
    <w:p w:rsidR="008A7296" w:rsidRPr="00086EAF" w:rsidRDefault="008A7296">
      <w:pPr>
        <w:pStyle w:val="NormalWeb"/>
        <w:ind w:left="720"/>
      </w:pPr>
      <w:r w:rsidRPr="00086EAF">
        <w:t>In absence of diabetes mellitus, vasculitis becomes prime diagnostic consideration!</w:t>
      </w:r>
    </w:p>
    <w:p w:rsidR="008A7296" w:rsidRPr="00086EAF" w:rsidRDefault="008A7296">
      <w:pPr>
        <w:pStyle w:val="NormalWeb"/>
        <w:numPr>
          <w:ilvl w:val="0"/>
          <w:numId w:val="3"/>
        </w:numPr>
      </w:pPr>
      <w:r w:rsidRPr="00086EAF">
        <w:t>screening to detect systemic vasculitis.</w:t>
      </w:r>
    </w:p>
    <w:p w:rsidR="008A7296" w:rsidRPr="00086EAF" w:rsidRDefault="008A7296">
      <w:pPr>
        <w:pStyle w:val="NormalWeb"/>
        <w:numPr>
          <w:ilvl w:val="0"/>
          <w:numId w:val="3"/>
        </w:numPr>
      </w:pPr>
      <w:r w:rsidRPr="00086EAF">
        <w:t xml:space="preserve">vasculitis is histologic diagnosis - if no other organ involvement is identified → combined nerve and muscle </w:t>
      </w:r>
      <w:r w:rsidRPr="00086EAF">
        <w:rPr>
          <w:b/>
          <w:bCs/>
          <w:color w:val="0000FF"/>
        </w:rPr>
        <w:t>biopsy</w:t>
      </w:r>
      <w:r w:rsidRPr="00086EAF">
        <w:t xml:space="preserve"> (</w:t>
      </w:r>
      <w:r w:rsidRPr="00086EAF">
        <w:rPr>
          <w:b/>
          <w:bCs/>
          <w:i/>
          <w:iCs/>
          <w:color w:val="FF0000"/>
        </w:rPr>
        <w:t>axon loss</w:t>
      </w:r>
      <w:r w:rsidRPr="00086EAF">
        <w:t>).</w:t>
      </w:r>
    </w:p>
    <w:p w:rsidR="008A7296" w:rsidRPr="00086EAF" w:rsidRDefault="008A7296">
      <w:pPr>
        <w:pStyle w:val="NormalWeb"/>
        <w:numPr>
          <w:ilvl w:val="0"/>
          <w:numId w:val="3"/>
        </w:numPr>
      </w:pPr>
      <w:r w:rsidRPr="00086EAF">
        <w:rPr>
          <w:b/>
          <w:bCs/>
          <w:color w:val="0000FF"/>
        </w:rPr>
        <w:t>CSF</w:t>
      </w:r>
      <w:r w:rsidRPr="00086EAF">
        <w:t xml:space="preserve"> typically is normal (except with SLE).</w:t>
      </w:r>
    </w:p>
    <w:p w:rsidR="008A7296" w:rsidRPr="00086EAF" w:rsidRDefault="008A7296">
      <w:pPr>
        <w:pStyle w:val="NormalWeb"/>
      </w:pPr>
    </w:p>
    <w:p w:rsidR="008A7296" w:rsidRPr="00086EAF" w:rsidRDefault="008A7296">
      <w:pPr>
        <w:pStyle w:val="Nervous6"/>
        <w:ind w:right="8646"/>
      </w:pPr>
      <w:bookmarkStart w:id="6" w:name="_Toc4795075"/>
      <w:r w:rsidRPr="00086EAF">
        <w:t>Treatment</w:t>
      </w:r>
      <w:bookmarkEnd w:id="6"/>
    </w:p>
    <w:p w:rsidR="008A7296" w:rsidRPr="00086EAF" w:rsidRDefault="008A7296">
      <w:pPr>
        <w:pStyle w:val="NormalWeb"/>
      </w:pPr>
      <w:r w:rsidRPr="00086EAF">
        <w:t>- treatment of underlying vasculitis.</w:t>
      </w:r>
    </w:p>
    <w:p w:rsidR="008A7296" w:rsidRPr="00086EAF" w:rsidRDefault="008A7296">
      <w:pPr>
        <w:pStyle w:val="NormalWeb"/>
        <w:numPr>
          <w:ilvl w:val="0"/>
          <w:numId w:val="4"/>
        </w:numPr>
      </w:pPr>
      <w:r w:rsidRPr="00086EAF">
        <w:rPr>
          <w:smallCaps/>
        </w:rPr>
        <w:t>vasculitis restricted to PNS</w:t>
      </w:r>
      <w:r w:rsidRPr="00086EAF">
        <w:t xml:space="preserve"> - </w:t>
      </w:r>
      <w:r w:rsidRPr="005568F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corticosteroids</w:t>
      </w:r>
      <w:r w:rsidRPr="00086EAF">
        <w:t xml:space="preserve">, but most patients require </w:t>
      </w:r>
      <w:r w:rsidRPr="005568F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cytotoxic therapy</w:t>
      </w:r>
      <w:r w:rsidRPr="00086EAF">
        <w:t xml:space="preserve"> (as in polyarteritis).</w:t>
      </w:r>
    </w:p>
    <w:p w:rsidR="008A7296" w:rsidRPr="00086EAF" w:rsidRDefault="008A7296">
      <w:pPr>
        <w:pStyle w:val="Header"/>
        <w:tabs>
          <w:tab w:val="clear" w:pos="4320"/>
        </w:tabs>
      </w:pPr>
    </w:p>
    <w:p w:rsidR="008A7296" w:rsidRPr="00086EAF" w:rsidRDefault="008A7296">
      <w:pPr>
        <w:pStyle w:val="Header"/>
        <w:tabs>
          <w:tab w:val="clear" w:pos="4320"/>
        </w:tabs>
      </w:pPr>
    </w:p>
    <w:p w:rsidR="008A7296" w:rsidRPr="00086EAF" w:rsidRDefault="008A7296">
      <w:pPr>
        <w:pStyle w:val="Nervous1"/>
      </w:pPr>
      <w:bookmarkStart w:id="7" w:name="_Toc137647764"/>
      <w:bookmarkStart w:id="8" w:name="_Toc4795076"/>
      <w:r w:rsidRPr="00086EAF">
        <w:t>Critical Illness Polyneuropathy</w:t>
      </w:r>
      <w:bookmarkEnd w:id="7"/>
      <w:bookmarkEnd w:id="8"/>
    </w:p>
    <w:p w:rsidR="008A7296" w:rsidRPr="00086EAF" w:rsidRDefault="008A7296">
      <w:pPr>
        <w:pStyle w:val="NormalWeb"/>
        <w:numPr>
          <w:ilvl w:val="0"/>
          <w:numId w:val="4"/>
        </w:numPr>
      </w:pPr>
      <w:r w:rsidRPr="00086EAF">
        <w:t>occurs in critically ill patients (sepsis, multiple organ failure, etc).</w:t>
      </w:r>
    </w:p>
    <w:p w:rsidR="008A7296" w:rsidRPr="00086EAF" w:rsidRDefault="008A7296">
      <w:pPr>
        <w:pStyle w:val="NormalWeb"/>
        <w:numPr>
          <w:ilvl w:val="0"/>
          <w:numId w:val="4"/>
        </w:numPr>
      </w:pPr>
      <w:r w:rsidRPr="00086EAF">
        <w:t>pathophysiology unknown (dietary deficiency is not considered candidate).</w:t>
      </w:r>
    </w:p>
    <w:p w:rsidR="008A7296" w:rsidRPr="00086EAF" w:rsidRDefault="008A7296">
      <w:pPr>
        <w:pStyle w:val="NormalWeb"/>
        <w:numPr>
          <w:ilvl w:val="0"/>
          <w:numId w:val="4"/>
        </w:numPr>
        <w:rPr>
          <w:rFonts w:eastAsia="Arial Unicode MS"/>
        </w:rPr>
      </w:pPr>
      <w:r w:rsidRPr="00086EAF">
        <w:t xml:space="preserve">severe </w:t>
      </w:r>
      <w:r w:rsidRPr="00086EAF">
        <w:rPr>
          <w:smallCaps/>
          <w:highlight w:val="yellow"/>
        </w:rPr>
        <w:t>sensorimotor neuropathy</w:t>
      </w:r>
      <w:r w:rsidRPr="00086EAF">
        <w:t xml:space="preserve"> (</w:t>
      </w:r>
      <w:r w:rsidRPr="00086EAF">
        <w:rPr>
          <w:b/>
          <w:bCs/>
          <w:i/>
          <w:iCs/>
          <w:color w:val="FF0000"/>
        </w:rPr>
        <w:t>axon loss</w:t>
      </w:r>
      <w:r w:rsidRPr="00086EAF">
        <w:t>).</w:t>
      </w:r>
    </w:p>
    <w:p w:rsidR="008A7296" w:rsidRPr="00086EAF" w:rsidRDefault="008A7296">
      <w:pPr>
        <w:pStyle w:val="NormalWeb"/>
        <w:numPr>
          <w:ilvl w:val="0"/>
          <w:numId w:val="4"/>
        </w:numPr>
        <w:rPr>
          <w:rFonts w:eastAsia="Arial Unicode MS"/>
        </w:rPr>
      </w:pPr>
      <w:r w:rsidRPr="00086EAF">
        <w:t>patients experience difficulty being weaned from ventilators.</w:t>
      </w:r>
    </w:p>
    <w:p w:rsidR="008A7296" w:rsidRPr="00086EAF" w:rsidRDefault="008A7296">
      <w:pPr>
        <w:pStyle w:val="NormalWeb"/>
        <w:numPr>
          <w:ilvl w:val="0"/>
          <w:numId w:val="4"/>
        </w:numPr>
        <w:rPr>
          <w:rFonts w:eastAsia="Arial Unicode MS"/>
        </w:rPr>
      </w:pPr>
      <w:r w:rsidRPr="00086EAF">
        <w:t>complete recovery may occur if underlying cause of multiple organ failure is successfully treated.</w:t>
      </w:r>
    </w:p>
    <w:p w:rsidR="008A7296" w:rsidRPr="00086EAF" w:rsidRDefault="008A7296">
      <w:pPr>
        <w:pStyle w:val="Header"/>
        <w:tabs>
          <w:tab w:val="clear" w:pos="4320"/>
        </w:tabs>
      </w:pPr>
    </w:p>
    <w:p w:rsidR="008A7296" w:rsidRPr="00086EAF" w:rsidRDefault="008A7296">
      <w:pPr>
        <w:pStyle w:val="Header"/>
        <w:tabs>
          <w:tab w:val="clear" w:pos="4320"/>
        </w:tabs>
      </w:pPr>
    </w:p>
    <w:p w:rsidR="008A7296" w:rsidRPr="00086EAF" w:rsidRDefault="008A7296">
      <w:pPr>
        <w:pStyle w:val="Nervous1"/>
      </w:pPr>
      <w:bookmarkStart w:id="9" w:name="_Toc137648209"/>
      <w:bookmarkStart w:id="10" w:name="_Toc4795077"/>
      <w:r w:rsidRPr="00086EAF">
        <w:t>Toxic Neuropathies</w:t>
      </w:r>
      <w:bookmarkEnd w:id="9"/>
      <w:bookmarkEnd w:id="10"/>
    </w:p>
    <w:p w:rsidR="008A7296" w:rsidRPr="00086EAF" w:rsidRDefault="008A7296">
      <w:pPr>
        <w:pStyle w:val="NormalWeb"/>
        <w:numPr>
          <w:ilvl w:val="0"/>
          <w:numId w:val="4"/>
        </w:numPr>
      </w:pPr>
      <w:r w:rsidRPr="00086EAF">
        <w:t xml:space="preserve">persons with </w:t>
      </w:r>
      <w:r w:rsidRPr="00086EAF">
        <w:rPr>
          <w:i/>
          <w:iCs/>
        </w:rPr>
        <w:t>pre-existing nerve disease</w:t>
      </w:r>
      <w:r w:rsidRPr="00086EAF">
        <w:t xml:space="preserve"> are unusually susceptible to neurotoxins!</w:t>
      </w:r>
    </w:p>
    <w:p w:rsidR="008A7296" w:rsidRPr="00086EAF" w:rsidRDefault="008A7296">
      <w:pPr>
        <w:pStyle w:val="NormalWeb"/>
        <w:numPr>
          <w:ilvl w:val="0"/>
          <w:numId w:val="4"/>
        </w:numPr>
      </w:pPr>
      <w:r w:rsidRPr="00086EAF">
        <w:t xml:space="preserve">most, although not all, neurotoxins produce </w:t>
      </w:r>
      <w:r w:rsidRPr="00086EAF">
        <w:rPr>
          <w:b/>
          <w:bCs/>
        </w:rPr>
        <w:t>distal</w:t>
      </w:r>
      <w:r w:rsidRPr="00086EAF">
        <w:t xml:space="preserve"> </w:t>
      </w:r>
      <w:r w:rsidRPr="00086EAF">
        <w:rPr>
          <w:b/>
          <w:bCs/>
          <w:i/>
          <w:iCs/>
          <w:color w:val="FF0000"/>
        </w:rPr>
        <w:t>axonal degeneration</w:t>
      </w:r>
      <w:r w:rsidRPr="00086EAF">
        <w:t xml:space="preserve"> – distal sensory loss, loss of ankle tendon reflexes, distal weakness.</w:t>
      </w:r>
    </w:p>
    <w:p w:rsidR="00D031BB" w:rsidRPr="00086EAF" w:rsidRDefault="008A7296">
      <w:pPr>
        <w:pStyle w:val="NormalWeb"/>
        <w:numPr>
          <w:ilvl w:val="0"/>
          <w:numId w:val="4"/>
        </w:numPr>
      </w:pPr>
      <w:r w:rsidRPr="00086EAF">
        <w:rPr>
          <w:b/>
          <w:bCs/>
        </w:rPr>
        <w:t>sensory</w:t>
      </w:r>
      <w:r w:rsidRPr="00086EAF">
        <w:t xml:space="preserve"> component suffers most;</w:t>
      </w:r>
    </w:p>
    <w:p w:rsidR="008A7296" w:rsidRPr="00086EAF" w:rsidRDefault="008A7296" w:rsidP="00D031BB">
      <w:pPr>
        <w:pStyle w:val="NormalWeb"/>
        <w:ind w:left="340"/>
      </w:pPr>
      <w:r w:rsidRPr="00086EAF">
        <w:t xml:space="preserve">toxins that produce predominantly </w:t>
      </w:r>
      <w:r w:rsidRPr="00086EAF">
        <w:rPr>
          <w:b/>
          <w:bCs/>
        </w:rPr>
        <w:t>motor</w:t>
      </w:r>
      <w:r w:rsidRPr="00086EAF">
        <w:t xml:space="preserve"> neuropathy:</w:t>
      </w:r>
    </w:p>
    <w:p w:rsidR="008A7296" w:rsidRPr="00086EAF" w:rsidRDefault="008A7296">
      <w:pPr>
        <w:pStyle w:val="NormalWeb"/>
        <w:numPr>
          <w:ilvl w:val="1"/>
          <w:numId w:val="4"/>
        </w:numPr>
      </w:pPr>
      <w:r w:rsidRPr="00086EAF">
        <w:t>lead</w:t>
      </w:r>
    </w:p>
    <w:p w:rsidR="008A7296" w:rsidRPr="00086EAF" w:rsidRDefault="008A7296">
      <w:pPr>
        <w:pStyle w:val="NormalWeb"/>
        <w:numPr>
          <w:ilvl w:val="1"/>
          <w:numId w:val="4"/>
        </w:numPr>
      </w:pPr>
      <w:r w:rsidRPr="00086EAF">
        <w:rPr>
          <w:i/>
          <w:iCs/>
        </w:rPr>
        <w:t>n</w:t>
      </w:r>
      <w:r w:rsidRPr="00086EAF">
        <w:t>-hexane (glue sniffer's neuropathy)</w:t>
      </w:r>
    </w:p>
    <w:p w:rsidR="008A7296" w:rsidRPr="00086EAF" w:rsidRDefault="008A7296">
      <w:pPr>
        <w:pStyle w:val="NormalWeb"/>
        <w:numPr>
          <w:ilvl w:val="1"/>
          <w:numId w:val="4"/>
        </w:numPr>
      </w:pPr>
      <w:r w:rsidRPr="00086EAF">
        <w:t>tri-ortho-cresyl phosphate (”ginger jake”) - adulterant in illegal liquor (moonshine)</w:t>
      </w:r>
    </w:p>
    <w:p w:rsidR="008A7296" w:rsidRPr="00086EAF" w:rsidRDefault="008A7296">
      <w:pPr>
        <w:pStyle w:val="NormalWeb"/>
        <w:numPr>
          <w:ilvl w:val="1"/>
          <w:numId w:val="4"/>
        </w:numPr>
      </w:pPr>
      <w:r w:rsidRPr="00086EAF">
        <w:t>dapsone (leprosy treatment)</w:t>
      </w:r>
    </w:p>
    <w:p w:rsidR="008A7296" w:rsidRPr="00086EAF" w:rsidRDefault="008A7296">
      <w:pPr>
        <w:pStyle w:val="NormalWeb"/>
        <w:numPr>
          <w:ilvl w:val="0"/>
          <w:numId w:val="4"/>
        </w:numPr>
      </w:pPr>
      <w:r w:rsidRPr="00086EAF">
        <w:t xml:space="preserve">with continued exposure, symptoms may progress </w:t>
      </w:r>
      <w:r w:rsidRPr="00086EAF">
        <w:rPr>
          <w:b/>
          <w:bCs/>
        </w:rPr>
        <w:t>proximally</w:t>
      </w:r>
      <w:r w:rsidRPr="00086EAF">
        <w:t>.</w:t>
      </w:r>
    </w:p>
    <w:p w:rsidR="008A7296" w:rsidRPr="00086EAF" w:rsidRDefault="008A7296" w:rsidP="00D031BB">
      <w:pPr>
        <w:pStyle w:val="NormalWeb"/>
        <w:ind w:left="1440"/>
      </w:pPr>
      <w:r w:rsidRPr="00086EAF">
        <w:rPr>
          <w:b/>
          <w:bCs/>
          <w:i/>
          <w:iCs/>
          <w:smallCaps/>
          <w:color w:val="800080"/>
        </w:rPr>
        <w:t>coasting</w:t>
      </w:r>
      <w:r w:rsidRPr="00086EAF">
        <w:t xml:space="preserve"> - continuing progression even after offending agent is withdrawn.</w:t>
      </w:r>
    </w:p>
    <w:p w:rsidR="008A7296" w:rsidRPr="00086EAF" w:rsidRDefault="008A7296">
      <w:pPr>
        <w:numPr>
          <w:ilvl w:val="0"/>
          <w:numId w:val="5"/>
        </w:numPr>
      </w:pPr>
      <w:r w:rsidRPr="00086EAF">
        <w:t xml:space="preserve">key to </w:t>
      </w:r>
      <w:r w:rsidRPr="00086EAF">
        <w:rPr>
          <w:u w:val="single"/>
        </w:rPr>
        <w:t>treatment</w:t>
      </w:r>
      <w:r w:rsidRPr="00086EAF">
        <w:t xml:space="preserve"> - prompt recognition and withdrawal.</w:t>
      </w:r>
    </w:p>
    <w:p w:rsidR="008A7296" w:rsidRPr="00086EAF" w:rsidRDefault="008A7296">
      <w:pPr>
        <w:ind w:left="720"/>
        <w:rPr>
          <w:i/>
          <w:u w:val="single"/>
        </w:rPr>
      </w:pPr>
      <w:r w:rsidRPr="00086EAF">
        <w:t xml:space="preserve">specific therapy for metal poisoning - </w:t>
      </w:r>
      <w:r w:rsidRPr="005568FC">
        <w:rPr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D-penicillamine</w:t>
      </w:r>
      <w:r w:rsidRPr="00A12813">
        <w:t>.</w:t>
      </w:r>
    </w:p>
    <w:p w:rsidR="006F70BF" w:rsidRPr="00086EAF" w:rsidRDefault="006F70BF" w:rsidP="006F70BF">
      <w:pPr>
        <w:pStyle w:val="NormalWeb"/>
      </w:pPr>
    </w:p>
    <w:p w:rsidR="006F70BF" w:rsidRPr="00086EAF" w:rsidRDefault="006F70BF" w:rsidP="006F70BF">
      <w:pPr>
        <w:rPr>
          <w:szCs w:val="24"/>
        </w:rPr>
      </w:pPr>
    </w:p>
    <w:p w:rsidR="006F70BF" w:rsidRPr="00086EAF" w:rsidRDefault="006F70BF" w:rsidP="006F70BF"/>
    <w:p w:rsidR="006F70BF" w:rsidRPr="00086EAF" w:rsidRDefault="006F70BF" w:rsidP="006F70BF"/>
    <w:p w:rsidR="006F70BF" w:rsidRPr="00086EAF" w:rsidRDefault="006F70BF" w:rsidP="006F70BF"/>
    <w:p w:rsidR="006F70BF" w:rsidRPr="00086EAF" w:rsidRDefault="006F70BF" w:rsidP="006F70BF"/>
    <w:p w:rsidR="006F70BF" w:rsidRPr="00086EAF" w:rsidRDefault="006F70BF" w:rsidP="006F70BF"/>
    <w:p w:rsidR="006F70BF" w:rsidRPr="00086EAF" w:rsidRDefault="006F70BF" w:rsidP="006F70BF">
      <w:pPr>
        <w:rPr>
          <w:szCs w:val="24"/>
        </w:rPr>
      </w:pPr>
      <w:r w:rsidRPr="00D0551C">
        <w:rPr>
          <w:smallCaps/>
          <w:szCs w:val="24"/>
          <w:u w:val="single"/>
        </w:rPr>
        <w:t>Bibliography</w:t>
      </w:r>
      <w:r w:rsidRPr="00086EAF">
        <w:rPr>
          <w:szCs w:val="24"/>
        </w:rPr>
        <w:t xml:space="preserve"> for ch. “Peripheral Neuropathies” → follow this </w:t>
      </w:r>
      <w:hyperlink r:id="rId7" w:tgtFrame="_blank" w:history="1">
        <w:r w:rsidRPr="00086EAF">
          <w:rPr>
            <w:rStyle w:val="Hyperlink"/>
            <w:smallCaps/>
            <w:szCs w:val="24"/>
          </w:rPr>
          <w:t>link</w:t>
        </w:r>
        <w:r w:rsidRPr="00086EAF">
          <w:rPr>
            <w:rStyle w:val="Hyperlink"/>
            <w:szCs w:val="24"/>
          </w:rPr>
          <w:t xml:space="preserve"> &gt;&gt;</w:t>
        </w:r>
      </w:hyperlink>
    </w:p>
    <w:p w:rsidR="00D0551C" w:rsidRDefault="00D0551C" w:rsidP="00D0551C">
      <w:pPr>
        <w:rPr>
          <w:sz w:val="20"/>
        </w:rPr>
      </w:pPr>
    </w:p>
    <w:p w:rsidR="00D0551C" w:rsidRDefault="00D0551C" w:rsidP="00D0551C">
      <w:pPr>
        <w:pBdr>
          <w:bottom w:val="single" w:sz="4" w:space="1" w:color="auto"/>
        </w:pBdr>
        <w:ind w:right="57"/>
        <w:rPr>
          <w:sz w:val="20"/>
        </w:rPr>
      </w:pPr>
    </w:p>
    <w:p w:rsidR="00D0551C" w:rsidRPr="00B806B3" w:rsidRDefault="00D0551C" w:rsidP="00D0551C">
      <w:pPr>
        <w:pBdr>
          <w:bottom w:val="single" w:sz="4" w:space="1" w:color="auto"/>
        </w:pBdr>
        <w:ind w:right="57"/>
        <w:rPr>
          <w:sz w:val="20"/>
        </w:rPr>
      </w:pPr>
    </w:p>
    <w:p w:rsidR="00D0551C" w:rsidRDefault="007A57DF" w:rsidP="00D0551C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D0551C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D0551C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D0551C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D0551C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D0551C" w:rsidRPr="00F34741" w:rsidRDefault="007A57DF" w:rsidP="00D0551C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D0551C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A7296" w:rsidRPr="00086EAF" w:rsidRDefault="008A7296" w:rsidP="00E82855"/>
    <w:sectPr w:rsidR="008A7296" w:rsidRPr="00086EAF" w:rsidSect="00503026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87" w:rsidRDefault="00092287">
      <w:r>
        <w:separator/>
      </w:r>
    </w:p>
  </w:endnote>
  <w:endnote w:type="continuationSeparator" w:id="0">
    <w:p w:rsidR="00092287" w:rsidRDefault="0009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87" w:rsidRDefault="00092287">
      <w:r>
        <w:separator/>
      </w:r>
    </w:p>
  </w:footnote>
  <w:footnote w:type="continuationSeparator" w:id="0">
    <w:p w:rsidR="00092287" w:rsidRDefault="0009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EE" w:rsidRPr="00580C19" w:rsidRDefault="005568FC" w:rsidP="006E73EE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3EE">
      <w:rPr>
        <w:b/>
        <w:caps/>
      </w:rPr>
      <w:tab/>
    </w:r>
    <w:r w:rsidR="00A95820" w:rsidRPr="00A95820">
      <w:rPr>
        <w:b/>
        <w:smallCaps/>
      </w:rPr>
      <w:t>Various Neuropathies</w:t>
    </w:r>
    <w:r w:rsidR="006E73EE">
      <w:rPr>
        <w:b/>
        <w:bCs/>
        <w:iCs/>
        <w:smallCaps/>
      </w:rPr>
      <w:tab/>
    </w:r>
    <w:r w:rsidR="006E73EE">
      <w:t>PN11 (</w:t>
    </w:r>
    <w:r w:rsidR="006E73EE">
      <w:fldChar w:fldCharType="begin"/>
    </w:r>
    <w:r w:rsidR="006E73EE">
      <w:instrText xml:space="preserve"> PAGE </w:instrText>
    </w:r>
    <w:r w:rsidR="006E73EE">
      <w:fldChar w:fldCharType="separate"/>
    </w:r>
    <w:r w:rsidR="007A57DF">
      <w:rPr>
        <w:noProof/>
      </w:rPr>
      <w:t>1</w:t>
    </w:r>
    <w:r w:rsidR="006E73EE">
      <w:fldChar w:fldCharType="end"/>
    </w:r>
    <w:r w:rsidR="006E73EE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B14"/>
    <w:multiLevelType w:val="hybridMultilevel"/>
    <w:tmpl w:val="E7C2A5B4"/>
    <w:lvl w:ilvl="0" w:tplc="363C2B6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0B2F"/>
    <w:multiLevelType w:val="hybridMultilevel"/>
    <w:tmpl w:val="75C0CD70"/>
    <w:lvl w:ilvl="0" w:tplc="363C2B6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32308"/>
    <w:multiLevelType w:val="hybridMultilevel"/>
    <w:tmpl w:val="3022D5F4"/>
    <w:lvl w:ilvl="0" w:tplc="363C2B6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F061451"/>
    <w:multiLevelType w:val="hybridMultilevel"/>
    <w:tmpl w:val="427842B8"/>
    <w:lvl w:ilvl="0" w:tplc="363C2B6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853A9A4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E75F7"/>
    <w:multiLevelType w:val="hybridMultilevel"/>
    <w:tmpl w:val="916C5940"/>
    <w:lvl w:ilvl="0" w:tplc="E8EAF090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color w:val="000000"/>
      </w:rPr>
    </w:lvl>
    <w:lvl w:ilvl="1" w:tplc="853A9A4A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C"/>
    <w:rsid w:val="00086EAF"/>
    <w:rsid w:val="00092287"/>
    <w:rsid w:val="00093941"/>
    <w:rsid w:val="000F5B6F"/>
    <w:rsid w:val="001B335A"/>
    <w:rsid w:val="001F2775"/>
    <w:rsid w:val="00241E3F"/>
    <w:rsid w:val="00307EC1"/>
    <w:rsid w:val="0034705E"/>
    <w:rsid w:val="00492FC0"/>
    <w:rsid w:val="00503026"/>
    <w:rsid w:val="00516D22"/>
    <w:rsid w:val="00516FC9"/>
    <w:rsid w:val="005568FC"/>
    <w:rsid w:val="006530EF"/>
    <w:rsid w:val="006C3A40"/>
    <w:rsid w:val="006E73EE"/>
    <w:rsid w:val="006F70BF"/>
    <w:rsid w:val="007A57DF"/>
    <w:rsid w:val="00867365"/>
    <w:rsid w:val="008A7296"/>
    <w:rsid w:val="00966E08"/>
    <w:rsid w:val="009701E0"/>
    <w:rsid w:val="009A505C"/>
    <w:rsid w:val="00A12813"/>
    <w:rsid w:val="00A95820"/>
    <w:rsid w:val="00AD6D85"/>
    <w:rsid w:val="00AE27F4"/>
    <w:rsid w:val="00B804CA"/>
    <w:rsid w:val="00B91ECF"/>
    <w:rsid w:val="00CD386A"/>
    <w:rsid w:val="00D031BB"/>
    <w:rsid w:val="00D0551C"/>
    <w:rsid w:val="00E82855"/>
    <w:rsid w:val="00EE336A"/>
    <w:rsid w:val="00F3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CFEAE19-CEE7-4AA2-966B-32EB303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1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E27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27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27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Cs w:val="24"/>
      <w:lang w:val="en-GB"/>
    </w:rPr>
  </w:style>
  <w:style w:type="paragraph" w:styleId="Heading8">
    <w:name w:val="heading 8"/>
    <w:basedOn w:val="Normal"/>
    <w:next w:val="Normal"/>
    <w:qFormat/>
    <w:rsid w:val="00D0551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055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0551C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D0551C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D0551C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D0551C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D0551C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D0551C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D0551C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D0551C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D0551C"/>
    <w:rPr>
      <w:color w:val="999999"/>
      <w:u w:val="none"/>
    </w:rPr>
  </w:style>
  <w:style w:type="paragraph" w:customStyle="1" w:styleId="Nervous4">
    <w:name w:val="Nervous 4"/>
    <w:basedOn w:val="Normal"/>
    <w:rsid w:val="00D055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D0551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D0551C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D0551C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D0551C"/>
    <w:rPr>
      <w:szCs w:val="24"/>
    </w:rPr>
  </w:style>
  <w:style w:type="paragraph" w:customStyle="1" w:styleId="Nervous6">
    <w:name w:val="Nervous 6"/>
    <w:basedOn w:val="Normal"/>
    <w:rsid w:val="00D0551C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D0551C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D0551C"/>
    <w:rPr>
      <w:b w:val="0"/>
      <w:caps w:val="0"/>
      <w:smallCaps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rsid w:val="00D0551C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D0551C"/>
    <w:rPr>
      <w:color w:val="999999"/>
      <w:u w:val="none"/>
    </w:rPr>
  </w:style>
  <w:style w:type="paragraph" w:customStyle="1" w:styleId="Nervous9">
    <w:name w:val="Nervous 9"/>
    <w:rsid w:val="00D0551C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D0551C"/>
    <w:rPr>
      <w:i/>
      <w:smallCaps/>
      <w:color w:val="999999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E27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E2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E27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N.%20Peripheral%20Neuropathies\PN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Various Neuropathies</vt:lpstr>
    </vt:vector>
  </TitlesOfParts>
  <Company>www.NeurosurgeryResident.net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Various Neuropathies</dc:title>
  <dc:subject/>
  <dc:creator>Viktoras Palys, MD</dc:creator>
  <cp:keywords/>
  <cp:lastModifiedBy>Viktoras Palys</cp:lastModifiedBy>
  <cp:revision>6</cp:revision>
  <cp:lastPrinted>2019-04-17T18:35:00Z</cp:lastPrinted>
  <dcterms:created xsi:type="dcterms:W3CDTF">2016-03-15T01:05:00Z</dcterms:created>
  <dcterms:modified xsi:type="dcterms:W3CDTF">2019-04-17T18:35:00Z</dcterms:modified>
</cp:coreProperties>
</file>