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68435D" w:rsidRDefault="004437E0" w:rsidP="00586BF9">
      <w:pPr>
        <w:pStyle w:val="Title"/>
      </w:pPr>
      <w:bookmarkStart w:id="0" w:name="_GoBack"/>
      <w:r w:rsidRPr="0068435D">
        <w:t>Dissociative Disorders</w:t>
      </w:r>
    </w:p>
    <w:p w:rsidR="00222584" w:rsidRDefault="00222584" w:rsidP="0022258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35660">
        <w:rPr>
          <w:noProof/>
        </w:rPr>
        <w:t>April 24, 2019</w:t>
      </w:r>
      <w:r>
        <w:fldChar w:fldCharType="end"/>
      </w:r>
    </w:p>
    <w:p w:rsidR="00C37EF1" w:rsidRDefault="00C37EF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5570145" w:history="1">
        <w:r w:rsidRPr="000671E6">
          <w:rPr>
            <w:rStyle w:val="Hyperlink"/>
            <w:noProof/>
          </w:rPr>
          <w:t>Dissociative Amnesia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56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7EF1" w:rsidRDefault="0043566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46" w:history="1">
        <w:r w:rsidR="00C37EF1" w:rsidRPr="000671E6">
          <w:rPr>
            <w:rStyle w:val="Hyperlink"/>
            <w:noProof/>
          </w:rPr>
          <w:t>Depersonalization Disorder</w:t>
        </w:r>
        <w:r w:rsidR="00C37EF1">
          <w:rPr>
            <w:noProof/>
            <w:webHidden/>
          </w:rPr>
          <w:tab/>
        </w:r>
        <w:r w:rsidR="00C37EF1">
          <w:rPr>
            <w:noProof/>
            <w:webHidden/>
          </w:rPr>
          <w:fldChar w:fldCharType="begin"/>
        </w:r>
        <w:r w:rsidR="00C37EF1">
          <w:rPr>
            <w:noProof/>
            <w:webHidden/>
          </w:rPr>
          <w:instrText xml:space="preserve"> PAGEREF _Toc5570146 \h </w:instrText>
        </w:r>
        <w:r w:rsidR="00C37EF1">
          <w:rPr>
            <w:noProof/>
            <w:webHidden/>
          </w:rPr>
        </w:r>
        <w:r w:rsidR="00C37EF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37EF1">
          <w:rPr>
            <w:noProof/>
            <w:webHidden/>
          </w:rPr>
          <w:fldChar w:fldCharType="end"/>
        </w:r>
      </w:hyperlink>
    </w:p>
    <w:p w:rsidR="00C37EF1" w:rsidRDefault="0043566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47" w:history="1">
        <w:r w:rsidR="00C37EF1" w:rsidRPr="000671E6">
          <w:rPr>
            <w:rStyle w:val="Hyperlink"/>
            <w:noProof/>
          </w:rPr>
          <w:t>Dissociative Fugue</w:t>
        </w:r>
        <w:r w:rsidR="00C37EF1">
          <w:rPr>
            <w:noProof/>
            <w:webHidden/>
          </w:rPr>
          <w:tab/>
        </w:r>
        <w:r w:rsidR="00C37EF1">
          <w:rPr>
            <w:noProof/>
            <w:webHidden/>
          </w:rPr>
          <w:fldChar w:fldCharType="begin"/>
        </w:r>
        <w:r w:rsidR="00C37EF1">
          <w:rPr>
            <w:noProof/>
            <w:webHidden/>
          </w:rPr>
          <w:instrText xml:space="preserve"> PAGEREF _Toc5570147 \h </w:instrText>
        </w:r>
        <w:r w:rsidR="00C37EF1">
          <w:rPr>
            <w:noProof/>
            <w:webHidden/>
          </w:rPr>
        </w:r>
        <w:r w:rsidR="00C37EF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37EF1">
          <w:rPr>
            <w:noProof/>
            <w:webHidden/>
          </w:rPr>
          <w:fldChar w:fldCharType="end"/>
        </w:r>
      </w:hyperlink>
    </w:p>
    <w:p w:rsidR="00C37EF1" w:rsidRDefault="0043566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48" w:history="1">
        <w:r w:rsidR="00C37EF1" w:rsidRPr="000671E6">
          <w:rPr>
            <w:rStyle w:val="Hyperlink"/>
            <w:noProof/>
          </w:rPr>
          <w:t>Dissociative Identity Disorder (s. Multiple Personality Disorder)</w:t>
        </w:r>
        <w:r w:rsidR="00C37EF1">
          <w:rPr>
            <w:noProof/>
            <w:webHidden/>
          </w:rPr>
          <w:tab/>
        </w:r>
        <w:r w:rsidR="00C37EF1">
          <w:rPr>
            <w:noProof/>
            <w:webHidden/>
          </w:rPr>
          <w:fldChar w:fldCharType="begin"/>
        </w:r>
        <w:r w:rsidR="00C37EF1">
          <w:rPr>
            <w:noProof/>
            <w:webHidden/>
          </w:rPr>
          <w:instrText xml:space="preserve"> PAGEREF _Toc5570148 \h </w:instrText>
        </w:r>
        <w:r w:rsidR="00C37EF1">
          <w:rPr>
            <w:noProof/>
            <w:webHidden/>
          </w:rPr>
        </w:r>
        <w:r w:rsidR="00C37EF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37EF1">
          <w:rPr>
            <w:noProof/>
            <w:webHidden/>
          </w:rPr>
          <w:fldChar w:fldCharType="end"/>
        </w:r>
      </w:hyperlink>
    </w:p>
    <w:p w:rsidR="001F22B1" w:rsidRPr="0068435D" w:rsidRDefault="00C37EF1" w:rsidP="001F22B1">
      <w:r>
        <w:rPr>
          <w:b/>
          <w:smallCaps/>
        </w:rPr>
        <w:fldChar w:fldCharType="end"/>
      </w:r>
    </w:p>
    <w:p w:rsidR="00803C0E" w:rsidRPr="0068435D" w:rsidRDefault="00803C0E" w:rsidP="001F22B1"/>
    <w:p w:rsidR="001F22B1" w:rsidRPr="0068435D" w:rsidRDefault="001F22B1" w:rsidP="001F22B1">
      <w:pPr>
        <w:numPr>
          <w:ilvl w:val="0"/>
          <w:numId w:val="1"/>
        </w:numPr>
      </w:pPr>
      <w:r w:rsidRPr="0068435D">
        <w:rPr>
          <w:i/>
        </w:rPr>
        <w:t>everyone occasionally</w:t>
      </w:r>
      <w:r w:rsidRPr="0068435D">
        <w:t xml:space="preserve"> experiences failure in normal automatic integration of </w:t>
      </w:r>
      <w:r w:rsidRPr="0068435D">
        <w:rPr>
          <w:smallCaps/>
        </w:rPr>
        <w:t>memories</w:t>
      </w:r>
      <w:r w:rsidRPr="0068435D">
        <w:t xml:space="preserve">, </w:t>
      </w:r>
      <w:r w:rsidRPr="0068435D">
        <w:rPr>
          <w:smallCaps/>
        </w:rPr>
        <w:t>perceptions, identity</w:t>
      </w:r>
      <w:r w:rsidRPr="0068435D">
        <w:t xml:space="preserve">, and </w:t>
      </w:r>
      <w:r w:rsidRPr="0068435D">
        <w:rPr>
          <w:smallCaps/>
        </w:rPr>
        <w:t>consciousness</w:t>
      </w:r>
      <w:r w:rsidRPr="0068435D">
        <w:t xml:space="preserve">; such dissociation </w:t>
      </w:r>
      <w:r w:rsidRPr="0068435D">
        <w:rPr>
          <w:color w:val="0000FF"/>
        </w:rPr>
        <w:t>does not disrupt everyday activities</w:t>
      </w:r>
      <w:r w:rsidRPr="0068435D">
        <w:t>.</w:t>
      </w:r>
    </w:p>
    <w:p w:rsidR="001F22B1" w:rsidRPr="0068435D" w:rsidRDefault="001F22B1" w:rsidP="001F22B1">
      <w:pPr>
        <w:ind w:left="1440"/>
        <w:rPr>
          <w:i/>
          <w:sz w:val="20"/>
        </w:rPr>
      </w:pPr>
      <w:r w:rsidRPr="0068435D">
        <w:rPr>
          <w:i/>
          <w:sz w:val="20"/>
        </w:rPr>
        <w:t>e.g. person may drive somewhere and then realize that he does not remember many aspects of drive because of preoccupation with personal concerns, program on radio, or conversation with passenger.</w:t>
      </w:r>
    </w:p>
    <w:p w:rsidR="001F22B1" w:rsidRPr="0068435D" w:rsidRDefault="001F22B1" w:rsidP="001F22B1">
      <w:pPr>
        <w:numPr>
          <w:ilvl w:val="0"/>
          <w:numId w:val="1"/>
        </w:numPr>
      </w:pPr>
      <w:r w:rsidRPr="0068435D">
        <w:t xml:space="preserve">in dissociative disorders, dissociation </w:t>
      </w:r>
      <w:r w:rsidRPr="0068435D">
        <w:rPr>
          <w:color w:val="FF0000"/>
        </w:rPr>
        <w:t>disrupts continuity of self and recollection of life events</w:t>
      </w:r>
      <w:r w:rsidRPr="0068435D">
        <w:t>.</w:t>
      </w:r>
    </w:p>
    <w:p w:rsidR="001F22B1" w:rsidRPr="0068435D" w:rsidRDefault="001F22B1" w:rsidP="001F22B1">
      <w:pPr>
        <w:numPr>
          <w:ilvl w:val="1"/>
          <w:numId w:val="1"/>
        </w:numPr>
      </w:pPr>
      <w:r w:rsidRPr="0068435D">
        <w:t xml:space="preserve">when </w:t>
      </w:r>
      <w:r w:rsidRPr="0068435D">
        <w:rPr>
          <w:b/>
          <w:i/>
          <w:color w:val="FF0000"/>
        </w:rPr>
        <w:t>memory</w:t>
      </w:r>
      <w:r w:rsidRPr="0068435D">
        <w:t xml:space="preserve"> is poorly integrated (</w:t>
      </w:r>
      <w:r w:rsidRPr="0068435D">
        <w:rPr>
          <w:highlight w:val="yellow"/>
        </w:rPr>
        <w:t>dissociative amnesia</w:t>
      </w:r>
      <w:r w:rsidRPr="0068435D">
        <w:t>), patients may totally forget series of normal behaviors occupying minutes or hours and may sense missing period of time in their experience.</w:t>
      </w:r>
    </w:p>
    <w:p w:rsidR="001F22B1" w:rsidRPr="0068435D" w:rsidRDefault="001F22B1" w:rsidP="001F22B1">
      <w:pPr>
        <w:numPr>
          <w:ilvl w:val="1"/>
          <w:numId w:val="1"/>
        </w:numPr>
      </w:pPr>
      <w:r w:rsidRPr="0068435D">
        <w:t xml:space="preserve">when experience and perception of </w:t>
      </w:r>
      <w:r w:rsidRPr="0068435D">
        <w:rPr>
          <w:b/>
          <w:i/>
          <w:color w:val="FF0000"/>
        </w:rPr>
        <w:t>self-identity</w:t>
      </w:r>
      <w:r w:rsidRPr="0068435D">
        <w:t xml:space="preserve"> are disrupted, </w:t>
      </w:r>
      <w:r w:rsidRPr="0068435D">
        <w:rPr>
          <w:highlight w:val="yellow"/>
        </w:rPr>
        <w:t>depersonalization disorder</w:t>
      </w:r>
      <w:r w:rsidRPr="0068435D">
        <w:t xml:space="preserve"> is present.</w:t>
      </w:r>
    </w:p>
    <w:p w:rsidR="001F22B1" w:rsidRPr="0068435D" w:rsidRDefault="001F22B1" w:rsidP="001F22B1">
      <w:pPr>
        <w:numPr>
          <w:ilvl w:val="1"/>
          <w:numId w:val="1"/>
        </w:numPr>
      </w:pPr>
      <w:r w:rsidRPr="0068435D">
        <w:t xml:space="preserve">when </w:t>
      </w:r>
      <w:r w:rsidRPr="0068435D">
        <w:rPr>
          <w:b/>
          <w:i/>
          <w:color w:val="FF0000"/>
        </w:rPr>
        <w:t>self-identity</w:t>
      </w:r>
      <w:r w:rsidRPr="0068435D">
        <w:t xml:space="preserve"> is fragmented along with </w:t>
      </w:r>
      <w:r w:rsidRPr="0068435D">
        <w:rPr>
          <w:b/>
          <w:i/>
          <w:color w:val="FF0000"/>
        </w:rPr>
        <w:t>memory</w:t>
      </w:r>
      <w:r w:rsidRPr="0068435D">
        <w:t xml:space="preserve">, </w:t>
      </w:r>
      <w:r w:rsidRPr="0068435D">
        <w:rPr>
          <w:highlight w:val="yellow"/>
        </w:rPr>
        <w:t>dissociative fugue</w:t>
      </w:r>
      <w:r w:rsidRPr="0068435D">
        <w:t xml:space="preserve"> or </w:t>
      </w:r>
      <w:r w:rsidRPr="0068435D">
        <w:rPr>
          <w:highlight w:val="yellow"/>
        </w:rPr>
        <w:t>dissociative identity disorder</w:t>
      </w:r>
      <w:r w:rsidRPr="0068435D">
        <w:t xml:space="preserve"> is present.</w:t>
      </w:r>
    </w:p>
    <w:p w:rsidR="001F22B1" w:rsidRPr="0068435D" w:rsidRDefault="00B37F5C" w:rsidP="001F22B1">
      <w:pPr>
        <w:numPr>
          <w:ilvl w:val="0"/>
          <w:numId w:val="1"/>
        </w:numPr>
      </w:pPr>
      <w:r w:rsidRPr="0068435D">
        <w:t>d</w:t>
      </w:r>
      <w:r w:rsidR="001F22B1" w:rsidRPr="0068435D">
        <w:t xml:space="preserve">issociative disorders are usually attributed to </w:t>
      </w:r>
      <w:r w:rsidR="00E64016" w:rsidRPr="0068435D">
        <w:rPr>
          <w:b/>
          <w:color w:val="0000FF"/>
        </w:rPr>
        <w:t>psychological factors</w:t>
      </w:r>
      <w:r w:rsidR="00E64016" w:rsidRPr="0068435D">
        <w:rPr>
          <w:b/>
        </w:rPr>
        <w:t xml:space="preserve"> due to </w:t>
      </w:r>
      <w:r w:rsidR="001F22B1" w:rsidRPr="0068435D">
        <w:rPr>
          <w:b/>
        </w:rPr>
        <w:t>overwhelming stress</w:t>
      </w:r>
      <w:r w:rsidR="001F22B1" w:rsidRPr="0068435D">
        <w:t xml:space="preserve"> </w:t>
      </w:r>
      <w:r w:rsidRPr="0068435D">
        <w:t>(g</w:t>
      </w:r>
      <w:r w:rsidR="001F22B1" w:rsidRPr="0068435D">
        <w:t>enerated by traumatic events or by intolerable inner conflict</w:t>
      </w:r>
      <w:r w:rsidRPr="0068435D">
        <w:t>)</w:t>
      </w:r>
      <w:r w:rsidR="001F22B1" w:rsidRPr="0068435D">
        <w:t>.</w:t>
      </w:r>
    </w:p>
    <w:p w:rsidR="00E64016" w:rsidRPr="0068435D" w:rsidRDefault="00E64016" w:rsidP="001F22B1">
      <w:pPr>
        <w:numPr>
          <w:ilvl w:val="0"/>
          <w:numId w:val="1"/>
        </w:numPr>
      </w:pPr>
      <w:r w:rsidRPr="0068435D">
        <w:t>diagnosis is not made if symptoms are caused by drug ingestion (e.g. alcoholic blackouts) or general medical condition (e.g. temporal lobe epilepsy).</w:t>
      </w:r>
    </w:p>
    <w:p w:rsidR="00A908F0" w:rsidRPr="0068435D" w:rsidRDefault="000571F3" w:rsidP="000571F3">
      <w:pPr>
        <w:ind w:left="1440"/>
      </w:pPr>
      <w:r w:rsidRPr="0068435D">
        <w:t xml:space="preserve">N.B. necessary tests include – </w:t>
      </w:r>
      <w:r w:rsidRPr="0068435D">
        <w:rPr>
          <w:szCs w:val="24"/>
          <w:u w:val="double" w:color="FF0000"/>
        </w:rPr>
        <w:t>toxic screens, EEG</w:t>
      </w:r>
      <w:r w:rsidRPr="0068435D">
        <w:t>.</w:t>
      </w:r>
    </w:p>
    <w:p w:rsidR="000571F3" w:rsidRPr="0068435D" w:rsidRDefault="000571F3"/>
    <w:p w:rsidR="00B37F5C" w:rsidRPr="0068435D" w:rsidRDefault="00803C0E" w:rsidP="00803C0E">
      <w:pPr>
        <w:pStyle w:val="Nervous1"/>
      </w:pPr>
      <w:bookmarkStart w:id="1" w:name="_Toc191306776"/>
      <w:bookmarkStart w:id="2" w:name="_Toc5570145"/>
      <w:r w:rsidRPr="0068435D">
        <w:t>Dissociative Amnesia</w:t>
      </w:r>
      <w:bookmarkEnd w:id="1"/>
      <w:bookmarkEnd w:id="2"/>
    </w:p>
    <w:p w:rsidR="004B2721" w:rsidRPr="0068435D" w:rsidRDefault="004B2721" w:rsidP="004B2721">
      <w:r w:rsidRPr="0068435D">
        <w:t xml:space="preserve">- </w:t>
      </w:r>
      <w:r w:rsidRPr="0068435D">
        <w:rPr>
          <w:highlight w:val="yellow"/>
        </w:rPr>
        <w:t>inability to recall important personal information</w:t>
      </w:r>
      <w:r w:rsidRPr="0068435D">
        <w:t xml:space="preserve"> that is </w:t>
      </w:r>
      <w:r w:rsidRPr="0068435D">
        <w:rPr>
          <w:color w:val="FF0000"/>
        </w:rPr>
        <w:t>too extensive</w:t>
      </w:r>
      <w:r w:rsidRPr="0068435D">
        <w:t xml:space="preserve"> to be explained by normal forgetfulness.</w:t>
      </w:r>
    </w:p>
    <w:p w:rsidR="0090138A" w:rsidRPr="0068435D" w:rsidRDefault="0090138A" w:rsidP="004B2721">
      <w:pPr>
        <w:numPr>
          <w:ilvl w:val="0"/>
          <w:numId w:val="1"/>
        </w:numPr>
      </w:pPr>
      <w:r w:rsidRPr="0068435D">
        <w:t xml:space="preserve">gaps in memory may represent </w:t>
      </w:r>
      <w:r w:rsidRPr="0068435D">
        <w:rPr>
          <w:color w:val="0000FF"/>
        </w:rPr>
        <w:t>only few hours</w:t>
      </w:r>
      <w:r w:rsidRPr="0068435D">
        <w:t xml:space="preserve"> or can encompass </w:t>
      </w:r>
      <w:r w:rsidRPr="0068435D">
        <w:rPr>
          <w:color w:val="0000FF"/>
        </w:rPr>
        <w:t>entire lifetime</w:t>
      </w:r>
      <w:r w:rsidRPr="0068435D">
        <w:t>.</w:t>
      </w:r>
    </w:p>
    <w:p w:rsidR="0090138A" w:rsidRPr="0068435D" w:rsidRDefault="0090138A" w:rsidP="004B2721">
      <w:pPr>
        <w:numPr>
          <w:ilvl w:val="2"/>
          <w:numId w:val="1"/>
        </w:numPr>
      </w:pPr>
      <w:r w:rsidRPr="0068435D">
        <w:t>forgotten period of time is clearly demarcated.</w:t>
      </w:r>
    </w:p>
    <w:p w:rsidR="004F6B77" w:rsidRPr="0068435D" w:rsidRDefault="0090138A" w:rsidP="004B2721">
      <w:pPr>
        <w:numPr>
          <w:ilvl w:val="2"/>
          <w:numId w:val="1"/>
        </w:numPr>
      </w:pPr>
      <w:r w:rsidRPr="0068435D">
        <w:t xml:space="preserve">information lost </w:t>
      </w:r>
      <w:r w:rsidR="004F6B77" w:rsidRPr="0068435D">
        <w:t>is</w:t>
      </w:r>
      <w:r w:rsidRPr="0068435D">
        <w:t xml:space="preserve"> autobiographic (e.g. who one is; what one did; where one went; to whom one spoke; what was said, thought, experienced, and felt</w:t>
      </w:r>
      <w:r w:rsidR="004F6B77" w:rsidRPr="0068435D">
        <w:t>).</w:t>
      </w:r>
    </w:p>
    <w:p w:rsidR="0090138A" w:rsidRPr="0068435D" w:rsidRDefault="0090138A" w:rsidP="004B2721">
      <w:pPr>
        <w:numPr>
          <w:ilvl w:val="2"/>
          <w:numId w:val="1"/>
        </w:numPr>
      </w:pPr>
      <w:r w:rsidRPr="0068435D">
        <w:t>forgotten information sometimes continues to influence behavior.</w:t>
      </w:r>
    </w:p>
    <w:p w:rsidR="0090138A" w:rsidRPr="0068435D" w:rsidRDefault="0090138A" w:rsidP="0090138A">
      <w:pPr>
        <w:numPr>
          <w:ilvl w:val="0"/>
          <w:numId w:val="1"/>
        </w:numPr>
      </w:pPr>
      <w:r w:rsidRPr="0068435D">
        <w:t>most commonly diagnosed in young adults.</w:t>
      </w:r>
    </w:p>
    <w:p w:rsidR="004B2721" w:rsidRPr="0068435D" w:rsidRDefault="004B2721" w:rsidP="004B2721">
      <w:pPr>
        <w:numPr>
          <w:ilvl w:val="0"/>
          <w:numId w:val="1"/>
        </w:numPr>
      </w:pPr>
      <w:r w:rsidRPr="0068435D">
        <w:rPr>
          <w:u w:val="single"/>
        </w:rPr>
        <w:t>cause</w:t>
      </w:r>
      <w:r w:rsidRPr="0068435D">
        <w:t xml:space="preserve"> is usually </w:t>
      </w:r>
      <w:r w:rsidRPr="0068435D">
        <w:rPr>
          <w:b/>
        </w:rPr>
        <w:t>trauma</w:t>
      </w:r>
      <w:r w:rsidRPr="0068435D">
        <w:t xml:space="preserve"> or </w:t>
      </w:r>
      <w:r w:rsidRPr="0068435D">
        <w:rPr>
          <w:b/>
        </w:rPr>
        <w:t>severe stress</w:t>
      </w:r>
      <w:r w:rsidR="0090138A" w:rsidRPr="0068435D">
        <w:t xml:space="preserve"> (e.g. physical or sexual abuse, rape, combat, abandonment during natural disasters, death of loved one, financial troubles) or </w:t>
      </w:r>
      <w:r w:rsidR="0090138A" w:rsidRPr="0068435D">
        <w:rPr>
          <w:b/>
        </w:rPr>
        <w:t>tremendous internal conflict</w:t>
      </w:r>
      <w:r w:rsidR="0090138A" w:rsidRPr="0068435D">
        <w:t xml:space="preserve"> (e.g. turmoil over guilt-ridden impulses, apparently unresolvable interpersonal difficulties, criminal behaviors).</w:t>
      </w:r>
    </w:p>
    <w:p w:rsidR="004F6B77" w:rsidRPr="0068435D" w:rsidRDefault="004F6B77" w:rsidP="004B2721">
      <w:pPr>
        <w:numPr>
          <w:ilvl w:val="0"/>
          <w:numId w:val="1"/>
        </w:numPr>
      </w:pPr>
      <w:r w:rsidRPr="0068435D">
        <w:t>patients may become confused, depressed, distressed, whereas others are indifferent.</w:t>
      </w:r>
    </w:p>
    <w:p w:rsidR="004B2721" w:rsidRPr="0068435D" w:rsidRDefault="004B2721" w:rsidP="004B2721"/>
    <w:p w:rsidR="004B2721" w:rsidRPr="0068435D" w:rsidRDefault="004B2721" w:rsidP="004B2721">
      <w:r w:rsidRPr="0068435D">
        <w:rPr>
          <w:u w:val="single"/>
        </w:rPr>
        <w:t>Treatment</w:t>
      </w:r>
      <w:r w:rsidRPr="0068435D">
        <w:t xml:space="preserve"> – </w:t>
      </w:r>
      <w:r w:rsidRPr="0068435D">
        <w:rPr>
          <w:b/>
          <w:color w:val="0000FF"/>
        </w:rPr>
        <w:t>psychotherapy</w:t>
      </w:r>
    </w:p>
    <w:p w:rsidR="00D23ACF" w:rsidRPr="0068435D" w:rsidRDefault="00D23ACF" w:rsidP="004B2721">
      <w:pPr>
        <w:numPr>
          <w:ilvl w:val="0"/>
          <w:numId w:val="1"/>
        </w:numPr>
      </w:pPr>
      <w:r w:rsidRPr="0068435D">
        <w:t>m</w:t>
      </w:r>
      <w:r w:rsidR="004B2721" w:rsidRPr="0068435D">
        <w:t>ost patients recover their missing memories</w:t>
      </w:r>
      <w:r w:rsidRPr="0068435D">
        <w:t xml:space="preserve"> (but </w:t>
      </w:r>
      <w:r w:rsidR="004B2721" w:rsidRPr="0068435D">
        <w:t>some are never able to reconstruct missing past</w:t>
      </w:r>
      <w:r w:rsidRPr="0068435D">
        <w:t>).</w:t>
      </w:r>
    </w:p>
    <w:p w:rsidR="00D23ACF" w:rsidRPr="0068435D" w:rsidRDefault="00D23ACF" w:rsidP="004B2721">
      <w:pPr>
        <w:numPr>
          <w:ilvl w:val="0"/>
          <w:numId w:val="1"/>
        </w:numPr>
      </w:pPr>
      <w:r w:rsidRPr="0068435D">
        <w:t>i</w:t>
      </w:r>
      <w:r w:rsidR="004B2721" w:rsidRPr="0068435D">
        <w:t xml:space="preserve">f loss of memory is of </w:t>
      </w:r>
      <w:r w:rsidR="004B2721" w:rsidRPr="0068435D">
        <w:rPr>
          <w:b/>
          <w:i/>
        </w:rPr>
        <w:t>very short time period</w:t>
      </w:r>
      <w:r w:rsidR="004B2721" w:rsidRPr="0068435D">
        <w:t xml:space="preserve">, </w:t>
      </w:r>
      <w:r w:rsidRPr="0068435D">
        <w:t>only</w:t>
      </w:r>
      <w:r w:rsidR="004B2721" w:rsidRPr="0068435D">
        <w:t xml:space="preserve"> </w:t>
      </w:r>
      <w:r w:rsidR="004B2721" w:rsidRPr="0068435D">
        <w:rPr>
          <w:color w:val="0000FF"/>
        </w:rPr>
        <w:t>supportive intervention</w:t>
      </w:r>
      <w:r w:rsidR="004B2721" w:rsidRPr="0068435D">
        <w:t xml:space="preserve"> </w:t>
      </w:r>
      <w:r w:rsidRPr="0068435D">
        <w:t>is</w:t>
      </w:r>
      <w:r w:rsidR="004B2721" w:rsidRPr="0068435D">
        <w:t xml:space="preserve"> warranted</w:t>
      </w:r>
      <w:r w:rsidRPr="0068435D">
        <w:t xml:space="preserve"> (esp.</w:t>
      </w:r>
      <w:r w:rsidR="004B2721" w:rsidRPr="0068435D">
        <w:t xml:space="preserve"> if necessity or benefit of recovering memory of some painful event is not apparent</w:t>
      </w:r>
      <w:r w:rsidRPr="0068435D">
        <w:t>).</w:t>
      </w:r>
    </w:p>
    <w:p w:rsidR="00D23ACF" w:rsidRPr="0068435D" w:rsidRDefault="00D23ACF" w:rsidP="00D23ACF">
      <w:pPr>
        <w:numPr>
          <w:ilvl w:val="0"/>
          <w:numId w:val="1"/>
        </w:numPr>
      </w:pPr>
      <w:r w:rsidRPr="0068435D">
        <w:t xml:space="preserve">when need to recover memories is </w:t>
      </w:r>
      <w:r w:rsidRPr="0068435D">
        <w:rPr>
          <w:b/>
          <w:i/>
        </w:rPr>
        <w:t>urgent</w:t>
      </w:r>
      <w:r w:rsidRPr="0068435D">
        <w:t xml:space="preserve"> – use </w:t>
      </w:r>
      <w:r w:rsidRPr="0068435D">
        <w:rPr>
          <w:color w:val="0000FF"/>
        </w:rPr>
        <w:t>hypnosis</w:t>
      </w:r>
      <w:r w:rsidRPr="0068435D">
        <w:t xml:space="preserve"> or </w:t>
      </w:r>
      <w:r w:rsidRPr="0068435D">
        <w:rPr>
          <w:color w:val="0000FF"/>
        </w:rPr>
        <w:t>drug-facilitated interviews</w:t>
      </w:r>
      <w:r w:rsidR="003E1376" w:rsidRPr="0068435D">
        <w:t>;</w:t>
      </w:r>
    </w:p>
    <w:p w:rsidR="003E1376" w:rsidRPr="0068435D" w:rsidRDefault="003E1376" w:rsidP="00D23ACF">
      <w:pPr>
        <w:numPr>
          <w:ilvl w:val="2"/>
          <w:numId w:val="1"/>
        </w:numPr>
      </w:pPr>
      <w:r w:rsidRPr="0068435D">
        <w:t>perform gently - circumstances that stimulated memory loss are likely to be recalled and to be very upsetting!</w:t>
      </w:r>
    </w:p>
    <w:p w:rsidR="003E1376" w:rsidRPr="0068435D" w:rsidRDefault="004B2721" w:rsidP="00D23ACF">
      <w:pPr>
        <w:numPr>
          <w:ilvl w:val="2"/>
          <w:numId w:val="1"/>
        </w:numPr>
      </w:pPr>
      <w:r w:rsidRPr="0068435D">
        <w:t xml:space="preserve">questioner must be careful to phrase questions </w:t>
      </w:r>
      <w:r w:rsidR="00D23ACF" w:rsidRPr="0068435D">
        <w:t>(a</w:t>
      </w:r>
      <w:r w:rsidRPr="0068435D">
        <w:t>s not to suggest existence of event and risk creating false memory</w:t>
      </w:r>
      <w:r w:rsidR="003E1376" w:rsidRPr="0068435D">
        <w:t>).</w:t>
      </w:r>
    </w:p>
    <w:p w:rsidR="003E1376" w:rsidRPr="0068435D" w:rsidRDefault="004B2721" w:rsidP="00D23ACF">
      <w:pPr>
        <w:numPr>
          <w:ilvl w:val="2"/>
          <w:numId w:val="1"/>
        </w:numPr>
      </w:pPr>
      <w:r w:rsidRPr="0068435D">
        <w:t>accuracy of memories recovered with such strategies can only be determ</w:t>
      </w:r>
      <w:r w:rsidR="003E1376" w:rsidRPr="0068435D">
        <w:t>ined by external corroboration.</w:t>
      </w:r>
    </w:p>
    <w:p w:rsidR="003E1376" w:rsidRPr="0068435D" w:rsidRDefault="003E1376" w:rsidP="003E1376"/>
    <w:p w:rsidR="00803C0E" w:rsidRPr="0068435D" w:rsidRDefault="00803C0E"/>
    <w:p w:rsidR="00751186" w:rsidRPr="0068435D" w:rsidRDefault="00E425CC" w:rsidP="00E425CC">
      <w:pPr>
        <w:pStyle w:val="Nervous1"/>
      </w:pPr>
      <w:bookmarkStart w:id="3" w:name="_Toc197162417"/>
      <w:bookmarkStart w:id="4" w:name="_Toc5570146"/>
      <w:r w:rsidRPr="0068435D">
        <w:t>Depersonalization Disorder</w:t>
      </w:r>
      <w:bookmarkEnd w:id="3"/>
      <w:bookmarkEnd w:id="4"/>
    </w:p>
    <w:p w:rsidR="00580CC0" w:rsidRPr="0068435D" w:rsidRDefault="00D367C5" w:rsidP="00E425CC">
      <w:r w:rsidRPr="0068435D">
        <w:t>-</w:t>
      </w:r>
      <w:r w:rsidR="00E425CC" w:rsidRPr="0068435D">
        <w:t xml:space="preserve"> persistent </w:t>
      </w:r>
      <w:r w:rsidRPr="0068435D">
        <w:t>/</w:t>
      </w:r>
      <w:r w:rsidR="00E425CC" w:rsidRPr="0068435D">
        <w:t xml:space="preserve"> recurrent </w:t>
      </w:r>
      <w:r w:rsidR="00E425CC" w:rsidRPr="0068435D">
        <w:rPr>
          <w:highlight w:val="yellow"/>
        </w:rPr>
        <w:t xml:space="preserve">feelings of being detached from </w:t>
      </w:r>
      <w:r w:rsidRPr="0068435D">
        <w:rPr>
          <w:highlight w:val="yellow"/>
        </w:rPr>
        <w:t xml:space="preserve">one's </w:t>
      </w:r>
      <w:r w:rsidRPr="0068435D">
        <w:rPr>
          <w:b/>
          <w:highlight w:val="yellow"/>
        </w:rPr>
        <w:t>body</w:t>
      </w:r>
      <w:r w:rsidRPr="0068435D">
        <w:rPr>
          <w:highlight w:val="yellow"/>
        </w:rPr>
        <w:t xml:space="preserve"> or </w:t>
      </w:r>
      <w:r w:rsidRPr="0068435D">
        <w:rPr>
          <w:b/>
          <w:highlight w:val="yellow"/>
        </w:rPr>
        <w:t>mental processes</w:t>
      </w:r>
      <w:r w:rsidRPr="0068435D">
        <w:t xml:space="preserve"> (</w:t>
      </w:r>
      <w:r w:rsidR="00E425CC" w:rsidRPr="0068435D">
        <w:t>usually feeling of being outside observer of one's life</w:t>
      </w:r>
      <w:r w:rsidR="00580CC0" w:rsidRPr="0068435D">
        <w:t>).</w:t>
      </w:r>
    </w:p>
    <w:p w:rsidR="001A3365" w:rsidRPr="0068435D" w:rsidRDefault="001A3365" w:rsidP="00E425CC">
      <w:pPr>
        <w:numPr>
          <w:ilvl w:val="0"/>
          <w:numId w:val="1"/>
        </w:numPr>
      </w:pPr>
      <w:r w:rsidRPr="0068435D">
        <w:t xml:space="preserve">person may feel unreal, as if he is </w:t>
      </w:r>
      <w:r w:rsidR="00D336F8" w:rsidRPr="0068435D">
        <w:t>automaton or is dreaming; but reality testing remains intact!</w:t>
      </w:r>
    </w:p>
    <w:p w:rsidR="001A3365" w:rsidRPr="0068435D" w:rsidRDefault="001A3365" w:rsidP="00E425CC">
      <w:pPr>
        <w:numPr>
          <w:ilvl w:val="0"/>
          <w:numId w:val="1"/>
        </w:numPr>
      </w:pPr>
      <w:r w:rsidRPr="0068435D">
        <w:t>symptoms may be accompanied by anxiety, panic, or phobic symptoms (patients fear or believe they are going crazy).</w:t>
      </w:r>
    </w:p>
    <w:p w:rsidR="00F94223" w:rsidRPr="0068435D" w:rsidRDefault="00F94223" w:rsidP="00F94223">
      <w:pPr>
        <w:ind w:left="720"/>
      </w:pPr>
      <w:r w:rsidRPr="0068435D">
        <w:t>N.B. patients always retain knowledge that their “unreal” experiences are not real but, rather, are just way that they feel.</w:t>
      </w:r>
    </w:p>
    <w:p w:rsidR="00580CC0" w:rsidRPr="0068435D" w:rsidRDefault="00E425CC" w:rsidP="00E425CC">
      <w:pPr>
        <w:numPr>
          <w:ilvl w:val="0"/>
          <w:numId w:val="1"/>
        </w:numPr>
      </w:pPr>
      <w:r w:rsidRPr="0068435D">
        <w:t>often triggered</w:t>
      </w:r>
      <w:r w:rsidR="007B5533" w:rsidRPr="0068435D">
        <w:t xml:space="preserve"> by severe stress, but not as symptom of mental or seizure disorders!</w:t>
      </w:r>
    </w:p>
    <w:p w:rsidR="007B5533" w:rsidRPr="0068435D" w:rsidRDefault="007B5533" w:rsidP="00E425CC">
      <w:pPr>
        <w:numPr>
          <w:ilvl w:val="0"/>
          <w:numId w:val="1"/>
        </w:numPr>
      </w:pPr>
      <w:r w:rsidRPr="0068435D">
        <w:rPr>
          <w:smallCaps/>
        </w:rPr>
        <w:t>prevalence</w:t>
      </w:r>
      <w:r w:rsidRPr="0068435D">
        <w:t xml:space="preserve"> </w:t>
      </w:r>
      <w:r w:rsidRPr="0068435D">
        <w:softHyphen/>
        <w:t>≈ 2% of general population.</w:t>
      </w:r>
    </w:p>
    <w:p w:rsidR="00BB6F0D" w:rsidRPr="0068435D" w:rsidRDefault="00BB6F0D" w:rsidP="00BB6F0D">
      <w:pPr>
        <w:numPr>
          <w:ilvl w:val="0"/>
          <w:numId w:val="1"/>
        </w:numPr>
      </w:pPr>
      <w:r w:rsidRPr="0068435D">
        <w:t>depersonalization is often transient and resolves spontaneously without intervention.</w:t>
      </w:r>
    </w:p>
    <w:p w:rsidR="00BB6F0D" w:rsidRPr="0068435D" w:rsidRDefault="00BB6F0D" w:rsidP="00BB6F0D">
      <w:pPr>
        <w:numPr>
          <w:ilvl w:val="0"/>
          <w:numId w:val="1"/>
        </w:numPr>
      </w:pPr>
      <w:r w:rsidRPr="0068435D">
        <w:t>even when it persists or is recurrent, some patients are minimally impaired if they can suppress feeling of depersonalization by keeping their mind busy and focusing on other thoughts.</w:t>
      </w:r>
    </w:p>
    <w:p w:rsidR="00BB6F0D" w:rsidRPr="0068435D" w:rsidRDefault="00BB6F0D" w:rsidP="00BB6F0D">
      <w:pPr>
        <w:numPr>
          <w:ilvl w:val="0"/>
          <w:numId w:val="1"/>
        </w:numPr>
      </w:pPr>
      <w:r w:rsidRPr="0068435D">
        <w:t>other patients become disabled.</w:t>
      </w:r>
    </w:p>
    <w:p w:rsidR="007B5533" w:rsidRPr="0068435D" w:rsidRDefault="007B5533" w:rsidP="007B5533"/>
    <w:p w:rsidR="00BB6F0D" w:rsidRPr="0068435D" w:rsidRDefault="00E425CC" w:rsidP="00E425CC">
      <w:r w:rsidRPr="0068435D">
        <w:rPr>
          <w:u w:val="single"/>
        </w:rPr>
        <w:t>Treatment</w:t>
      </w:r>
      <w:r w:rsidRPr="0068435D">
        <w:t xml:space="preserve"> </w:t>
      </w:r>
      <w:r w:rsidR="00BB6F0D" w:rsidRPr="0068435D">
        <w:t>–</w:t>
      </w:r>
      <w:r w:rsidRPr="0068435D">
        <w:t xml:space="preserve"> </w:t>
      </w:r>
      <w:r w:rsidRPr="0068435D">
        <w:rPr>
          <w:b/>
          <w:color w:val="0000FF"/>
        </w:rPr>
        <w:t>psychotherapy</w:t>
      </w:r>
      <w:r w:rsidR="00BB6F0D" w:rsidRPr="0068435D">
        <w:t xml:space="preserve"> to </w:t>
      </w:r>
      <w:r w:rsidRPr="0068435D">
        <w:t xml:space="preserve">address </w:t>
      </w:r>
      <w:r w:rsidRPr="0068435D">
        <w:rPr>
          <w:b/>
          <w:i/>
        </w:rPr>
        <w:t>all stresses</w:t>
      </w:r>
      <w:r w:rsidRPr="0068435D">
        <w:t xml:space="preserve"> associated with onset of disord</w:t>
      </w:r>
      <w:r w:rsidR="00BB6F0D" w:rsidRPr="0068435D">
        <w:t>er as well as earlier stresses (</w:t>
      </w:r>
      <w:r w:rsidRPr="0068435D">
        <w:t>such as childhood emotional abuse or neglect</w:t>
      </w:r>
      <w:r w:rsidR="00BB6F0D" w:rsidRPr="0068435D">
        <w:t>).</w:t>
      </w:r>
    </w:p>
    <w:p w:rsidR="00657051" w:rsidRPr="0068435D" w:rsidRDefault="003752A9" w:rsidP="00E425CC">
      <w:pPr>
        <w:numPr>
          <w:ilvl w:val="0"/>
          <w:numId w:val="1"/>
        </w:numPr>
      </w:pPr>
      <w:r w:rsidRPr="0068435D">
        <w:t>v</w:t>
      </w:r>
      <w:r w:rsidR="00E425CC" w:rsidRPr="0068435D">
        <w:t>arious psychotherapies (psychodynamic, cognitive behavior</w:t>
      </w:r>
      <w:r w:rsidRPr="0068435D">
        <w:t>al</w:t>
      </w:r>
      <w:r w:rsidR="00E425CC" w:rsidRPr="0068435D">
        <w:t>, hypnosis) are successful</w:t>
      </w:r>
      <w:r w:rsidRPr="0068435D">
        <w:t>.</w:t>
      </w:r>
    </w:p>
    <w:p w:rsidR="00E425CC" w:rsidRPr="0068435D" w:rsidRDefault="00657051" w:rsidP="00E425CC">
      <w:pPr>
        <w:numPr>
          <w:ilvl w:val="0"/>
          <w:numId w:val="1"/>
        </w:numPr>
      </w:pPr>
      <w:r w:rsidRPr="0068435D">
        <w:rPr>
          <w:b/>
        </w:rPr>
        <w:t>a</w:t>
      </w:r>
      <w:r w:rsidR="00E425CC" w:rsidRPr="0068435D">
        <w:rPr>
          <w:b/>
        </w:rPr>
        <w:t xml:space="preserve">nxiolytics </w:t>
      </w:r>
      <w:r w:rsidRPr="0068435D">
        <w:rPr>
          <w:b/>
        </w:rPr>
        <w:t>/</w:t>
      </w:r>
      <w:r w:rsidR="00E425CC" w:rsidRPr="0068435D">
        <w:rPr>
          <w:b/>
        </w:rPr>
        <w:t xml:space="preserve"> antidepressants</w:t>
      </w:r>
      <w:r w:rsidR="00E425CC" w:rsidRPr="0068435D">
        <w:t xml:space="preserve"> help </w:t>
      </w:r>
      <w:r w:rsidRPr="0068435D">
        <w:t>if</w:t>
      </w:r>
      <w:r w:rsidR="00E425CC" w:rsidRPr="0068435D">
        <w:t xml:space="preserve"> coexisting anxiety </w:t>
      </w:r>
      <w:r w:rsidRPr="0068435D">
        <w:t>/</w:t>
      </w:r>
      <w:r w:rsidR="00E425CC" w:rsidRPr="0068435D">
        <w:t xml:space="preserve"> depression accentuates depersonalization.</w:t>
      </w:r>
    </w:p>
    <w:p w:rsidR="00E425CC" w:rsidRPr="0068435D" w:rsidRDefault="00E425CC"/>
    <w:p w:rsidR="00E425CC" w:rsidRPr="0068435D" w:rsidRDefault="00E425CC"/>
    <w:p w:rsidR="00D336F8" w:rsidRPr="0068435D" w:rsidRDefault="00D336F8" w:rsidP="00D336F8">
      <w:pPr>
        <w:pStyle w:val="Nervous1"/>
      </w:pPr>
      <w:bookmarkStart w:id="5" w:name="_Toc197164813"/>
      <w:bookmarkStart w:id="6" w:name="_Toc5570147"/>
      <w:r w:rsidRPr="0068435D">
        <w:t>Dissociative Fugue</w:t>
      </w:r>
      <w:bookmarkEnd w:id="5"/>
      <w:bookmarkEnd w:id="6"/>
    </w:p>
    <w:p w:rsidR="00E860C0" w:rsidRPr="0068435D" w:rsidRDefault="00E860C0" w:rsidP="00D336F8">
      <w:r w:rsidRPr="0068435D">
        <w:t>-</w:t>
      </w:r>
      <w:r w:rsidR="00D336F8" w:rsidRPr="0068435D">
        <w:t xml:space="preserve"> episodes </w:t>
      </w:r>
      <w:r w:rsidRPr="0068435D">
        <w:t>(fugues)</w:t>
      </w:r>
      <w:r w:rsidR="00D336F8" w:rsidRPr="0068435D">
        <w:t xml:space="preserve"> </w:t>
      </w:r>
      <w:r w:rsidRPr="0068435D">
        <w:t>with</w:t>
      </w:r>
      <w:r w:rsidR="00D336F8" w:rsidRPr="0068435D">
        <w:t xml:space="preserve"> </w:t>
      </w:r>
      <w:r w:rsidR="00D336F8" w:rsidRPr="0068435D">
        <w:rPr>
          <w:highlight w:val="yellow"/>
        </w:rPr>
        <w:t>inability to recall one's past</w:t>
      </w:r>
      <w:r w:rsidR="00D336F8" w:rsidRPr="0068435D">
        <w:t xml:space="preserve"> combined with </w:t>
      </w:r>
      <w:r w:rsidR="00D336F8" w:rsidRPr="0068435D">
        <w:rPr>
          <w:highlight w:val="yellow"/>
        </w:rPr>
        <w:t xml:space="preserve">loss of one's identity or formation of </w:t>
      </w:r>
      <w:r w:rsidRPr="0068435D">
        <w:rPr>
          <w:highlight w:val="yellow"/>
        </w:rPr>
        <w:t>new identity</w:t>
      </w:r>
      <w:r w:rsidRPr="0068435D">
        <w:t>.</w:t>
      </w:r>
    </w:p>
    <w:p w:rsidR="0074491A" w:rsidRPr="0068435D" w:rsidRDefault="0074491A" w:rsidP="00E860C0">
      <w:pPr>
        <w:numPr>
          <w:ilvl w:val="0"/>
          <w:numId w:val="1"/>
        </w:numPr>
      </w:pPr>
      <w:r w:rsidRPr="0068435D">
        <w:rPr>
          <w:u w:val="single"/>
        </w:rPr>
        <w:t>result</w:t>
      </w:r>
      <w:r w:rsidRPr="0068435D">
        <w:t xml:space="preserve"> from </w:t>
      </w:r>
      <w:r w:rsidRPr="0068435D">
        <w:rPr>
          <w:b/>
        </w:rPr>
        <w:t>trauma</w:t>
      </w:r>
      <w:r w:rsidRPr="0068435D">
        <w:t xml:space="preserve"> or </w:t>
      </w:r>
      <w:r w:rsidRPr="0068435D">
        <w:rPr>
          <w:b/>
        </w:rPr>
        <w:t>stress</w:t>
      </w:r>
      <w:r w:rsidRPr="0068435D">
        <w:t xml:space="preserve"> (e.g. incidence increases in connection with wars, accidents, and natural disasters).</w:t>
      </w:r>
    </w:p>
    <w:p w:rsidR="0074491A" w:rsidRPr="0068435D" w:rsidRDefault="00EB4FFC" w:rsidP="00E860C0">
      <w:pPr>
        <w:numPr>
          <w:ilvl w:val="0"/>
          <w:numId w:val="1"/>
        </w:numPr>
      </w:pPr>
      <w:r w:rsidRPr="0068435D">
        <w:rPr>
          <w:u w:val="single"/>
        </w:rPr>
        <w:t xml:space="preserve">fugue </w:t>
      </w:r>
      <w:r w:rsidR="00D336F8" w:rsidRPr="0068435D">
        <w:rPr>
          <w:u w:val="single"/>
        </w:rPr>
        <w:t>manifests</w:t>
      </w:r>
      <w:r w:rsidR="00D336F8" w:rsidRPr="0068435D">
        <w:t xml:space="preserve"> as sudden, unexpected, pu</w:t>
      </w:r>
      <w:r w:rsidR="0074491A" w:rsidRPr="0068435D">
        <w:t>rposeful travel away from home.</w:t>
      </w:r>
    </w:p>
    <w:p w:rsidR="0074491A" w:rsidRPr="0068435D" w:rsidRDefault="0074491A" w:rsidP="00E860C0">
      <w:pPr>
        <w:numPr>
          <w:ilvl w:val="0"/>
          <w:numId w:val="1"/>
        </w:numPr>
      </w:pPr>
      <w:r w:rsidRPr="0068435D">
        <w:t xml:space="preserve">fugues are </w:t>
      </w:r>
      <w:r w:rsidRPr="0068435D">
        <w:rPr>
          <w:i/>
          <w:color w:val="FF0000"/>
        </w:rPr>
        <w:t>often mistaken for malingering</w:t>
      </w:r>
      <w:r w:rsidRPr="0068435D">
        <w:t>, because fugues remove person from accountability for his actions, absolve him of certain responsibilities, or reduce his exposure to hazardous situations; some fugues may protect person from suicidal or homicidal impulses!</w:t>
      </w:r>
    </w:p>
    <w:p w:rsidR="0074491A" w:rsidRPr="0068435D" w:rsidRDefault="0074491A" w:rsidP="0074491A">
      <w:pPr>
        <w:ind w:left="1440"/>
      </w:pPr>
      <w:r w:rsidRPr="0068435D">
        <w:t>N.B. fugues are spontaneous, not planned, and not faked!</w:t>
      </w:r>
    </w:p>
    <w:p w:rsidR="0074491A" w:rsidRPr="0068435D" w:rsidRDefault="0074491A" w:rsidP="0074491A">
      <w:pPr>
        <w:numPr>
          <w:ilvl w:val="0"/>
          <w:numId w:val="1"/>
        </w:numPr>
      </w:pPr>
      <w:r w:rsidRPr="0068435D">
        <w:rPr>
          <w:u w:val="single"/>
        </w:rPr>
        <w:t>length of fugue</w:t>
      </w:r>
      <w:r w:rsidRPr="0068435D">
        <w:t xml:space="preserve"> may range from hours to &gt; months</w:t>
      </w:r>
      <w:r w:rsidR="00830F3C" w:rsidRPr="0068435D">
        <w:t xml:space="preserve"> (most are brief and self-limited).</w:t>
      </w:r>
    </w:p>
    <w:p w:rsidR="0074491A" w:rsidRPr="0068435D" w:rsidRDefault="0029582E" w:rsidP="0074491A">
      <w:pPr>
        <w:numPr>
          <w:ilvl w:val="0"/>
          <w:numId w:val="1"/>
        </w:numPr>
      </w:pPr>
      <w:r w:rsidRPr="0068435D">
        <w:rPr>
          <w:color w:val="008000"/>
        </w:rPr>
        <w:t>fugue in progress is rarely recognized</w:t>
      </w:r>
      <w:r w:rsidRPr="0068435D">
        <w:t xml:space="preserve"> - </w:t>
      </w:r>
      <w:r w:rsidR="0074491A" w:rsidRPr="0068435D">
        <w:t>during fugue, person may appear and act normal or is only mildly confused; person may assume new name and identity and engage in complex social interactions.</w:t>
      </w:r>
    </w:p>
    <w:p w:rsidR="0029582E" w:rsidRPr="0068435D" w:rsidRDefault="00EB4FFC" w:rsidP="0074491A">
      <w:pPr>
        <w:numPr>
          <w:ilvl w:val="0"/>
          <w:numId w:val="1"/>
        </w:numPr>
      </w:pPr>
      <w:r w:rsidRPr="0068435D">
        <w:rPr>
          <w:u w:val="single"/>
        </w:rPr>
        <w:t>end of fugue</w:t>
      </w:r>
      <w:r w:rsidRPr="0068435D">
        <w:t xml:space="preserve">: </w:t>
      </w:r>
      <w:r w:rsidR="0029582E" w:rsidRPr="0068435D">
        <w:t>at some point, confusion about new identity or return of original identity makes person aware of amnesia and causes distress (shame, discomfort, grief, depression, intense conflict, suicidal or aggressive impulses) - person finds himself in unfamiliar circumstances and must deal with what he left behind!</w:t>
      </w:r>
    </w:p>
    <w:p w:rsidR="0074491A" w:rsidRPr="0068435D" w:rsidRDefault="0074491A" w:rsidP="0074491A"/>
    <w:p w:rsidR="0074491A" w:rsidRPr="0068435D" w:rsidRDefault="00D336F8" w:rsidP="0074491A">
      <w:r w:rsidRPr="0068435D">
        <w:rPr>
          <w:u w:val="single"/>
        </w:rPr>
        <w:t>Treatment</w:t>
      </w:r>
      <w:r w:rsidRPr="0068435D">
        <w:t xml:space="preserve"> </w:t>
      </w:r>
      <w:r w:rsidR="00681C19" w:rsidRPr="0068435D">
        <w:t xml:space="preserve">after fugue ends </w:t>
      </w:r>
      <w:r w:rsidR="0074491A" w:rsidRPr="0068435D">
        <w:t xml:space="preserve">– </w:t>
      </w:r>
      <w:r w:rsidR="0074491A" w:rsidRPr="0068435D">
        <w:rPr>
          <w:b/>
          <w:color w:val="0000FF"/>
        </w:rPr>
        <w:t>psychotherapy</w:t>
      </w:r>
      <w:r w:rsidR="0074491A" w:rsidRPr="0068435D">
        <w:t xml:space="preserve"> ± </w:t>
      </w:r>
      <w:r w:rsidRPr="0068435D">
        <w:t>hypnosis or drug-facilitated interviews</w:t>
      </w:r>
      <w:r w:rsidR="0074491A" w:rsidRPr="0068435D">
        <w:t>.</w:t>
      </w:r>
    </w:p>
    <w:p w:rsidR="00681C19" w:rsidRPr="0068435D" w:rsidRDefault="00D336F8" w:rsidP="00681C19">
      <w:pPr>
        <w:numPr>
          <w:ilvl w:val="0"/>
          <w:numId w:val="1"/>
        </w:numPr>
      </w:pPr>
      <w:r w:rsidRPr="0068435D">
        <w:t>efforts to restore memory of fugue</w:t>
      </w:r>
      <w:r w:rsidR="00681C19" w:rsidRPr="0068435D">
        <w:t xml:space="preserve"> period are often unsuccessful.</w:t>
      </w:r>
    </w:p>
    <w:p w:rsidR="00D336F8" w:rsidRPr="0068435D" w:rsidRDefault="00D336F8" w:rsidP="00681C19">
      <w:pPr>
        <w:numPr>
          <w:ilvl w:val="0"/>
          <w:numId w:val="1"/>
        </w:numPr>
      </w:pPr>
      <w:r w:rsidRPr="0068435D">
        <w:t xml:space="preserve">psychiatrist </w:t>
      </w:r>
      <w:r w:rsidR="00681C19" w:rsidRPr="0068435D">
        <w:t>must</w:t>
      </w:r>
      <w:r w:rsidRPr="0068435D">
        <w:t xml:space="preserve"> help person explore his handling of types of situations, conflicts, and moods that precipitated fugue to help prevent recurrences.</w:t>
      </w:r>
    </w:p>
    <w:p w:rsidR="00D336F8" w:rsidRPr="0068435D" w:rsidRDefault="00D336F8"/>
    <w:p w:rsidR="005C7611" w:rsidRPr="0068435D" w:rsidRDefault="005C7611"/>
    <w:p w:rsidR="005C7611" w:rsidRPr="0068435D" w:rsidRDefault="005C7611" w:rsidP="005C7611">
      <w:pPr>
        <w:pStyle w:val="Nervous1"/>
      </w:pPr>
      <w:bookmarkStart w:id="7" w:name="_Toc197164814"/>
      <w:bookmarkStart w:id="8" w:name="_Toc5570148"/>
      <w:r w:rsidRPr="0068435D">
        <w:lastRenderedPageBreak/>
        <w:t>Dissociative Identity Disorder (</w:t>
      </w:r>
      <w:r w:rsidRPr="0068435D">
        <w:rPr>
          <w:caps w:val="0"/>
        </w:rPr>
        <w:t>s.</w:t>
      </w:r>
      <w:r w:rsidRPr="0068435D">
        <w:t xml:space="preserve"> Multiple Personality Disorder)</w:t>
      </w:r>
      <w:bookmarkEnd w:id="7"/>
      <w:bookmarkEnd w:id="8"/>
    </w:p>
    <w:p w:rsidR="001D470C" w:rsidRPr="0068435D" w:rsidRDefault="001D470C" w:rsidP="001D470C">
      <w:r w:rsidRPr="0068435D">
        <w:rPr>
          <w:highlight w:val="yellow"/>
        </w:rPr>
        <w:t>≥ 2 identities (personalities) that alternate</w:t>
      </w:r>
      <w:r w:rsidRPr="0068435D">
        <w:t xml:space="preserve"> + </w:t>
      </w:r>
      <w:r w:rsidRPr="0068435D">
        <w:rPr>
          <w:highlight w:val="yellow"/>
        </w:rPr>
        <w:t>inability to recall important personal information</w:t>
      </w:r>
      <w:r w:rsidRPr="0068435D">
        <w:t xml:space="preserve"> relating to some of identities.</w:t>
      </w:r>
    </w:p>
    <w:p w:rsidR="001D470C" w:rsidRPr="0068435D" w:rsidRDefault="001D470C" w:rsidP="001D470C">
      <w:pPr>
        <w:numPr>
          <w:ilvl w:val="0"/>
          <w:numId w:val="1"/>
        </w:numPr>
      </w:pPr>
      <w:r w:rsidRPr="0068435D">
        <w:t xml:space="preserve">what is not known by one identity may be known by another; some identities may appear to know and interact with others in </w:t>
      </w:r>
      <w:r w:rsidR="008822C1" w:rsidRPr="0068435D">
        <w:t>elaborate inner world (patients typically report hearing inner conversations</w:t>
      </w:r>
      <w:r w:rsidR="004606D3" w:rsidRPr="0068435D">
        <w:t>*</w:t>
      </w:r>
      <w:r w:rsidR="008822C1" w:rsidRPr="0068435D">
        <w:t xml:space="preserve"> between other personalities, which comment on or address patient</w:t>
      </w:r>
      <w:r w:rsidR="004606D3" w:rsidRPr="0068435D">
        <w:t>).</w:t>
      </w:r>
    </w:p>
    <w:p w:rsidR="004606D3" w:rsidRPr="0068435D" w:rsidRDefault="004606D3" w:rsidP="004606D3">
      <w:pPr>
        <w:jc w:val="right"/>
      </w:pPr>
      <w:r w:rsidRPr="0068435D">
        <w:t>*patient may be misdiagnosed with psychosis.</w:t>
      </w:r>
    </w:p>
    <w:p w:rsidR="00E64152" w:rsidRPr="0068435D" w:rsidRDefault="00E64152" w:rsidP="001D470C">
      <w:pPr>
        <w:numPr>
          <w:ilvl w:val="0"/>
          <w:numId w:val="1"/>
        </w:numPr>
      </w:pPr>
      <w:r w:rsidRPr="0068435D">
        <w:t>patients may refer to themselves in first person plural (we) or in third person (he, she, they).</w:t>
      </w:r>
    </w:p>
    <w:p w:rsidR="008822C1" w:rsidRPr="0068435D" w:rsidRDefault="008822C1" w:rsidP="001D470C">
      <w:pPr>
        <w:numPr>
          <w:ilvl w:val="0"/>
          <w:numId w:val="1"/>
        </w:numPr>
      </w:pPr>
      <w:r w:rsidRPr="0068435D">
        <w:t>switching of identities and amnestic barriers between them frequently result in chaotic lives.</w:t>
      </w:r>
    </w:p>
    <w:p w:rsidR="001D470C" w:rsidRPr="0068435D" w:rsidRDefault="001D470C" w:rsidP="001D470C">
      <w:pPr>
        <w:numPr>
          <w:ilvl w:val="0"/>
          <w:numId w:val="1"/>
        </w:numPr>
      </w:pPr>
      <w:r w:rsidRPr="0068435D">
        <w:rPr>
          <w:u w:val="single"/>
        </w:rPr>
        <w:t>cause</w:t>
      </w:r>
      <w:r w:rsidRPr="0068435D">
        <w:t xml:space="preserve"> - overwhelming </w:t>
      </w:r>
      <w:r w:rsidRPr="0068435D">
        <w:rPr>
          <w:b/>
          <w:i/>
        </w:rPr>
        <w:t>childhood trauma</w:t>
      </w:r>
      <w:r w:rsidRPr="0068435D">
        <w:t xml:space="preserve"> </w:t>
      </w:r>
      <w:r w:rsidR="00381B59" w:rsidRPr="0068435D">
        <w:t xml:space="preserve">(physical, sexual, or emotional) </w:t>
      </w:r>
      <w:r w:rsidRPr="0068435D">
        <w:t xml:space="preserve">+ </w:t>
      </w:r>
      <w:r w:rsidRPr="0068435D">
        <w:rPr>
          <w:b/>
          <w:i/>
        </w:rPr>
        <w:t>dissociative capacity</w:t>
      </w:r>
      <w:r w:rsidRPr="0068435D">
        <w:t xml:space="preserve"> (ability to uncouple one's memories, perceptions, or identity from conscious awareness).</w:t>
      </w:r>
    </w:p>
    <w:p w:rsidR="001D470C" w:rsidRPr="0068435D" w:rsidRDefault="001D470C" w:rsidP="001D470C">
      <w:pPr>
        <w:numPr>
          <w:ilvl w:val="2"/>
          <w:numId w:val="1"/>
        </w:numPr>
      </w:pPr>
      <w:r w:rsidRPr="0068435D">
        <w:t>children are not born with sense of unified identity</w:t>
      </w:r>
      <w:r w:rsidR="00326829" w:rsidRPr="0068435D">
        <w:t xml:space="preserve"> - </w:t>
      </w:r>
      <w:r w:rsidRPr="0068435D">
        <w:t>it develops from many sources and experiences.</w:t>
      </w:r>
    </w:p>
    <w:p w:rsidR="00381B59" w:rsidRPr="0068435D" w:rsidRDefault="001D470C" w:rsidP="001D470C">
      <w:pPr>
        <w:numPr>
          <w:ilvl w:val="2"/>
          <w:numId w:val="1"/>
        </w:numPr>
      </w:pPr>
      <w:r w:rsidRPr="0068435D">
        <w:t>in overwhelmed children, many parts of what should have bl</w:t>
      </w:r>
      <w:r w:rsidR="00381B59" w:rsidRPr="0068435D">
        <w:t>ended together remain separate with ability to escape mistreatment by “going away” or “retreating” into their own mind.</w:t>
      </w:r>
    </w:p>
    <w:p w:rsidR="00381B59" w:rsidRPr="0068435D" w:rsidRDefault="00381B59" w:rsidP="00381B59">
      <w:pPr>
        <w:numPr>
          <w:ilvl w:val="0"/>
          <w:numId w:val="1"/>
        </w:numPr>
      </w:pPr>
      <w:r w:rsidRPr="0068435D">
        <w:t>characteristic symptoms:</w:t>
      </w:r>
    </w:p>
    <w:p w:rsidR="00381B59" w:rsidRPr="0068435D" w:rsidRDefault="00381B59" w:rsidP="00381B59">
      <w:pPr>
        <w:numPr>
          <w:ilvl w:val="3"/>
          <w:numId w:val="1"/>
        </w:numPr>
      </w:pPr>
      <w:r w:rsidRPr="0068435D">
        <w:t>fluctuating symptom pictures</w:t>
      </w:r>
    </w:p>
    <w:p w:rsidR="00381B59" w:rsidRPr="0068435D" w:rsidRDefault="00381B59" w:rsidP="00381B59">
      <w:pPr>
        <w:numPr>
          <w:ilvl w:val="3"/>
          <w:numId w:val="1"/>
        </w:numPr>
      </w:pPr>
      <w:r w:rsidRPr="0068435D">
        <w:t>fluctuating levels of function (highly effective ÷ disabled)</w:t>
      </w:r>
    </w:p>
    <w:p w:rsidR="00833CA6" w:rsidRPr="0068435D" w:rsidRDefault="00381B59" w:rsidP="00381B59">
      <w:pPr>
        <w:numPr>
          <w:ilvl w:val="3"/>
          <w:numId w:val="1"/>
        </w:numPr>
      </w:pPr>
      <w:r w:rsidRPr="0068435D">
        <w:t xml:space="preserve">severe </w:t>
      </w:r>
      <w:r w:rsidR="00833CA6" w:rsidRPr="0068435D">
        <w:t>headaches or other bodily pain</w:t>
      </w:r>
    </w:p>
    <w:p w:rsidR="00381B59" w:rsidRPr="0068435D" w:rsidRDefault="00381B59" w:rsidP="00381B59">
      <w:pPr>
        <w:numPr>
          <w:ilvl w:val="3"/>
          <w:numId w:val="1"/>
        </w:numPr>
      </w:pPr>
      <w:r w:rsidRPr="0068435D">
        <w:t>time distortions, time lapses, and amnesia; depe</w:t>
      </w:r>
      <w:r w:rsidR="00E64152" w:rsidRPr="0068435D">
        <w:t>rsonalization and derealization</w:t>
      </w:r>
      <w:r w:rsidRPr="0068435D">
        <w:t>.</w:t>
      </w:r>
    </w:p>
    <w:p w:rsidR="004606D3" w:rsidRPr="0068435D" w:rsidRDefault="004606D3" w:rsidP="00381B59">
      <w:pPr>
        <w:numPr>
          <w:ilvl w:val="3"/>
          <w:numId w:val="1"/>
        </w:numPr>
      </w:pPr>
      <w:r w:rsidRPr="0068435D">
        <w:t>suicidal ideation / attempts are common.</w:t>
      </w:r>
    </w:p>
    <w:p w:rsidR="004606D3" w:rsidRPr="0068435D" w:rsidRDefault="004606D3" w:rsidP="00381B59">
      <w:pPr>
        <w:numPr>
          <w:ilvl w:val="3"/>
          <w:numId w:val="1"/>
        </w:numPr>
      </w:pPr>
      <w:r w:rsidRPr="0068435D">
        <w:t>many abuse substances.</w:t>
      </w:r>
    </w:p>
    <w:p w:rsidR="001D470C" w:rsidRPr="0068435D" w:rsidRDefault="004606D3" w:rsidP="001D470C">
      <w:pPr>
        <w:numPr>
          <w:ilvl w:val="0"/>
          <w:numId w:val="1"/>
        </w:numPr>
      </w:pPr>
      <w:r w:rsidRPr="0068435D">
        <w:t xml:space="preserve">symptoms wax and wane, but disorder </w:t>
      </w:r>
      <w:r w:rsidRPr="0068435D">
        <w:rPr>
          <w:color w:val="FF0000"/>
        </w:rPr>
        <w:t>does not resolve spontaneously</w:t>
      </w:r>
      <w:r w:rsidRPr="0068435D">
        <w:t>!</w:t>
      </w:r>
    </w:p>
    <w:p w:rsidR="004606D3" w:rsidRPr="0068435D" w:rsidRDefault="004606D3" w:rsidP="001D470C"/>
    <w:p w:rsidR="001D470C" w:rsidRPr="0068435D" w:rsidRDefault="001D470C" w:rsidP="001D470C">
      <w:r w:rsidRPr="0068435D">
        <w:rPr>
          <w:u w:val="single"/>
        </w:rPr>
        <w:t>Treatment</w:t>
      </w:r>
      <w:r w:rsidRPr="0068435D">
        <w:t xml:space="preserve"> – </w:t>
      </w:r>
      <w:r w:rsidRPr="0068435D">
        <w:rPr>
          <w:b/>
          <w:color w:val="0000FF"/>
        </w:rPr>
        <w:t>psychotherapy</w:t>
      </w:r>
      <w:r w:rsidRPr="0068435D">
        <w:t xml:space="preserve"> </w:t>
      </w:r>
      <w:r w:rsidR="00184311" w:rsidRPr="0068435D">
        <w:t xml:space="preserve">to achieve </w:t>
      </w:r>
      <w:r w:rsidR="00184311" w:rsidRPr="0068435D">
        <w:rPr>
          <w:highlight w:val="yellow"/>
        </w:rPr>
        <w:t>integration of identity states</w:t>
      </w:r>
      <w:r w:rsidRPr="0068435D">
        <w:t xml:space="preserve">. </w:t>
      </w:r>
    </w:p>
    <w:p w:rsidR="00184311" w:rsidRPr="0068435D" w:rsidRDefault="001D470C" w:rsidP="001D470C">
      <w:pPr>
        <w:numPr>
          <w:ilvl w:val="0"/>
          <w:numId w:val="1"/>
        </w:numPr>
      </w:pPr>
      <w:r w:rsidRPr="0068435D">
        <w:t xml:space="preserve">patient may be asked to keep </w:t>
      </w:r>
      <w:r w:rsidR="004606D3" w:rsidRPr="0068435D">
        <w:t>journal between visits</w:t>
      </w:r>
      <w:r w:rsidRPr="0068435D">
        <w:t>.</w:t>
      </w:r>
    </w:p>
    <w:p w:rsidR="00184311" w:rsidRPr="0068435D" w:rsidRDefault="00184311" w:rsidP="001D470C">
      <w:pPr>
        <w:numPr>
          <w:ilvl w:val="0"/>
          <w:numId w:val="1"/>
        </w:numPr>
      </w:pPr>
      <w:r w:rsidRPr="0068435D">
        <w:t>s</w:t>
      </w:r>
      <w:r w:rsidR="001D470C" w:rsidRPr="0068435D">
        <w:t>ome patient</w:t>
      </w:r>
      <w:r w:rsidRPr="0068435D">
        <w:t>s benefit from hospitalization (</w:t>
      </w:r>
      <w:r w:rsidR="001D470C" w:rsidRPr="0068435D">
        <w:t>continuous support and monitoring are provided as painful memories are addressed</w:t>
      </w:r>
      <w:r w:rsidRPr="0068435D">
        <w:t>).</w:t>
      </w:r>
    </w:p>
    <w:p w:rsidR="00184311" w:rsidRPr="0068435D" w:rsidRDefault="00184311" w:rsidP="001D470C">
      <w:pPr>
        <w:numPr>
          <w:ilvl w:val="0"/>
          <w:numId w:val="1"/>
        </w:numPr>
      </w:pPr>
      <w:r w:rsidRPr="0068435D">
        <w:rPr>
          <w:b/>
          <w:i/>
        </w:rPr>
        <w:t>h</w:t>
      </w:r>
      <w:r w:rsidR="001D470C" w:rsidRPr="0068435D">
        <w:rPr>
          <w:b/>
          <w:i/>
        </w:rPr>
        <w:t>ypnosis</w:t>
      </w:r>
      <w:r w:rsidR="001D470C" w:rsidRPr="0068435D">
        <w:t xml:space="preserve"> is often used</w:t>
      </w:r>
      <w:r w:rsidRPr="0068435D">
        <w:t>:</w:t>
      </w:r>
    </w:p>
    <w:p w:rsidR="00184311" w:rsidRPr="0068435D" w:rsidRDefault="001D470C" w:rsidP="00184311">
      <w:pPr>
        <w:numPr>
          <w:ilvl w:val="1"/>
          <w:numId w:val="1"/>
        </w:numPr>
      </w:pPr>
      <w:r w:rsidRPr="0068435D">
        <w:t>to explore traumatic mem</w:t>
      </w:r>
      <w:r w:rsidR="00184311" w:rsidRPr="0068435D">
        <w:t>ories and diffuse their effect.</w:t>
      </w:r>
    </w:p>
    <w:p w:rsidR="00184311" w:rsidRPr="0068435D" w:rsidRDefault="00184311" w:rsidP="00184311">
      <w:pPr>
        <w:numPr>
          <w:ilvl w:val="1"/>
          <w:numId w:val="1"/>
        </w:numPr>
      </w:pPr>
      <w:r w:rsidRPr="0068435D">
        <w:t xml:space="preserve">to </w:t>
      </w:r>
      <w:r w:rsidR="001D470C" w:rsidRPr="0068435D">
        <w:t>access identities, facilitat</w:t>
      </w:r>
      <w:r w:rsidRPr="0068435D">
        <w:t>e</w:t>
      </w:r>
      <w:r w:rsidR="001D470C" w:rsidRPr="0068435D">
        <w:t xml:space="preserve"> communication between them, and stabiliz</w:t>
      </w:r>
      <w:r w:rsidRPr="0068435D">
        <w:t>e</w:t>
      </w:r>
      <w:r w:rsidR="001D470C" w:rsidRPr="0068435D">
        <w:t xml:space="preserve"> </w:t>
      </w:r>
      <w:r w:rsidRPr="0068435D">
        <w:t>them.</w:t>
      </w:r>
    </w:p>
    <w:p w:rsidR="00C03EF8" w:rsidRPr="0068435D" w:rsidRDefault="00C03EF8" w:rsidP="00C03EF8"/>
    <w:p w:rsidR="00C03EF8" w:rsidRPr="0068435D" w:rsidRDefault="00C03EF8" w:rsidP="00C03EF8"/>
    <w:p w:rsidR="00C03EF8" w:rsidRPr="0068435D" w:rsidRDefault="00C03EF8" w:rsidP="00C03EF8"/>
    <w:p w:rsidR="00C03EF8" w:rsidRPr="0068435D" w:rsidRDefault="00C03EF8" w:rsidP="00C03EF8"/>
    <w:p w:rsidR="00C03EF8" w:rsidRPr="0068435D" w:rsidRDefault="00C03EF8" w:rsidP="00C03EF8"/>
    <w:p w:rsidR="006556B4" w:rsidRPr="00794A63" w:rsidRDefault="006556B4" w:rsidP="006556B4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6556B4" w:rsidRDefault="006556B4" w:rsidP="006556B4">
      <w:pPr>
        <w:rPr>
          <w:sz w:val="20"/>
        </w:rPr>
      </w:pPr>
    </w:p>
    <w:p w:rsidR="006556B4" w:rsidRDefault="006556B4" w:rsidP="006556B4">
      <w:pPr>
        <w:pBdr>
          <w:bottom w:val="single" w:sz="4" w:space="1" w:color="auto"/>
        </w:pBdr>
        <w:ind w:right="57"/>
        <w:rPr>
          <w:sz w:val="20"/>
        </w:rPr>
      </w:pPr>
    </w:p>
    <w:p w:rsidR="006556B4" w:rsidRPr="00B806B3" w:rsidRDefault="006556B4" w:rsidP="006556B4">
      <w:pPr>
        <w:pBdr>
          <w:bottom w:val="single" w:sz="4" w:space="1" w:color="auto"/>
        </w:pBdr>
        <w:ind w:right="57"/>
        <w:rPr>
          <w:sz w:val="20"/>
        </w:rPr>
      </w:pPr>
    </w:p>
    <w:p w:rsidR="006556B4" w:rsidRDefault="00435660" w:rsidP="006556B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6556B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556B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556B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556B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556B4" w:rsidRPr="00F34741" w:rsidRDefault="00435660" w:rsidP="006556B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6556B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68435D" w:rsidRDefault="00856E8F" w:rsidP="00825BC7"/>
    <w:sectPr w:rsidR="00856E8F" w:rsidRPr="0068435D" w:rsidSect="00815433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03" w:rsidRDefault="00611703">
      <w:r>
        <w:separator/>
      </w:r>
    </w:p>
  </w:endnote>
  <w:endnote w:type="continuationSeparator" w:id="0">
    <w:p w:rsidR="00611703" w:rsidRDefault="006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03" w:rsidRDefault="00611703">
      <w:r>
        <w:separator/>
      </w:r>
    </w:p>
  </w:footnote>
  <w:footnote w:type="continuationSeparator" w:id="0">
    <w:p w:rsidR="00611703" w:rsidRDefault="0061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7A2454" w:rsidRDefault="00222584" w:rsidP="007A245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454">
      <w:rPr>
        <w:b/>
        <w:caps/>
      </w:rPr>
      <w:tab/>
    </w:r>
    <w:r w:rsidR="007A2454" w:rsidRPr="007A2454">
      <w:rPr>
        <w:b/>
        <w:smallCaps/>
        <w:szCs w:val="44"/>
      </w:rPr>
      <w:t>Dissociative Disorders</w:t>
    </w:r>
    <w:r w:rsidR="007A2454">
      <w:rPr>
        <w:b/>
        <w:bCs/>
        <w:iCs/>
        <w:smallCaps/>
      </w:rPr>
      <w:tab/>
    </w:r>
    <w:r w:rsidR="007A2454">
      <w:t>Psy47 (</w:t>
    </w:r>
    <w:r w:rsidR="007A2454">
      <w:fldChar w:fldCharType="begin"/>
    </w:r>
    <w:r w:rsidR="007A2454">
      <w:instrText xml:space="preserve"> PAGE </w:instrText>
    </w:r>
    <w:r w:rsidR="007A2454">
      <w:fldChar w:fldCharType="separate"/>
    </w:r>
    <w:r w:rsidR="00435660">
      <w:rPr>
        <w:noProof/>
      </w:rPr>
      <w:t>1</w:t>
    </w:r>
    <w:r w:rsidR="007A2454">
      <w:fldChar w:fldCharType="end"/>
    </w:r>
    <w:r w:rsidR="007A245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0ACE"/>
    <w:multiLevelType w:val="hybridMultilevel"/>
    <w:tmpl w:val="2376B1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304FA2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370E7B9A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571F3"/>
    <w:rsid w:val="0009465D"/>
    <w:rsid w:val="00172F04"/>
    <w:rsid w:val="00183420"/>
    <w:rsid w:val="00184311"/>
    <w:rsid w:val="001A3365"/>
    <w:rsid w:val="001B43E6"/>
    <w:rsid w:val="001D470C"/>
    <w:rsid w:val="001D6014"/>
    <w:rsid w:val="001E3BB7"/>
    <w:rsid w:val="001F22B1"/>
    <w:rsid w:val="001F2B49"/>
    <w:rsid w:val="00201F72"/>
    <w:rsid w:val="00222584"/>
    <w:rsid w:val="00227412"/>
    <w:rsid w:val="0029582E"/>
    <w:rsid w:val="00313EAF"/>
    <w:rsid w:val="00326829"/>
    <w:rsid w:val="003514B9"/>
    <w:rsid w:val="003643C1"/>
    <w:rsid w:val="003752A9"/>
    <w:rsid w:val="00381B59"/>
    <w:rsid w:val="00390449"/>
    <w:rsid w:val="003A6DF0"/>
    <w:rsid w:val="003C4FE4"/>
    <w:rsid w:val="003E1376"/>
    <w:rsid w:val="003E6C0B"/>
    <w:rsid w:val="003F33CF"/>
    <w:rsid w:val="00417468"/>
    <w:rsid w:val="004253D9"/>
    <w:rsid w:val="00435660"/>
    <w:rsid w:val="004437E0"/>
    <w:rsid w:val="00453481"/>
    <w:rsid w:val="004606D3"/>
    <w:rsid w:val="0047449B"/>
    <w:rsid w:val="00487524"/>
    <w:rsid w:val="00491C32"/>
    <w:rsid w:val="004A6DBF"/>
    <w:rsid w:val="004B2721"/>
    <w:rsid w:val="004C66D2"/>
    <w:rsid w:val="004E2FD4"/>
    <w:rsid w:val="004F6B77"/>
    <w:rsid w:val="00503B98"/>
    <w:rsid w:val="00514AF8"/>
    <w:rsid w:val="00520CBA"/>
    <w:rsid w:val="00580CC0"/>
    <w:rsid w:val="00586BF9"/>
    <w:rsid w:val="00595C8B"/>
    <w:rsid w:val="005C7611"/>
    <w:rsid w:val="005D16F2"/>
    <w:rsid w:val="0061104A"/>
    <w:rsid w:val="00611703"/>
    <w:rsid w:val="00613516"/>
    <w:rsid w:val="006556B4"/>
    <w:rsid w:val="00657051"/>
    <w:rsid w:val="00660A62"/>
    <w:rsid w:val="00681C19"/>
    <w:rsid w:val="0068435D"/>
    <w:rsid w:val="006A7427"/>
    <w:rsid w:val="006D0D5C"/>
    <w:rsid w:val="006E6BF2"/>
    <w:rsid w:val="006F0D91"/>
    <w:rsid w:val="006F1545"/>
    <w:rsid w:val="00711C9B"/>
    <w:rsid w:val="00715D4A"/>
    <w:rsid w:val="00716FE1"/>
    <w:rsid w:val="0074491A"/>
    <w:rsid w:val="00751186"/>
    <w:rsid w:val="00765333"/>
    <w:rsid w:val="007950C5"/>
    <w:rsid w:val="007A2454"/>
    <w:rsid w:val="007B289C"/>
    <w:rsid w:val="007B52F0"/>
    <w:rsid w:val="007B5533"/>
    <w:rsid w:val="007E7EAF"/>
    <w:rsid w:val="007F0B79"/>
    <w:rsid w:val="008036DF"/>
    <w:rsid w:val="00803C0E"/>
    <w:rsid w:val="00815433"/>
    <w:rsid w:val="00821995"/>
    <w:rsid w:val="00825BC7"/>
    <w:rsid w:val="00827474"/>
    <w:rsid w:val="00830F3C"/>
    <w:rsid w:val="00833CA6"/>
    <w:rsid w:val="00844A97"/>
    <w:rsid w:val="00851ABC"/>
    <w:rsid w:val="00856E8F"/>
    <w:rsid w:val="008740A6"/>
    <w:rsid w:val="008822C1"/>
    <w:rsid w:val="00886637"/>
    <w:rsid w:val="00890E69"/>
    <w:rsid w:val="008A2A0F"/>
    <w:rsid w:val="008B6179"/>
    <w:rsid w:val="008E2300"/>
    <w:rsid w:val="008F1350"/>
    <w:rsid w:val="008F63CC"/>
    <w:rsid w:val="0090138A"/>
    <w:rsid w:val="009128A9"/>
    <w:rsid w:val="0093074D"/>
    <w:rsid w:val="00943F0C"/>
    <w:rsid w:val="00955C61"/>
    <w:rsid w:val="00974427"/>
    <w:rsid w:val="009C2A05"/>
    <w:rsid w:val="009F28EB"/>
    <w:rsid w:val="00A06229"/>
    <w:rsid w:val="00A1460C"/>
    <w:rsid w:val="00A26E41"/>
    <w:rsid w:val="00A55B78"/>
    <w:rsid w:val="00A908F0"/>
    <w:rsid w:val="00AF3FF9"/>
    <w:rsid w:val="00AF640B"/>
    <w:rsid w:val="00AF6769"/>
    <w:rsid w:val="00B0641B"/>
    <w:rsid w:val="00B25E0D"/>
    <w:rsid w:val="00B303F6"/>
    <w:rsid w:val="00B37F5C"/>
    <w:rsid w:val="00B40EF2"/>
    <w:rsid w:val="00BB6F0D"/>
    <w:rsid w:val="00C03EF8"/>
    <w:rsid w:val="00C2516B"/>
    <w:rsid w:val="00C37EF1"/>
    <w:rsid w:val="00C4530E"/>
    <w:rsid w:val="00C45B61"/>
    <w:rsid w:val="00C50017"/>
    <w:rsid w:val="00C62236"/>
    <w:rsid w:val="00C71D46"/>
    <w:rsid w:val="00CC41A7"/>
    <w:rsid w:val="00CD3A28"/>
    <w:rsid w:val="00D155B6"/>
    <w:rsid w:val="00D23ACF"/>
    <w:rsid w:val="00D27A0F"/>
    <w:rsid w:val="00D336F8"/>
    <w:rsid w:val="00D367C5"/>
    <w:rsid w:val="00D671D0"/>
    <w:rsid w:val="00D82101"/>
    <w:rsid w:val="00DB0BCE"/>
    <w:rsid w:val="00E07957"/>
    <w:rsid w:val="00E25F5B"/>
    <w:rsid w:val="00E41B91"/>
    <w:rsid w:val="00E425CC"/>
    <w:rsid w:val="00E64016"/>
    <w:rsid w:val="00E64152"/>
    <w:rsid w:val="00E71C1E"/>
    <w:rsid w:val="00E8598C"/>
    <w:rsid w:val="00E85AA5"/>
    <w:rsid w:val="00E860C0"/>
    <w:rsid w:val="00EB3C43"/>
    <w:rsid w:val="00EB4FFC"/>
    <w:rsid w:val="00ED6AC5"/>
    <w:rsid w:val="00EE7221"/>
    <w:rsid w:val="00F13481"/>
    <w:rsid w:val="00F35390"/>
    <w:rsid w:val="00F44CF6"/>
    <w:rsid w:val="00F65C5C"/>
    <w:rsid w:val="00F87440"/>
    <w:rsid w:val="00F92386"/>
    <w:rsid w:val="00F94223"/>
    <w:rsid w:val="00FC30F0"/>
    <w:rsid w:val="00FD14CD"/>
    <w:rsid w:val="00FE6FFB"/>
    <w:rsid w:val="00FF5507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550FD4-20ED-4ABD-A645-7045DF24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B4"/>
    <w:rPr>
      <w:sz w:val="24"/>
    </w:rPr>
  </w:style>
  <w:style w:type="paragraph" w:styleId="Heading1">
    <w:name w:val="heading 1"/>
    <w:basedOn w:val="Normal"/>
    <w:next w:val="Normal"/>
    <w:qFormat/>
    <w:rsid w:val="00803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3C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03C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6556B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556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556B4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556B4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556B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6556B4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6556B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556B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556B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556B4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6556B4"/>
    <w:rPr>
      <w:color w:val="999999"/>
      <w:u w:val="none"/>
    </w:rPr>
  </w:style>
  <w:style w:type="paragraph" w:customStyle="1" w:styleId="Nervous4">
    <w:name w:val="Nervous 4"/>
    <w:basedOn w:val="Normal"/>
    <w:rsid w:val="006556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6556B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6556B4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6556B4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6556B4"/>
    <w:rPr>
      <w:szCs w:val="24"/>
    </w:rPr>
  </w:style>
  <w:style w:type="paragraph" w:customStyle="1" w:styleId="Nervous7">
    <w:name w:val="Nervous 7"/>
    <w:basedOn w:val="Normal"/>
    <w:rsid w:val="006556B4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6556B4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6556B4"/>
    <w:rPr>
      <w:color w:val="999999"/>
      <w:u w:val="none"/>
    </w:rPr>
  </w:style>
  <w:style w:type="paragraph" w:customStyle="1" w:styleId="Nervous6">
    <w:name w:val="Nervous 6"/>
    <w:basedOn w:val="Normal"/>
    <w:rsid w:val="006556B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6556B4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6556B4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6556B4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Dissociative Disorders</vt:lpstr>
    </vt:vector>
  </TitlesOfParts>
  <Company>www.NeurosurgeryResident.net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Dissociative Disorders</dc:title>
  <dc:subject/>
  <dc:creator>Viktoras Palys, MD</dc:creator>
  <cp:keywords/>
  <cp:lastModifiedBy>Viktoras Palys</cp:lastModifiedBy>
  <cp:revision>7</cp:revision>
  <cp:lastPrinted>2019-04-25T04:08:00Z</cp:lastPrinted>
  <dcterms:created xsi:type="dcterms:W3CDTF">2016-03-15T01:16:00Z</dcterms:created>
  <dcterms:modified xsi:type="dcterms:W3CDTF">2019-04-25T04:08:00Z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