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49" w:rsidRPr="0053756A" w:rsidRDefault="00605F49" w:rsidP="00967C13">
      <w:pPr>
        <w:pStyle w:val="Title"/>
      </w:pPr>
      <w:bookmarkStart w:id="0" w:name="_GoBack"/>
      <w:r w:rsidRPr="0053756A">
        <w:t>Benzodiazepines</w:t>
      </w:r>
    </w:p>
    <w:p w:rsidR="005E57D1" w:rsidRDefault="005E57D1" w:rsidP="005E57D1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7D1E76">
        <w:rPr>
          <w:noProof/>
        </w:rPr>
        <w:t>April 21, 2019</w:t>
      </w:r>
      <w:r>
        <w:fldChar w:fldCharType="end"/>
      </w:r>
    </w:p>
    <w:p w:rsidR="006D5AF6" w:rsidRDefault="006D5AF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r>
        <w:rPr>
          <w:smallCaps w:val="0"/>
        </w:rPr>
        <w:fldChar w:fldCharType="begin"/>
      </w:r>
      <w:r>
        <w:rPr>
          <w:smallCaps w:val="0"/>
        </w:rPr>
        <w:instrText xml:space="preserve"> TOC \h \z \t "Nervous 1,1,Nervous 5,2,Nervous 6,3" </w:instrText>
      </w:r>
      <w:r>
        <w:rPr>
          <w:smallCaps w:val="0"/>
        </w:rPr>
        <w:fldChar w:fldCharType="separate"/>
      </w:r>
      <w:hyperlink w:anchor="_Toc5577613" w:history="1">
        <w:r w:rsidRPr="00485C9C">
          <w:rPr>
            <w:rStyle w:val="Hyperlink"/>
            <w:noProof/>
          </w:rPr>
          <w:t>Mechanism of 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_Toc5577613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D1E7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D5AF6" w:rsidRDefault="007D1E7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77614" w:history="1">
        <w:r w:rsidR="006D5AF6" w:rsidRPr="00485C9C">
          <w:rPr>
            <w:rStyle w:val="Hyperlink"/>
            <w:noProof/>
          </w:rPr>
          <w:t>Pharmacologic Actions</w:t>
        </w:r>
        <w:r w:rsidR="006D5AF6">
          <w:rPr>
            <w:noProof/>
            <w:webHidden/>
          </w:rPr>
          <w:tab/>
        </w:r>
        <w:r w:rsidR="006D5AF6">
          <w:rPr>
            <w:noProof/>
            <w:webHidden/>
          </w:rPr>
          <w:fldChar w:fldCharType="begin"/>
        </w:r>
        <w:r w:rsidR="006D5AF6">
          <w:rPr>
            <w:noProof/>
            <w:webHidden/>
          </w:rPr>
          <w:instrText xml:space="preserve"> PAGEREF _Toc5577614 \h </w:instrText>
        </w:r>
        <w:r w:rsidR="006D5AF6">
          <w:rPr>
            <w:noProof/>
            <w:webHidden/>
          </w:rPr>
        </w:r>
        <w:r w:rsidR="006D5AF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D5AF6">
          <w:rPr>
            <w:noProof/>
            <w:webHidden/>
          </w:rPr>
          <w:fldChar w:fldCharType="end"/>
        </w:r>
      </w:hyperlink>
    </w:p>
    <w:p w:rsidR="006D5AF6" w:rsidRDefault="007D1E7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77615" w:history="1">
        <w:r w:rsidR="006D5AF6" w:rsidRPr="00485C9C">
          <w:rPr>
            <w:rStyle w:val="Hyperlink"/>
            <w:noProof/>
          </w:rPr>
          <w:t>Pharmacokinetics</w:t>
        </w:r>
        <w:r w:rsidR="006D5AF6">
          <w:rPr>
            <w:noProof/>
            <w:webHidden/>
          </w:rPr>
          <w:tab/>
        </w:r>
        <w:r w:rsidR="006D5AF6">
          <w:rPr>
            <w:noProof/>
            <w:webHidden/>
          </w:rPr>
          <w:fldChar w:fldCharType="begin"/>
        </w:r>
        <w:r w:rsidR="006D5AF6">
          <w:rPr>
            <w:noProof/>
            <w:webHidden/>
          </w:rPr>
          <w:instrText xml:space="preserve"> PAGEREF _Toc5577615 \h </w:instrText>
        </w:r>
        <w:r w:rsidR="006D5AF6">
          <w:rPr>
            <w:noProof/>
            <w:webHidden/>
          </w:rPr>
        </w:r>
        <w:r w:rsidR="006D5AF6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6D5AF6">
          <w:rPr>
            <w:noProof/>
            <w:webHidden/>
          </w:rPr>
          <w:fldChar w:fldCharType="end"/>
        </w:r>
      </w:hyperlink>
    </w:p>
    <w:p w:rsidR="006D5AF6" w:rsidRDefault="007D1E7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77616" w:history="1">
        <w:r w:rsidR="006D5AF6" w:rsidRPr="00485C9C">
          <w:rPr>
            <w:rStyle w:val="Hyperlink"/>
            <w:noProof/>
          </w:rPr>
          <w:t>Therapeutic uses</w:t>
        </w:r>
        <w:r w:rsidR="006D5AF6">
          <w:rPr>
            <w:noProof/>
            <w:webHidden/>
          </w:rPr>
          <w:tab/>
        </w:r>
        <w:r w:rsidR="006D5AF6">
          <w:rPr>
            <w:noProof/>
            <w:webHidden/>
          </w:rPr>
          <w:fldChar w:fldCharType="begin"/>
        </w:r>
        <w:r w:rsidR="006D5AF6">
          <w:rPr>
            <w:noProof/>
            <w:webHidden/>
          </w:rPr>
          <w:instrText xml:space="preserve"> PAGEREF _Toc5577616 \h </w:instrText>
        </w:r>
        <w:r w:rsidR="006D5AF6">
          <w:rPr>
            <w:noProof/>
            <w:webHidden/>
          </w:rPr>
        </w:r>
        <w:r w:rsidR="006D5AF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D5AF6">
          <w:rPr>
            <w:noProof/>
            <w:webHidden/>
          </w:rPr>
          <w:fldChar w:fldCharType="end"/>
        </w:r>
      </w:hyperlink>
    </w:p>
    <w:p w:rsidR="006D5AF6" w:rsidRDefault="007D1E7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77617" w:history="1">
        <w:r w:rsidR="006D5AF6" w:rsidRPr="00485C9C">
          <w:rPr>
            <w:rStyle w:val="Hyperlink"/>
            <w:noProof/>
          </w:rPr>
          <w:t>Adverse effects</w:t>
        </w:r>
        <w:r w:rsidR="006D5AF6">
          <w:rPr>
            <w:noProof/>
            <w:webHidden/>
          </w:rPr>
          <w:tab/>
        </w:r>
        <w:r w:rsidR="006D5AF6">
          <w:rPr>
            <w:noProof/>
            <w:webHidden/>
          </w:rPr>
          <w:fldChar w:fldCharType="begin"/>
        </w:r>
        <w:r w:rsidR="006D5AF6">
          <w:rPr>
            <w:noProof/>
            <w:webHidden/>
          </w:rPr>
          <w:instrText xml:space="preserve"> PAGEREF _Toc5577617 \h </w:instrText>
        </w:r>
        <w:r w:rsidR="006D5AF6">
          <w:rPr>
            <w:noProof/>
            <w:webHidden/>
          </w:rPr>
        </w:r>
        <w:r w:rsidR="006D5AF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D5AF6">
          <w:rPr>
            <w:noProof/>
            <w:webHidden/>
          </w:rPr>
          <w:fldChar w:fldCharType="end"/>
        </w:r>
      </w:hyperlink>
    </w:p>
    <w:p w:rsidR="006D5AF6" w:rsidRDefault="007D1E76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77618" w:history="1">
        <w:r w:rsidR="006D5AF6" w:rsidRPr="00485C9C">
          <w:rPr>
            <w:rStyle w:val="Hyperlink"/>
            <w:noProof/>
          </w:rPr>
          <w:t>Benzodiazepine Overdose</w:t>
        </w:r>
        <w:r w:rsidR="006D5AF6">
          <w:rPr>
            <w:noProof/>
            <w:webHidden/>
          </w:rPr>
          <w:tab/>
        </w:r>
        <w:r w:rsidR="006D5AF6">
          <w:rPr>
            <w:noProof/>
            <w:webHidden/>
          </w:rPr>
          <w:fldChar w:fldCharType="begin"/>
        </w:r>
        <w:r w:rsidR="006D5AF6">
          <w:rPr>
            <w:noProof/>
            <w:webHidden/>
          </w:rPr>
          <w:instrText xml:space="preserve"> PAGEREF _Toc5577618 \h </w:instrText>
        </w:r>
        <w:r w:rsidR="006D5AF6">
          <w:rPr>
            <w:noProof/>
            <w:webHidden/>
          </w:rPr>
        </w:r>
        <w:r w:rsidR="006D5AF6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D5AF6">
          <w:rPr>
            <w:noProof/>
            <w:webHidden/>
          </w:rPr>
          <w:fldChar w:fldCharType="end"/>
        </w:r>
      </w:hyperlink>
    </w:p>
    <w:p w:rsidR="006D5AF6" w:rsidRDefault="007D1E76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577619" w:history="1">
        <w:r w:rsidR="006D5AF6" w:rsidRPr="00485C9C">
          <w:rPr>
            <w:rStyle w:val="Hyperlink"/>
            <w:noProof/>
          </w:rPr>
          <w:t>Benzodiazepine Antagonists</w:t>
        </w:r>
        <w:r w:rsidR="006D5AF6">
          <w:rPr>
            <w:noProof/>
            <w:webHidden/>
          </w:rPr>
          <w:tab/>
        </w:r>
        <w:r w:rsidR="006D5AF6">
          <w:rPr>
            <w:noProof/>
            <w:webHidden/>
          </w:rPr>
          <w:fldChar w:fldCharType="begin"/>
        </w:r>
        <w:r w:rsidR="006D5AF6">
          <w:rPr>
            <w:noProof/>
            <w:webHidden/>
          </w:rPr>
          <w:instrText xml:space="preserve"> PAGEREF _Toc5577619 \h </w:instrText>
        </w:r>
        <w:r w:rsidR="006D5AF6">
          <w:rPr>
            <w:noProof/>
            <w:webHidden/>
          </w:rPr>
        </w:r>
        <w:r w:rsidR="006D5AF6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6D5AF6">
          <w:rPr>
            <w:noProof/>
            <w:webHidden/>
          </w:rPr>
          <w:fldChar w:fldCharType="end"/>
        </w:r>
      </w:hyperlink>
    </w:p>
    <w:p w:rsidR="00605F49" w:rsidRPr="0053756A" w:rsidRDefault="006D5AF6" w:rsidP="008F041B">
      <w:r>
        <w:rPr>
          <w:smallCaps/>
        </w:rPr>
        <w:fldChar w:fldCharType="end"/>
      </w:r>
    </w:p>
    <w:p w:rsidR="008F041B" w:rsidRPr="0053756A" w:rsidRDefault="008F041B" w:rsidP="008F041B"/>
    <w:p w:rsidR="00605F49" w:rsidRPr="0053756A" w:rsidRDefault="00605F49">
      <w:pPr>
        <w:shd w:val="clear" w:color="auto" w:fill="FFFFFF"/>
        <w:ind w:right="-1"/>
        <w:rPr>
          <w:noProof/>
          <w:color w:val="000000"/>
        </w:rPr>
      </w:pPr>
      <w:r w:rsidRPr="0053756A">
        <w:rPr>
          <w:noProof/>
          <w:color w:val="000000"/>
        </w:rPr>
        <w:t xml:space="preserve">Benzodiazepines </w:t>
      </w:r>
      <w:r w:rsidRPr="0053756A">
        <w:rPr>
          <w:color w:val="000000"/>
        </w:rPr>
        <w:t xml:space="preserve">are most widely used </w:t>
      </w:r>
      <w:r w:rsidRPr="0053756A">
        <w:rPr>
          <w:b/>
          <w:bCs/>
          <w:smallCaps/>
          <w:noProof/>
          <w:color w:val="000000"/>
        </w:rPr>
        <w:t>anxiolytics</w:t>
      </w:r>
      <w:r w:rsidRPr="0053756A">
        <w:rPr>
          <w:color w:val="000000"/>
        </w:rPr>
        <w:t xml:space="preserve"> (s.</w:t>
      </w:r>
      <w:r w:rsidRPr="0053756A">
        <w:rPr>
          <w:noProof/>
          <w:color w:val="000000"/>
        </w:rPr>
        <w:t xml:space="preserve"> </w:t>
      </w:r>
      <w:r w:rsidRPr="0053756A">
        <w:rPr>
          <w:b/>
          <w:bCs/>
          <w:smallCaps/>
          <w:noProof/>
          <w:color w:val="000000"/>
        </w:rPr>
        <w:t>minor tranquilizers</w:t>
      </w:r>
      <w:r w:rsidRPr="0053756A">
        <w:rPr>
          <w:noProof/>
          <w:color w:val="000000"/>
        </w:rPr>
        <w:t>).</w:t>
      </w:r>
    </w:p>
    <w:p w:rsidR="00605F49" w:rsidRPr="0053756A" w:rsidRDefault="00605F49">
      <w:pPr>
        <w:shd w:val="clear" w:color="auto" w:fill="FFFFFF"/>
        <w:ind w:left="720" w:right="-1"/>
        <w:rPr>
          <w:color w:val="000000"/>
        </w:rPr>
      </w:pPr>
      <w:r w:rsidRPr="0053756A">
        <w:rPr>
          <w:color w:val="000000"/>
        </w:rPr>
        <w:t xml:space="preserve">N.B. since all </w:t>
      </w:r>
      <w:r w:rsidRPr="0053756A">
        <w:rPr>
          <w:noProof/>
          <w:color w:val="000000"/>
        </w:rPr>
        <w:t>anxiolytics</w:t>
      </w:r>
      <w:r w:rsidRPr="0053756A">
        <w:rPr>
          <w:color w:val="000000"/>
        </w:rPr>
        <w:t xml:space="preserve"> also cause some sedation, same drugs often function clinically as both </w:t>
      </w:r>
      <w:r w:rsidRPr="0053756A">
        <w:rPr>
          <w:b/>
          <w:bCs/>
          <w:i/>
          <w:iCs/>
          <w:noProof/>
          <w:color w:val="0000FF"/>
        </w:rPr>
        <w:t>anxiolytics</w:t>
      </w:r>
      <w:r w:rsidRPr="0053756A">
        <w:rPr>
          <w:noProof/>
          <w:color w:val="000000"/>
        </w:rPr>
        <w:t xml:space="preserve"> </w:t>
      </w:r>
      <w:r w:rsidRPr="0053756A">
        <w:rPr>
          <w:color w:val="000000"/>
        </w:rPr>
        <w:t xml:space="preserve">and </w:t>
      </w:r>
      <w:r w:rsidRPr="0053756A">
        <w:rPr>
          <w:b/>
          <w:bCs/>
          <w:i/>
          <w:iCs/>
          <w:noProof/>
          <w:color w:val="0000FF"/>
        </w:rPr>
        <w:t>hypnotics</w:t>
      </w:r>
      <w:r w:rsidRPr="0053756A">
        <w:rPr>
          <w:color w:val="000000"/>
        </w:rPr>
        <w:t>.</w:t>
      </w:r>
    </w:p>
    <w:p w:rsidR="00605F49" w:rsidRDefault="00605F49">
      <w:pPr>
        <w:shd w:val="clear" w:color="auto" w:fill="FFFFFF"/>
        <w:ind w:right="-1"/>
      </w:pPr>
    </w:p>
    <w:p w:rsidR="00271F8E" w:rsidRPr="0053756A" w:rsidRDefault="00271F8E">
      <w:pPr>
        <w:shd w:val="clear" w:color="auto" w:fill="FFFFFF"/>
        <w:ind w:right="-1"/>
      </w:pPr>
    </w:p>
    <w:p w:rsidR="00605F49" w:rsidRPr="0053756A" w:rsidRDefault="00605F49">
      <w:pPr>
        <w:pStyle w:val="Nervous5"/>
        <w:ind w:right="6378"/>
      </w:pPr>
      <w:bookmarkStart w:id="1" w:name="_Toc5577613"/>
      <w:r w:rsidRPr="0053756A">
        <w:t>Mechanism of action</w:t>
      </w:r>
      <w:bookmarkEnd w:id="1"/>
    </w:p>
    <w:p w:rsidR="00605F49" w:rsidRPr="0053756A" w:rsidRDefault="00605F49">
      <w:pPr>
        <w:shd w:val="clear" w:color="auto" w:fill="FFFFFF"/>
        <w:ind w:right="-1"/>
      </w:pPr>
      <w:r w:rsidRPr="0053756A">
        <w:rPr>
          <w:noProof/>
          <w:color w:val="000000"/>
        </w:rPr>
        <w:t xml:space="preserve">Benzodiazepines </w:t>
      </w:r>
      <w:r w:rsidRPr="0053756A">
        <w:rPr>
          <w:color w:val="000000"/>
        </w:rPr>
        <w:t xml:space="preserve">bind to specific, high affinity </w:t>
      </w:r>
      <w:r w:rsidRPr="0053756A">
        <w:rPr>
          <w:smallCaps/>
          <w:noProof/>
          <w:color w:val="000000"/>
          <w:highlight w:val="yellow"/>
        </w:rPr>
        <w:t xml:space="preserve">benzodiazepine </w:t>
      </w:r>
      <w:r w:rsidRPr="0053756A">
        <w:rPr>
          <w:smallCaps/>
          <w:color w:val="000000"/>
          <w:highlight w:val="yellow"/>
        </w:rPr>
        <w:t>receptors</w:t>
      </w:r>
      <w:r w:rsidRPr="0053756A">
        <w:rPr>
          <w:color w:val="000000"/>
        </w:rPr>
        <w:t xml:space="preserve"> (found only in CNS) - sites on cell membrane, which are </w:t>
      </w:r>
      <w:r w:rsidRPr="0053756A">
        <w:rPr>
          <w:rStyle w:val="Nervous9Char"/>
          <w:i/>
        </w:rPr>
        <w:t>separate from but adjacent</w:t>
      </w:r>
      <w:r w:rsidRPr="0053756A">
        <w:rPr>
          <w:rStyle w:val="Nervous9Char"/>
        </w:rPr>
        <w:t xml:space="preserve"> to GABA</w:t>
      </w:r>
      <w:r w:rsidRPr="0053756A">
        <w:rPr>
          <w:rStyle w:val="Nervous9Char"/>
          <w:vertAlign w:val="subscript"/>
        </w:rPr>
        <w:t>A</w:t>
      </w:r>
      <w:r w:rsidRPr="0053756A">
        <w:rPr>
          <w:rStyle w:val="Nervous9Char"/>
        </w:rPr>
        <w:t xml:space="preserve"> receptor</w:t>
      </w:r>
      <w:r w:rsidRPr="0053756A">
        <w:rPr>
          <w:color w:val="000000"/>
        </w:rPr>
        <w:t xml:space="preserve"> (allosteric sites of GABA</w:t>
      </w:r>
      <w:r w:rsidRPr="0053756A">
        <w:rPr>
          <w:color w:val="000000"/>
          <w:vertAlign w:val="subscript"/>
        </w:rPr>
        <w:t>A</w:t>
      </w:r>
      <w:r w:rsidRPr="0053756A">
        <w:rPr>
          <w:color w:val="000000"/>
        </w:rPr>
        <w:t xml:space="preserve"> receptor).</w:t>
      </w:r>
    </w:p>
    <w:p w:rsidR="00605F49" w:rsidRPr="0053756A" w:rsidRDefault="00605F49">
      <w:pPr>
        <w:numPr>
          <w:ilvl w:val="0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color w:val="000000"/>
        </w:rPr>
        <w:t xml:space="preserve">binding of </w:t>
      </w:r>
      <w:r w:rsidRPr="0053756A">
        <w:rPr>
          <w:noProof/>
          <w:color w:val="000000"/>
        </w:rPr>
        <w:t xml:space="preserve">benzodiazepines </w:t>
      </w:r>
      <w:r w:rsidRPr="0053756A">
        <w:rPr>
          <w:b/>
          <w:bCs/>
          <w:color w:val="0000FF"/>
        </w:rPr>
        <w:t>enhances GABA</w:t>
      </w:r>
      <w:r w:rsidRPr="0053756A">
        <w:rPr>
          <w:b/>
          <w:bCs/>
          <w:color w:val="0000FF"/>
          <w:vertAlign w:val="subscript"/>
        </w:rPr>
        <w:t>A</w:t>
      </w:r>
      <w:r w:rsidRPr="0053756A">
        <w:rPr>
          <w:b/>
          <w:bCs/>
          <w:color w:val="0000FF"/>
        </w:rPr>
        <w:t xml:space="preserve"> receptor affinity for GABA</w:t>
      </w:r>
      <w:r w:rsidRPr="0053756A">
        <w:rPr>
          <w:noProof/>
          <w:color w:val="000000"/>
        </w:rPr>
        <w:t xml:space="preserve">* </w:t>
      </w:r>
      <w:r w:rsidRPr="0053756A">
        <w:rPr>
          <w:color w:val="000000"/>
        </w:rPr>
        <w:t>→ more frequent opening of adjacent Cl</w:t>
      </w:r>
      <w:r w:rsidRPr="0053756A">
        <w:rPr>
          <w:color w:val="000000"/>
          <w:vertAlign w:val="superscript"/>
        </w:rPr>
        <w:t>-</w:t>
      </w:r>
      <w:r w:rsidRPr="0053756A">
        <w:rPr>
          <w:color w:val="000000"/>
        </w:rPr>
        <w:t xml:space="preserve"> channels → enhanced hyperpolarization → </w:t>
      </w:r>
      <w:r w:rsidRPr="005E57D1">
        <w:rPr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inhibition of </w:t>
      </w:r>
      <w:r w:rsidRPr="005E57D1">
        <w:rPr>
          <w:b/>
          <w:bCs/>
          <w:noProof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neuronal </w:t>
      </w:r>
      <w:r w:rsidRPr="005E57D1">
        <w:rPr>
          <w:b/>
          <w:bC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excitability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left="1701" w:right="-1" w:hanging="261"/>
        <w:rPr>
          <w:color w:val="000000"/>
        </w:rPr>
      </w:pPr>
      <w:r w:rsidRPr="0053756A">
        <w:rPr>
          <w:noProof/>
          <w:color w:val="000000"/>
        </w:rPr>
        <w:t xml:space="preserve">*benzodiazepines and GABA </w:t>
      </w:r>
      <w:r w:rsidRPr="0053756A">
        <w:rPr>
          <w:color w:val="000000"/>
        </w:rPr>
        <w:t xml:space="preserve">mutually increase affinity </w:t>
      </w:r>
      <w:r w:rsidRPr="0053756A">
        <w:rPr>
          <w:noProof/>
          <w:color w:val="000000"/>
        </w:rPr>
        <w:t xml:space="preserve">of their </w:t>
      </w:r>
      <w:r w:rsidRPr="0053756A">
        <w:rPr>
          <w:color w:val="000000"/>
        </w:rPr>
        <w:t>binding sites.</w:t>
      </w:r>
    </w:p>
    <w:p w:rsidR="00605F49" w:rsidRPr="0053756A" w:rsidRDefault="00605F49">
      <w:pPr>
        <w:numPr>
          <w:ilvl w:val="0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i/>
          <w:iCs/>
          <w:color w:val="0000FF"/>
        </w:rPr>
        <w:t>clinical effects</w:t>
      </w:r>
      <w:r w:rsidRPr="0053756A">
        <w:rPr>
          <w:color w:val="000000"/>
        </w:rPr>
        <w:t xml:space="preserve"> of various </w:t>
      </w:r>
      <w:r w:rsidRPr="0053756A">
        <w:rPr>
          <w:noProof/>
          <w:color w:val="000000"/>
        </w:rPr>
        <w:t xml:space="preserve">benzodiazepines </w:t>
      </w:r>
      <w:r w:rsidRPr="0053756A">
        <w:rPr>
          <w:i/>
          <w:iCs/>
          <w:color w:val="0000FF"/>
        </w:rPr>
        <w:t>correlate well with each drug's binding affinity</w:t>
      </w:r>
      <w:r w:rsidRPr="0053756A">
        <w:rPr>
          <w:color w:val="000000"/>
        </w:rPr>
        <w:t xml:space="preserve"> for </w:t>
      </w:r>
      <w:r w:rsidRPr="0053756A">
        <w:rPr>
          <w:b/>
          <w:bCs/>
          <w:color w:val="000000"/>
        </w:rPr>
        <w:t>GABA</w:t>
      </w:r>
      <w:r w:rsidRPr="0053756A">
        <w:rPr>
          <w:b/>
          <w:bCs/>
          <w:color w:val="000000"/>
          <w:vertAlign w:val="subscript"/>
        </w:rPr>
        <w:t>A</w:t>
      </w:r>
      <w:r w:rsidRPr="0053756A">
        <w:rPr>
          <w:b/>
          <w:bCs/>
          <w:color w:val="000000"/>
        </w:rPr>
        <w:t xml:space="preserve"> receptor-Cl</w:t>
      </w:r>
      <w:r w:rsidRPr="0053756A">
        <w:rPr>
          <w:b/>
          <w:bCs/>
          <w:color w:val="000000"/>
          <w:vertAlign w:val="superscript"/>
        </w:rPr>
        <w:t>-</w:t>
      </w:r>
      <w:r w:rsidRPr="0053756A">
        <w:rPr>
          <w:b/>
          <w:bCs/>
          <w:color w:val="000000"/>
        </w:rPr>
        <w:t xml:space="preserve"> channel complex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right="-1"/>
        <w:rPr>
          <w:color w:val="000000"/>
        </w:rPr>
      </w:pPr>
    </w:p>
    <w:p w:rsidR="00605F49" w:rsidRPr="0053756A" w:rsidRDefault="005E57D1" w:rsidP="00271F8E">
      <w:pPr>
        <w:shd w:val="clear" w:color="auto" w:fill="FFFFFF"/>
        <w:ind w:left="-142" w:right="-1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562725" cy="4429125"/>
            <wp:effectExtent l="0" t="0" r="9525" b="9525"/>
            <wp:docPr id="4" name="Picture 1" descr="D:\Viktoro\Neuroscience\Rx. Treatment Modalities\00. Pictures\benzodiazepine mode of 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Rx. Treatment Modalities\00. Pictures\benzodiazepine mode of ac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pStyle w:val="Nervous5"/>
        <w:ind w:right="5953"/>
        <w:rPr>
          <w:sz w:val="24"/>
        </w:rPr>
      </w:pPr>
      <w:bookmarkStart w:id="2" w:name="_Toc5577614"/>
      <w:r w:rsidRPr="0053756A">
        <w:t>Pharmacologic Actions</w:t>
      </w:r>
      <w:bookmarkEnd w:id="2"/>
    </w:p>
    <w:p w:rsidR="00605F49" w:rsidRPr="0053756A" w:rsidRDefault="00605F49">
      <w:pPr>
        <w:shd w:val="clear" w:color="auto" w:fill="FFFFFF"/>
        <w:ind w:left="720" w:right="-1"/>
        <w:rPr>
          <w:color w:val="000000"/>
        </w:rPr>
      </w:pPr>
      <w:r w:rsidRPr="0053756A">
        <w:rPr>
          <w:noProof/>
          <w:color w:val="000000"/>
        </w:rPr>
        <w:t xml:space="preserve">Benzodiazepines </w:t>
      </w:r>
      <w:r w:rsidRPr="0053756A">
        <w:rPr>
          <w:color w:val="000000"/>
        </w:rPr>
        <w:t xml:space="preserve">have </w:t>
      </w:r>
      <w:r w:rsidRPr="0053756A">
        <w:rPr>
          <w:i/>
          <w:iCs/>
          <w:color w:val="FF0000"/>
        </w:rPr>
        <w:t xml:space="preserve">no </w:t>
      </w:r>
      <w:r w:rsidRPr="0053756A">
        <w:rPr>
          <w:i/>
          <w:iCs/>
          <w:noProof/>
          <w:color w:val="FF0000"/>
        </w:rPr>
        <w:t>antipsychotic</w:t>
      </w:r>
      <w:r w:rsidRPr="0053756A">
        <w:rPr>
          <w:i/>
          <w:iCs/>
          <w:color w:val="FF0000"/>
        </w:rPr>
        <w:t xml:space="preserve"> activity</w:t>
      </w:r>
      <w:r w:rsidRPr="0053756A">
        <w:rPr>
          <w:noProof/>
          <w:color w:val="000000"/>
        </w:rPr>
        <w:t xml:space="preserve">, </w:t>
      </w:r>
      <w:r w:rsidRPr="0053756A">
        <w:rPr>
          <w:i/>
          <w:iCs/>
          <w:color w:val="FF0000"/>
        </w:rPr>
        <w:t>no anal</w:t>
      </w:r>
      <w:r w:rsidRPr="0053756A">
        <w:rPr>
          <w:i/>
          <w:iCs/>
          <w:color w:val="FF0000"/>
        </w:rPr>
        <w:softHyphen/>
        <w:t>gesic activity</w:t>
      </w:r>
      <w:r w:rsidRPr="0053756A">
        <w:rPr>
          <w:color w:val="000000"/>
        </w:rPr>
        <w:t xml:space="preserve">, and </w:t>
      </w:r>
      <w:r w:rsidRPr="0053756A">
        <w:rPr>
          <w:i/>
          <w:iCs/>
          <w:color w:val="FF0000"/>
        </w:rPr>
        <w:t>do not affect autonomic nervous system</w:t>
      </w:r>
      <w:r w:rsidRPr="0053756A">
        <w:rPr>
          <w:color w:val="000000"/>
        </w:rPr>
        <w:t xml:space="preserve"> (e.g. minimal effect on c/v system).</w:t>
      </w:r>
    </w:p>
    <w:p w:rsidR="00605F49" w:rsidRPr="0053756A" w:rsidRDefault="00605F49">
      <w:pPr>
        <w:shd w:val="clear" w:color="auto" w:fill="FFFFFF"/>
        <w:spacing w:before="120"/>
      </w:pPr>
      <w:r w:rsidRPr="0053756A">
        <w:rPr>
          <w:color w:val="000000"/>
          <w:u w:val="single"/>
        </w:rPr>
        <w:t xml:space="preserve">All </w:t>
      </w:r>
      <w:r w:rsidRPr="0053756A">
        <w:rPr>
          <w:noProof/>
          <w:color w:val="000000"/>
          <w:u w:val="single"/>
        </w:rPr>
        <w:t xml:space="preserve">benzodiazepines </w:t>
      </w:r>
      <w:r w:rsidRPr="0053756A">
        <w:rPr>
          <w:color w:val="000000"/>
          <w:u w:val="single"/>
        </w:rPr>
        <w:t>exhibit following actions</w:t>
      </w:r>
      <w:r w:rsidRPr="0053756A">
        <w:rPr>
          <w:color w:val="000000"/>
        </w:rPr>
        <w:t xml:space="preserve"> (to greater or lesser extent):</w:t>
      </w:r>
    </w:p>
    <w:p w:rsidR="00605F49" w:rsidRPr="0053756A" w:rsidRDefault="00605F49">
      <w:pPr>
        <w:numPr>
          <w:ilvl w:val="0"/>
          <w:numId w:val="3"/>
        </w:numPr>
        <w:shd w:val="clear" w:color="auto" w:fill="FFFFFF"/>
        <w:ind w:right="-1"/>
      </w:pPr>
      <w:r w:rsidRPr="0053756A">
        <w:rPr>
          <w:b/>
          <w:bCs/>
          <w:color w:val="000000"/>
        </w:rPr>
        <w:t xml:space="preserve">Anxiety reduction </w:t>
      </w:r>
      <w:r w:rsidRPr="0053756A">
        <w:rPr>
          <w:color w:val="000000"/>
        </w:rPr>
        <w:t xml:space="preserve">(by selectively inhibiting </w:t>
      </w:r>
      <w:r w:rsidRPr="0053756A">
        <w:rPr>
          <w:noProof/>
          <w:color w:val="000000"/>
        </w:rPr>
        <w:t xml:space="preserve">neuronal </w:t>
      </w:r>
      <w:r w:rsidRPr="0053756A">
        <w:rPr>
          <w:color w:val="000000"/>
        </w:rPr>
        <w:t xml:space="preserve">circuits in </w:t>
      </w:r>
      <w:r w:rsidRPr="0053756A">
        <w:rPr>
          <w:i/>
          <w:iCs/>
          <w:noProof/>
          <w:color w:val="0000FF"/>
        </w:rPr>
        <w:t xml:space="preserve">limbic </w:t>
      </w:r>
      <w:r w:rsidRPr="0053756A">
        <w:rPr>
          <w:i/>
          <w:iCs/>
          <w:color w:val="0000FF"/>
        </w:rPr>
        <w:t>system</w:t>
      </w:r>
      <w:r w:rsidRPr="0053756A">
        <w:rPr>
          <w:color w:val="000000"/>
        </w:rPr>
        <w:t>) - at low doses.</w:t>
      </w:r>
    </w:p>
    <w:p w:rsidR="00605F49" w:rsidRPr="0053756A" w:rsidRDefault="00605F49">
      <w:pPr>
        <w:numPr>
          <w:ilvl w:val="0"/>
          <w:numId w:val="3"/>
        </w:numPr>
        <w:shd w:val="clear" w:color="auto" w:fill="FFFFFF"/>
        <w:ind w:right="-1"/>
      </w:pPr>
      <w:r w:rsidRPr="0053756A">
        <w:rPr>
          <w:b/>
          <w:bCs/>
          <w:color w:val="000000"/>
        </w:rPr>
        <w:t>Sedative &amp; hypnotic</w:t>
      </w:r>
      <w:r w:rsidRPr="0053756A">
        <w:rPr>
          <w:color w:val="000000"/>
        </w:rPr>
        <w:t>;</w:t>
      </w:r>
      <w:r w:rsidRPr="0053756A">
        <w:rPr>
          <w:b/>
          <w:bCs/>
          <w:color w:val="000000"/>
        </w:rPr>
        <w:t xml:space="preserve"> </w:t>
      </w:r>
      <w:r w:rsidRPr="0053756A">
        <w:rPr>
          <w:color w:val="000000"/>
        </w:rPr>
        <w:t>at higher doses, cer</w:t>
      </w:r>
      <w:r w:rsidRPr="0053756A">
        <w:rPr>
          <w:color w:val="000000"/>
        </w:rPr>
        <w:softHyphen/>
        <w:t xml:space="preserve">tain </w:t>
      </w:r>
      <w:r w:rsidRPr="0053756A">
        <w:rPr>
          <w:noProof/>
          <w:color w:val="000000"/>
        </w:rPr>
        <w:t xml:space="preserve">benzodiazepines </w:t>
      </w:r>
      <w:r w:rsidRPr="0053756A">
        <w:rPr>
          <w:color w:val="000000"/>
        </w:rPr>
        <w:t>produce hypnosis (artificially-produced sleep), but not general anesthesia (safe drugs!).</w:t>
      </w:r>
    </w:p>
    <w:p w:rsidR="00605F49" w:rsidRPr="0053756A" w:rsidRDefault="00605F49">
      <w:pPr>
        <w:numPr>
          <w:ilvl w:val="1"/>
          <w:numId w:val="3"/>
        </w:numPr>
        <w:shd w:val="clear" w:color="auto" w:fill="FFFFFF"/>
        <w:ind w:right="-1"/>
      </w:pPr>
      <w:r w:rsidRPr="0053756A">
        <w:rPr>
          <w:noProof/>
          <w:color w:val="000000"/>
        </w:rPr>
        <w:t>benzodiazepines supress REM sleep</w:t>
      </w:r>
      <w:r w:rsidR="00F84E01" w:rsidRPr="0053756A">
        <w:rPr>
          <w:noProof/>
          <w:color w:val="000000"/>
        </w:rPr>
        <w:t xml:space="preserve"> (as do barbiturates)</w:t>
      </w:r>
      <w:r w:rsidR="007E1E1B" w:rsidRPr="0053756A">
        <w:rPr>
          <w:noProof/>
          <w:color w:val="000000"/>
        </w:rPr>
        <w:t xml:space="preserve">; </w:t>
      </w:r>
      <w:r w:rsidR="007E1E1B" w:rsidRPr="0053756A">
        <w:rPr>
          <w:rStyle w:val="Nervous9Char"/>
        </w:rPr>
        <w:t>after drug discontinuance - rebound of REM sleep</w:t>
      </w:r>
      <w:r w:rsidR="007E1E1B" w:rsidRPr="0053756A">
        <w:rPr>
          <w:bCs/>
        </w:rPr>
        <w:t xml:space="preserve"> (</w:t>
      </w:r>
      <w:r w:rsidR="007E1E1B" w:rsidRPr="0053756A">
        <w:t xml:space="preserve">usually in form of </w:t>
      </w:r>
      <w:r w:rsidR="007E1E1B" w:rsidRPr="0053756A">
        <w:rPr>
          <w:bCs/>
          <w:color w:val="FF0000"/>
        </w:rPr>
        <w:t>nightmares</w:t>
      </w:r>
      <w:r w:rsidR="007E1E1B" w:rsidRPr="0053756A">
        <w:rPr>
          <w:bCs/>
        </w:rPr>
        <w:t>).</w:t>
      </w:r>
    </w:p>
    <w:p w:rsidR="00605F49" w:rsidRPr="0053756A" w:rsidRDefault="00605F49">
      <w:pPr>
        <w:numPr>
          <w:ilvl w:val="1"/>
          <w:numId w:val="3"/>
        </w:numPr>
        <w:shd w:val="clear" w:color="auto" w:fill="FFFFFF"/>
        <w:ind w:right="-1"/>
      </w:pPr>
      <w:r w:rsidRPr="0053756A">
        <w:rPr>
          <w:noProof/>
          <w:color w:val="000000"/>
        </w:rPr>
        <w:t xml:space="preserve">antianxiety </w:t>
      </w:r>
      <w:r w:rsidRPr="0053756A">
        <w:rPr>
          <w:color w:val="000000"/>
        </w:rPr>
        <w:t>effect is less subject to tolerance than sedative-hypnotic effect!</w:t>
      </w:r>
    </w:p>
    <w:p w:rsidR="00605F49" w:rsidRPr="0053756A" w:rsidRDefault="00605F49">
      <w:pPr>
        <w:numPr>
          <w:ilvl w:val="0"/>
          <w:numId w:val="3"/>
        </w:numPr>
        <w:shd w:val="clear" w:color="auto" w:fill="FFFFFF"/>
        <w:ind w:right="-1"/>
        <w:rPr>
          <w:color w:val="000000"/>
        </w:rPr>
      </w:pPr>
      <w:r w:rsidRPr="0053756A">
        <w:rPr>
          <w:b/>
          <w:bCs/>
          <w:noProof/>
          <w:color w:val="000000"/>
        </w:rPr>
        <w:t xml:space="preserve">Anticonvulsant </w:t>
      </w:r>
      <w:r w:rsidRPr="0053756A">
        <w:rPr>
          <w:noProof/>
          <w:color w:val="000000"/>
        </w:rPr>
        <w:t xml:space="preserve">(by increasing </w:t>
      </w:r>
      <w:r w:rsidRPr="0053756A">
        <w:rPr>
          <w:i/>
          <w:iCs/>
          <w:noProof/>
          <w:color w:val="0000FF"/>
        </w:rPr>
        <w:t>seizure threshold</w:t>
      </w:r>
      <w:r w:rsidRPr="0053756A">
        <w:rPr>
          <w:noProof/>
          <w:color w:val="000000"/>
        </w:rPr>
        <w:t>)</w:t>
      </w:r>
      <w:r w:rsidRPr="0053756A">
        <w:rPr>
          <w:b/>
          <w:bCs/>
          <w:noProof/>
          <w:color w:val="000000"/>
        </w:rPr>
        <w:t xml:space="preserve"> </w:t>
      </w:r>
      <w:r w:rsidRPr="0053756A">
        <w:rPr>
          <w:color w:val="000000"/>
        </w:rPr>
        <w:t xml:space="preserve">- only several </w:t>
      </w:r>
      <w:r w:rsidRPr="0053756A">
        <w:rPr>
          <w:noProof/>
          <w:color w:val="000000"/>
        </w:rPr>
        <w:t>benzodiazepines</w:t>
      </w:r>
      <w:r w:rsidRPr="0053756A">
        <w:rPr>
          <w:color w:val="000000"/>
        </w:rPr>
        <w:t>.</w:t>
      </w:r>
      <w:r w:rsidR="00061485">
        <w:rPr>
          <w:color w:val="000000"/>
        </w:rPr>
        <w:t xml:space="preserve"> </w:t>
      </w:r>
      <w:r w:rsidRPr="0053756A">
        <w:rPr>
          <w:color w:val="000000"/>
        </w:rPr>
        <w:t xml:space="preserve"> </w:t>
      </w:r>
      <w:hyperlink r:id="rId8" w:history="1">
        <w:r w:rsidR="00061485" w:rsidRPr="00061485">
          <w:rPr>
            <w:rStyle w:val="Hyperlink"/>
          </w:rPr>
          <w:t xml:space="preserve">see p. </w:t>
        </w:r>
        <w:r w:rsidRPr="00061485">
          <w:rPr>
            <w:rStyle w:val="Hyperlink"/>
          </w:rPr>
          <w:t>E3</w:t>
        </w:r>
        <w:r w:rsidR="00061485" w:rsidRPr="00061485">
          <w:rPr>
            <w:rStyle w:val="Hyperlink"/>
          </w:rPr>
          <w:t xml:space="preserve"> &gt;&gt;</w:t>
        </w:r>
      </w:hyperlink>
    </w:p>
    <w:p w:rsidR="00605F49" w:rsidRPr="0053756A" w:rsidRDefault="00605F49">
      <w:pPr>
        <w:numPr>
          <w:ilvl w:val="0"/>
          <w:numId w:val="3"/>
        </w:numPr>
        <w:shd w:val="clear" w:color="auto" w:fill="FFFFFF"/>
        <w:ind w:right="-1"/>
        <w:rPr>
          <w:color w:val="000000"/>
        </w:rPr>
      </w:pPr>
      <w:r w:rsidRPr="0053756A">
        <w:rPr>
          <w:b/>
          <w:bCs/>
          <w:color w:val="000000"/>
        </w:rPr>
        <w:t xml:space="preserve">Skeletal muscle relaxant </w:t>
      </w:r>
      <w:r w:rsidRPr="0053756A">
        <w:rPr>
          <w:color w:val="000000"/>
        </w:rPr>
        <w:t xml:space="preserve">(by increasing </w:t>
      </w:r>
      <w:r w:rsidRPr="0053756A">
        <w:rPr>
          <w:noProof/>
          <w:color w:val="000000"/>
        </w:rPr>
        <w:t xml:space="preserve">presynaptic </w:t>
      </w:r>
      <w:r w:rsidRPr="0053756A">
        <w:rPr>
          <w:color w:val="000000"/>
        </w:rPr>
        <w:t xml:space="preserve">inhibition in </w:t>
      </w:r>
      <w:r w:rsidRPr="0053756A">
        <w:rPr>
          <w:i/>
          <w:iCs/>
          <w:noProof/>
          <w:color w:val="0000FF"/>
        </w:rPr>
        <w:t>spinal cord</w:t>
      </w:r>
      <w:r w:rsidRPr="0053756A">
        <w:rPr>
          <w:color w:val="000000"/>
        </w:rPr>
        <w:t>) - relax muscle</w:t>
      </w:r>
      <w:r w:rsidRPr="0053756A">
        <w:rPr>
          <w:noProof/>
          <w:color w:val="000000"/>
        </w:rPr>
        <w:t xml:space="preserve"> spasticity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pStyle w:val="Nervous5"/>
        <w:ind w:right="6803"/>
      </w:pPr>
      <w:bookmarkStart w:id="3" w:name="_Toc5577615"/>
      <w:r w:rsidRPr="0053756A">
        <w:rPr>
          <w:noProof/>
        </w:rPr>
        <w:t>Pharmacokinetics</w:t>
      </w:r>
      <w:bookmarkEnd w:id="3"/>
    </w:p>
    <w:p w:rsidR="00605F49" w:rsidRPr="0053756A" w:rsidRDefault="00605F49">
      <w:pPr>
        <w:numPr>
          <w:ilvl w:val="0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i/>
          <w:iCs/>
          <w:noProof/>
          <w:color w:val="0000FF"/>
        </w:rPr>
        <w:t xml:space="preserve">benzodiazepines </w:t>
      </w:r>
      <w:r w:rsidRPr="0053756A">
        <w:rPr>
          <w:i/>
          <w:iCs/>
          <w:color w:val="0000FF"/>
        </w:rPr>
        <w:t xml:space="preserve">are </w:t>
      </w:r>
      <w:r w:rsidRPr="0053756A">
        <w:rPr>
          <w:i/>
          <w:iCs/>
          <w:noProof/>
          <w:color w:val="0000FF"/>
        </w:rPr>
        <w:t>lipophilic</w:t>
      </w:r>
      <w:r w:rsidRPr="0053756A">
        <w:rPr>
          <w:noProof/>
          <w:color w:val="000000"/>
        </w:rPr>
        <w:t xml:space="preserve"> - </w:t>
      </w:r>
      <w:r w:rsidRPr="0053756A">
        <w:rPr>
          <w:color w:val="000000"/>
        </w:rPr>
        <w:t xml:space="preserve">rapidly and completely absorbed after </w:t>
      </w:r>
      <w:r w:rsidRPr="0053756A">
        <w:rPr>
          <w:b/>
          <w:bCs/>
          <w:color w:val="000000"/>
        </w:rPr>
        <w:t>oral administration</w:t>
      </w:r>
      <w:r w:rsidRPr="0053756A">
        <w:rPr>
          <w:color w:val="000000"/>
        </w:rPr>
        <w:t xml:space="preserve"> → widely distributed throughout body, cross BBB (plasma levels reflect brain levels).</w:t>
      </w:r>
    </w:p>
    <w:p w:rsidR="00F0022E" w:rsidRPr="0053756A" w:rsidRDefault="00F0022E" w:rsidP="00F0022E">
      <w:pPr>
        <w:numPr>
          <w:ilvl w:val="1"/>
          <w:numId w:val="2"/>
        </w:numPr>
        <w:shd w:val="clear" w:color="auto" w:fill="FFFFFF"/>
        <w:ind w:right="-1"/>
        <w:rPr>
          <w:color w:val="000000"/>
        </w:rPr>
      </w:pPr>
      <w:r w:rsidRPr="0053756A">
        <w:t>highly lipid-soluble benzodiazepines produce more rapid effect (experienced as “high”).</w:t>
      </w:r>
    </w:p>
    <w:p w:rsidR="00605F49" w:rsidRPr="0053756A" w:rsidRDefault="00605F49">
      <w:pPr>
        <w:numPr>
          <w:ilvl w:val="0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color w:val="000000"/>
        </w:rPr>
        <w:t xml:space="preserve">metabolized by </w:t>
      </w:r>
      <w:r w:rsidRPr="0053756A">
        <w:rPr>
          <w:b/>
          <w:bCs/>
          <w:color w:val="000000"/>
        </w:rPr>
        <w:t xml:space="preserve">hepatic </w:t>
      </w:r>
      <w:r w:rsidRPr="0053756A">
        <w:rPr>
          <w:b/>
          <w:bCs/>
          <w:noProof/>
          <w:color w:val="000000"/>
        </w:rPr>
        <w:t>microsomes</w:t>
      </w:r>
      <w:r w:rsidRPr="0053756A">
        <w:rPr>
          <w:color w:val="000000"/>
        </w:rPr>
        <w:t>; long-acting benzodiazepines form active metabolites (prolong drug effect duration).</w:t>
      </w:r>
    </w:p>
    <w:p w:rsidR="00605F49" w:rsidRPr="0053756A" w:rsidRDefault="00605F49">
      <w:pPr>
        <w:numPr>
          <w:ilvl w:val="0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color w:val="000000"/>
        </w:rPr>
        <w:t xml:space="preserve">excreted in </w:t>
      </w:r>
      <w:r w:rsidRPr="0053756A">
        <w:rPr>
          <w:b/>
          <w:bCs/>
          <w:color w:val="000000"/>
        </w:rPr>
        <w:t>urine</w:t>
      </w:r>
      <w:r w:rsidRPr="0053756A">
        <w:rPr>
          <w:color w:val="000000"/>
        </w:rPr>
        <w:t xml:space="preserve"> as glucuronides or oxidized metabolites.</w:t>
      </w:r>
    </w:p>
    <w:p w:rsidR="00605F49" w:rsidRPr="0053756A" w:rsidRDefault="00605F49">
      <w:pPr>
        <w:numPr>
          <w:ilvl w:val="0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b/>
          <w:bCs/>
          <w:color w:val="000000"/>
        </w:rPr>
        <w:t xml:space="preserve">duration of action </w:t>
      </w:r>
      <w:r w:rsidRPr="0053756A">
        <w:rPr>
          <w:color w:val="000000"/>
        </w:rPr>
        <w:t>is very important clinically - deter</w:t>
      </w:r>
      <w:r w:rsidRPr="0053756A">
        <w:rPr>
          <w:color w:val="000000"/>
        </w:rPr>
        <w:softHyphen/>
        <w:t>mines therapeutic use.</w:t>
      </w:r>
    </w:p>
    <w:p w:rsidR="00605F49" w:rsidRDefault="00605F49">
      <w:pPr>
        <w:shd w:val="clear" w:color="auto" w:fill="FFFFFF"/>
        <w:ind w:right="-1"/>
        <w:rPr>
          <w:color w:val="000000"/>
        </w:rPr>
      </w:pPr>
    </w:p>
    <w:p w:rsidR="00271F8E" w:rsidRPr="0053756A" w:rsidRDefault="00271F8E">
      <w:pPr>
        <w:shd w:val="clear" w:color="auto" w:fill="FFFFFF"/>
        <w:ind w:right="-1"/>
        <w:rPr>
          <w:color w:val="000000"/>
        </w:rPr>
      </w:pPr>
    </w:p>
    <w:p w:rsidR="00605F49" w:rsidRPr="0053756A" w:rsidRDefault="00605F49">
      <w:pPr>
        <w:shd w:val="clear" w:color="auto" w:fill="FFFFFF"/>
        <w:ind w:right="-1"/>
        <w:rPr>
          <w:color w:val="000000"/>
        </w:rPr>
      </w:pPr>
      <w:r w:rsidRPr="0053756A">
        <w:rPr>
          <w:b/>
          <w:bCs/>
          <w:smallCaps/>
          <w:color w:val="000000"/>
          <w:highlight w:val="yellow"/>
          <w:u w:val="single"/>
        </w:rPr>
        <w:t>long-acting</w:t>
      </w:r>
      <w:r w:rsidRPr="0053756A">
        <w:rPr>
          <w:color w:val="000000"/>
          <w:highlight w:val="yellow"/>
          <w:u w:val="single"/>
        </w:rPr>
        <w:t xml:space="preserve"> </w:t>
      </w:r>
      <w:r w:rsidRPr="0053756A">
        <w:rPr>
          <w:b/>
          <w:bCs/>
          <w:color w:val="000000"/>
          <w:highlight w:val="yellow"/>
          <w:u w:val="single"/>
        </w:rPr>
        <w:t>benzodiazepines</w:t>
      </w:r>
      <w:r w:rsidRPr="0053756A">
        <w:rPr>
          <w:b/>
          <w:bCs/>
          <w:color w:val="0000FF"/>
        </w:rPr>
        <w:t xml:space="preserve"> </w:t>
      </w:r>
      <w:r w:rsidRPr="0053756A">
        <w:rPr>
          <w:color w:val="000000"/>
        </w:rPr>
        <w:t>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color w:val="000000"/>
        </w:rPr>
        <w:t>–</w:t>
      </w:r>
      <w:r w:rsidRPr="005E57D1">
        <w:rPr>
          <w:b/>
          <w:bCs/>
          <w:cap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3756A">
        <w:rPr>
          <w:color w:val="000000"/>
        </w:rPr>
        <w:t>1-4 days)</w:t>
      </w:r>
    </w:p>
    <w:p w:rsidR="00605F49" w:rsidRPr="0053756A" w:rsidRDefault="00605F49">
      <w:pPr>
        <w:numPr>
          <w:ilvl w:val="1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color w:val="000000"/>
        </w:rPr>
        <w:t>have active metabolites with long half-lives.</w:t>
      </w:r>
    </w:p>
    <w:p w:rsidR="00605F49" w:rsidRPr="0053756A" w:rsidRDefault="00605F49">
      <w:pPr>
        <w:numPr>
          <w:ilvl w:val="1"/>
          <w:numId w:val="2"/>
        </w:numPr>
        <w:shd w:val="clear" w:color="auto" w:fill="FFFFFF"/>
        <w:ind w:right="-1"/>
        <w:rPr>
          <w:color w:val="000000"/>
        </w:rPr>
      </w:pPr>
      <w:r w:rsidRPr="0053756A">
        <w:rPr>
          <w:color w:val="000000"/>
        </w:rPr>
        <w:t>may accumulate.</w:t>
      </w:r>
    </w:p>
    <w:p w:rsidR="00605F49" w:rsidRPr="0053756A" w:rsidRDefault="00605F49" w:rsidP="00605F49">
      <w:pPr>
        <w:numPr>
          <w:ilvl w:val="1"/>
          <w:numId w:val="2"/>
        </w:numPr>
        <w:shd w:val="clear" w:color="auto" w:fill="FFFFFF"/>
        <w:spacing w:after="120"/>
        <w:ind w:left="1417"/>
        <w:rPr>
          <w:color w:val="000000"/>
        </w:rPr>
      </w:pPr>
      <w:r w:rsidRPr="0053756A">
        <w:rPr>
          <w:color w:val="000000"/>
        </w:rPr>
        <w:t xml:space="preserve">usually administered ×2/d (to minimize oversedating peaks). </w:t>
      </w:r>
    </w:p>
    <w:p w:rsidR="00605F49" w:rsidRPr="0053756A" w:rsidRDefault="00605F49">
      <w:pPr>
        <w:pStyle w:val="Drugname"/>
        <w:ind w:left="1418" w:hanging="1276"/>
        <w:rPr>
          <w:lang w:val="en-US"/>
        </w:rPr>
      </w:pPr>
      <w:r w:rsidRPr="0053756A">
        <w:rPr>
          <w:lang w:val="en-US"/>
        </w:rPr>
        <w:t xml:space="preserve">chlordiazepoxide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– 2-4 days) – low potency; first developed benzodiazepine.</w:t>
      </w:r>
    </w:p>
    <w:p w:rsidR="00605F49" w:rsidRPr="0053756A" w:rsidRDefault="00605F49">
      <w:pPr>
        <w:pStyle w:val="Drugname"/>
        <w:ind w:left="1418" w:hanging="1276"/>
        <w:rPr>
          <w:lang w:val="en-US"/>
        </w:rPr>
      </w:pPr>
      <w:r w:rsidRPr="0053756A">
        <w:rPr>
          <w:lang w:val="en-US"/>
        </w:rPr>
        <w:t xml:space="preserve">diazepam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 2-4 days) – intermediate potency.</w:t>
      </w:r>
    </w:p>
    <w:p w:rsidR="00605F49" w:rsidRPr="0053756A" w:rsidRDefault="00605F49">
      <w:pPr>
        <w:shd w:val="clear" w:color="auto" w:fill="FFFFFF"/>
        <w:ind w:left="1418" w:right="-1" w:hanging="1276"/>
        <w:rPr>
          <w:color w:val="000000"/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flurazepam</w:t>
      </w:r>
      <w:r w:rsidRPr="0053756A">
        <w:rPr>
          <w:color w:val="000000"/>
        </w:rPr>
        <w:t xml:space="preserve"> 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>=</w:t>
      </w:r>
      <w:r w:rsidRPr="005E57D1">
        <w:rPr>
          <w:b/>
          <w:bCs/>
          <w:cap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3756A">
        <w:rPr>
          <w:color w:val="000000"/>
        </w:rPr>
        <w:t xml:space="preserve">2-3 days ≈ 40-100 hours) – classical </w:t>
      </w:r>
      <w:r w:rsidRPr="0053756A">
        <w:rPr>
          <w:b/>
          <w:bCs/>
          <w:color w:val="0000FF"/>
        </w:rPr>
        <w:t>hypnotic</w:t>
      </w:r>
      <w:r w:rsidRPr="0053756A">
        <w:rPr>
          <w:color w:val="000000"/>
        </w:rPr>
        <w:t>.</w:t>
      </w:r>
    </w:p>
    <w:p w:rsidR="00605F49" w:rsidRPr="005E57D1" w:rsidRDefault="00605F49">
      <w:pPr>
        <w:shd w:val="clear" w:color="auto" w:fill="FFFFFF"/>
        <w:ind w:left="1418" w:right="-1" w:hanging="1276"/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clonazepam</w:t>
      </w:r>
      <w:r w:rsidRPr="0053756A">
        <w:rPr>
          <w:color w:val="000000"/>
        </w:rPr>
        <w:t xml:space="preserve"> 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>=</w:t>
      </w:r>
      <w:r w:rsidRPr="005E57D1">
        <w:rPr>
          <w:b/>
          <w:bCs/>
          <w:cap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3756A">
        <w:rPr>
          <w:color w:val="000000"/>
        </w:rPr>
        <w:t xml:space="preserve">2-3 days ≈ 20-80 hours) – classical </w:t>
      </w:r>
      <w:r w:rsidRPr="0053756A">
        <w:rPr>
          <w:b/>
          <w:bCs/>
          <w:color w:val="0000FF"/>
        </w:rPr>
        <w:t>antiepileptic</w:t>
      </w:r>
      <w:r w:rsidRPr="0053756A">
        <w:rPr>
          <w:color w:val="000000"/>
        </w:rPr>
        <w:t>.</w:t>
      </w:r>
      <w:r w:rsidR="00061485">
        <w:rPr>
          <w:color w:val="000000"/>
        </w:rPr>
        <w:t xml:space="preserve"> </w:t>
      </w:r>
      <w:r w:rsidRPr="0053756A">
        <w:rPr>
          <w:color w:val="808080"/>
        </w:rPr>
        <w:t xml:space="preserve"> </w:t>
      </w:r>
      <w:hyperlink r:id="rId9" w:history="1">
        <w:r w:rsidR="00061485" w:rsidRPr="00061485">
          <w:rPr>
            <w:rStyle w:val="Hyperlink"/>
          </w:rPr>
          <w:t>see p. E3 &gt;&gt;</w:t>
        </w:r>
      </w:hyperlink>
    </w:p>
    <w:p w:rsidR="00605F49" w:rsidRPr="005E57D1" w:rsidRDefault="00605F49">
      <w:pPr>
        <w:pStyle w:val="Drugname"/>
        <w:ind w:left="1418" w:hanging="1276"/>
        <w:rPr>
          <w:b w:val="0"/>
          <w:bCs w:val="0"/>
          <w:caps w:val="0"/>
          <w:color w:val="000000"/>
          <w:lang w:val="en-US"/>
        </w:rPr>
      </w:pPr>
      <w:r w:rsidRPr="0053756A">
        <w:rPr>
          <w:lang w:val="en-US"/>
        </w:rPr>
        <w:t xml:space="preserve">clobazam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 10-50 hours) – non-standard benzodiazepine (80% reduced anxiolytic activity + 10-fold decreased sedative effects</w:t>
      </w:r>
      <w:r w:rsidR="00990D2B" w:rsidRPr="005E57D1">
        <w:rPr>
          <w:b w:val="0"/>
          <w:bCs w:val="0"/>
          <w:caps w:val="0"/>
          <w:color w:val="000000"/>
          <w:lang w:val="en-US"/>
        </w:rPr>
        <w:t>)</w:t>
      </w:r>
      <w:r w:rsidRPr="005E57D1">
        <w:rPr>
          <w:b w:val="0"/>
          <w:bCs w:val="0"/>
          <w:caps w:val="0"/>
          <w:color w:val="000000"/>
          <w:lang w:val="en-US"/>
        </w:rPr>
        <w:t xml:space="preserve"> – used as </w:t>
      </w:r>
      <w:r w:rsidRPr="005E57D1">
        <w:rPr>
          <w:caps w:val="0"/>
          <w:color w:val="0000FF"/>
          <w:lang w:val="en-US"/>
        </w:rPr>
        <w:t>antiepileptic</w:t>
      </w:r>
      <w:r w:rsidRPr="005E57D1">
        <w:rPr>
          <w:b w:val="0"/>
          <w:bCs w:val="0"/>
          <w:caps w:val="0"/>
          <w:color w:val="000000"/>
          <w:lang w:val="en-US"/>
        </w:rPr>
        <w:t>.</w:t>
      </w:r>
      <w:r w:rsidR="00061485" w:rsidRPr="005E57D1">
        <w:rPr>
          <w:b w:val="0"/>
          <w:bCs w:val="0"/>
          <w:caps w:val="0"/>
          <w:color w:val="000000"/>
          <w:lang w:val="en-US"/>
        </w:rPr>
        <w:t xml:space="preserve"> </w:t>
      </w:r>
      <w:r w:rsidRPr="005E57D1">
        <w:rPr>
          <w:caps w:val="0"/>
          <w:color w:val="808080"/>
          <w:lang w:val="en-US"/>
        </w:rPr>
        <w:t xml:space="preserve"> </w:t>
      </w:r>
      <w:hyperlink r:id="rId10" w:history="1">
        <w:r w:rsidR="00061485" w:rsidRPr="005E57D1">
          <w:rPr>
            <w:rStyle w:val="Hyperlink"/>
            <w:b w:val="0"/>
            <w:caps w:val="0"/>
          </w:rPr>
          <w:t>see p. E3 &gt;&gt;</w:t>
        </w:r>
      </w:hyperlink>
    </w:p>
    <w:p w:rsidR="00605F49" w:rsidRPr="005E57D1" w:rsidRDefault="00605F49">
      <w:pPr>
        <w:pStyle w:val="Drugname"/>
        <w:ind w:left="1418" w:hanging="1276"/>
        <w:rPr>
          <w:b w:val="0"/>
          <w:bCs w:val="0"/>
          <w:caps w:val="0"/>
          <w:color w:val="000000"/>
          <w:lang w:val="en-US"/>
        </w:rPr>
      </w:pPr>
      <w:r w:rsidRPr="0053756A">
        <w:rPr>
          <w:lang w:val="en-US"/>
        </w:rPr>
        <w:t xml:space="preserve">clorazepate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 2-4 days)*</w:t>
      </w:r>
    </w:p>
    <w:p w:rsidR="00605F49" w:rsidRPr="005E57D1" w:rsidRDefault="00605F49">
      <w:pPr>
        <w:pStyle w:val="Drugname"/>
        <w:ind w:left="1418" w:hanging="1276"/>
        <w:rPr>
          <w:b w:val="0"/>
          <w:bCs w:val="0"/>
          <w:caps w:val="0"/>
          <w:color w:val="000000"/>
          <w:lang w:val="en-US"/>
        </w:rPr>
      </w:pPr>
      <w:r w:rsidRPr="0053756A">
        <w:rPr>
          <w:lang w:val="en-US"/>
        </w:rPr>
        <w:t xml:space="preserve">halazepam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 2-4 days)*</w:t>
      </w:r>
    </w:p>
    <w:p w:rsidR="00605F49" w:rsidRPr="005E57D1" w:rsidRDefault="00605F49">
      <w:pPr>
        <w:pStyle w:val="Drugname"/>
        <w:ind w:left="1418" w:hanging="1276"/>
        <w:rPr>
          <w:b w:val="0"/>
          <w:bCs w:val="0"/>
          <w:caps w:val="0"/>
          <w:color w:val="000000"/>
          <w:lang w:val="en-US"/>
        </w:rPr>
      </w:pPr>
      <w:r w:rsidRPr="0053756A">
        <w:rPr>
          <w:lang w:val="en-US"/>
        </w:rPr>
        <w:t xml:space="preserve">prazepam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 2-4 days)*</w:t>
      </w:r>
    </w:p>
    <w:p w:rsidR="00605F49" w:rsidRPr="005E57D1" w:rsidRDefault="00605F49">
      <w:pPr>
        <w:pStyle w:val="Drugname"/>
        <w:ind w:left="1418" w:hanging="1276"/>
        <w:rPr>
          <w:b w:val="0"/>
          <w:bCs w:val="0"/>
          <w:caps w:val="0"/>
          <w:color w:val="000000"/>
          <w:lang w:val="en-US"/>
        </w:rPr>
      </w:pPr>
      <w:r w:rsidRPr="0053756A">
        <w:rPr>
          <w:lang w:val="en-US"/>
        </w:rPr>
        <w:t>nitrazepam</w:t>
      </w:r>
      <w:r w:rsidRPr="005E57D1">
        <w:rPr>
          <w:b w:val="0"/>
          <w:bCs w:val="0"/>
          <w:caps w:val="0"/>
          <w:color w:val="000000"/>
          <w:lang w:val="en-US"/>
        </w:rPr>
        <w:t xml:space="preserve"> 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 1-1,5 days)</w:t>
      </w:r>
    </w:p>
    <w:p w:rsidR="00605F49" w:rsidRPr="005E57D1" w:rsidRDefault="00605F49">
      <w:pPr>
        <w:shd w:val="clear" w:color="auto" w:fill="FFFFFF"/>
        <w:ind w:left="1418" w:right="-1" w:hanging="1276"/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quazepam</w:t>
      </w:r>
      <w:r w:rsidRPr="0053756A">
        <w:rPr>
          <w:color w:val="000000"/>
        </w:rPr>
        <w:t xml:space="preserve"> 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>=</w:t>
      </w:r>
      <w:r w:rsidRPr="005E57D1">
        <w:rPr>
          <w:b/>
          <w:bCs/>
          <w:cap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3756A">
        <w:rPr>
          <w:color w:val="000000"/>
        </w:rPr>
        <w:t xml:space="preserve">1-2 days) - benzodiazepine derivative selective for </w:t>
      </w:r>
      <w:r w:rsidRPr="0053756A">
        <w:rPr>
          <w:b/>
          <w:bCs/>
          <w:noProof/>
          <w:color w:val="000000"/>
        </w:rPr>
        <w:t>subtype 1 of benzodiazepine</w:t>
      </w:r>
      <w:r w:rsidRPr="0053756A">
        <w:rPr>
          <w:b/>
          <w:bCs/>
          <w:smallCaps/>
          <w:noProof/>
          <w:color w:val="000000"/>
        </w:rPr>
        <w:t xml:space="preserve"> </w:t>
      </w:r>
      <w:r w:rsidRPr="0053756A">
        <w:rPr>
          <w:b/>
          <w:bCs/>
          <w:color w:val="000000"/>
        </w:rPr>
        <w:t>receptor</w:t>
      </w:r>
      <w:r w:rsidRPr="0053756A">
        <w:rPr>
          <w:color w:val="000000"/>
        </w:rPr>
        <w:t>.</w:t>
      </w:r>
    </w:p>
    <w:p w:rsidR="00605F49" w:rsidRPr="0053756A" w:rsidRDefault="00605F49">
      <w:pPr>
        <w:pStyle w:val="Drugname"/>
        <w:spacing w:before="120"/>
        <w:jc w:val="right"/>
        <w:rPr>
          <w:lang w:val="en-US"/>
        </w:rPr>
      </w:pPr>
      <w:r w:rsidRPr="005E57D1">
        <w:rPr>
          <w:b w:val="0"/>
          <w:bCs w:val="0"/>
          <w:caps w:val="0"/>
          <w:color w:val="000000"/>
          <w:lang w:val="en-US"/>
        </w:rPr>
        <w:t>*</w:t>
      </w:r>
      <w:r w:rsidRPr="005E57D1">
        <w:rPr>
          <w:caps w:val="0"/>
          <w:smallCaps/>
          <w:color w:val="000000"/>
          <w:lang w:val="en-US"/>
        </w:rPr>
        <w:t>diazepam</w:t>
      </w:r>
      <w:r w:rsidRPr="005E57D1">
        <w:rPr>
          <w:caps w:val="0"/>
          <w:color w:val="000000"/>
          <w:lang w:val="en-US"/>
        </w:rPr>
        <w:t xml:space="preserve"> prodrug</w:t>
      </w:r>
      <w:r w:rsidRPr="005E57D1">
        <w:rPr>
          <w:b w:val="0"/>
          <w:bCs w:val="0"/>
          <w:caps w:val="0"/>
          <w:color w:val="000000"/>
          <w:lang w:val="en-US"/>
        </w:rPr>
        <w:t xml:space="preserve"> (must be metabolized to </w:t>
      </w:r>
      <w:r w:rsidRPr="005E57D1">
        <w:rPr>
          <w:b w:val="0"/>
          <w:bCs w:val="0"/>
          <w:caps w:val="0"/>
          <w:smallCaps/>
          <w:color w:val="000000"/>
          <w:lang w:val="en-US"/>
        </w:rPr>
        <w:t>diazepam</w:t>
      </w:r>
      <w:r w:rsidRPr="005E57D1">
        <w:rPr>
          <w:b w:val="0"/>
          <w:bCs w:val="0"/>
          <w:caps w:val="0"/>
          <w:color w:val="000000"/>
          <w:lang w:val="en-US"/>
        </w:rPr>
        <w:t>, to become active)</w:t>
      </w:r>
    </w:p>
    <w:p w:rsidR="00605F49" w:rsidRDefault="00605F49">
      <w:pPr>
        <w:shd w:val="clear" w:color="auto" w:fill="FFFFFF"/>
        <w:ind w:right="-1"/>
        <w:rPr>
          <w:color w:val="000000"/>
        </w:rPr>
      </w:pPr>
    </w:p>
    <w:p w:rsidR="00271F8E" w:rsidRPr="0053756A" w:rsidRDefault="00271F8E">
      <w:pPr>
        <w:shd w:val="clear" w:color="auto" w:fill="FFFFFF"/>
        <w:ind w:right="-1"/>
        <w:rPr>
          <w:color w:val="000000"/>
        </w:rPr>
      </w:pPr>
    </w:p>
    <w:p w:rsidR="00605F49" w:rsidRPr="0053756A" w:rsidRDefault="00605F49">
      <w:pPr>
        <w:shd w:val="clear" w:color="auto" w:fill="FFFFFF"/>
        <w:ind w:right="-1"/>
        <w:rPr>
          <w:color w:val="000000"/>
        </w:rPr>
      </w:pPr>
      <w:r w:rsidRPr="0053756A">
        <w:rPr>
          <w:b/>
          <w:bCs/>
          <w:smallCaps/>
          <w:color w:val="000000"/>
          <w:highlight w:val="yellow"/>
          <w:u w:val="single"/>
        </w:rPr>
        <w:t>intermediate-acting</w:t>
      </w:r>
      <w:r w:rsidRPr="0053756A">
        <w:rPr>
          <w:color w:val="000000"/>
          <w:highlight w:val="yellow"/>
          <w:u w:val="single"/>
        </w:rPr>
        <w:t xml:space="preserve"> </w:t>
      </w:r>
      <w:r w:rsidRPr="0053756A">
        <w:rPr>
          <w:b/>
          <w:bCs/>
          <w:color w:val="000000"/>
          <w:highlight w:val="yellow"/>
          <w:u w:val="single"/>
        </w:rPr>
        <w:t>benzodiazepines</w:t>
      </w:r>
      <w:r w:rsidRPr="0053756A">
        <w:rPr>
          <w:b/>
          <w:bCs/>
          <w:color w:val="0000FF"/>
        </w:rPr>
        <w:t xml:space="preserve"> </w:t>
      </w:r>
      <w:r w:rsidRPr="0053756A">
        <w:rPr>
          <w:color w:val="000000"/>
        </w:rPr>
        <w:t>(10-20 hours)</w:t>
      </w:r>
    </w:p>
    <w:p w:rsidR="00605F49" w:rsidRPr="005E57D1" w:rsidRDefault="00605F49">
      <w:pPr>
        <w:shd w:val="clear" w:color="auto" w:fill="FFFFFF"/>
        <w:ind w:left="142" w:right="-1"/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lorazepam </w:t>
      </w:r>
      <w:r w:rsidRPr="0053756A">
        <w:rPr>
          <w:color w:val="000000"/>
        </w:rPr>
        <w:t>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>=</w:t>
      </w:r>
      <w:r w:rsidRPr="005E57D1">
        <w:rPr>
          <w:b/>
          <w:bCs/>
          <w:caps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3756A">
        <w:rPr>
          <w:color w:val="000000"/>
        </w:rPr>
        <w:t>10-20 hours)</w:t>
      </w:r>
      <w:r w:rsidR="00F837B1"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hyperlink r:id="rId11" w:anchor="Lorazepam" w:history="1">
        <w:r w:rsidR="00F837B1" w:rsidRPr="002A7652">
          <w:rPr>
            <w:rStyle w:val="Hyperlink"/>
          </w:rPr>
          <w:t>see also p. Rx3 &gt;&gt;</w:t>
        </w:r>
      </w:hyperlink>
    </w:p>
    <w:p w:rsidR="00605F49" w:rsidRPr="005E57D1" w:rsidRDefault="00605F49">
      <w:pPr>
        <w:shd w:val="clear" w:color="auto" w:fill="FFFFFF"/>
        <w:ind w:left="142" w:right="-1"/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temazepam </w:t>
      </w:r>
      <w:r w:rsidRPr="0053756A">
        <w:rPr>
          <w:color w:val="000000"/>
        </w:rPr>
        <w:t>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 xml:space="preserve">= </w:t>
      </w:r>
      <w:r w:rsidRPr="0053756A">
        <w:rPr>
          <w:color w:val="000000"/>
        </w:rPr>
        <w:t xml:space="preserve">8-15 hours) – classical </w:t>
      </w:r>
      <w:r w:rsidRPr="0053756A">
        <w:rPr>
          <w:b/>
          <w:bCs/>
          <w:color w:val="0000FF"/>
        </w:rPr>
        <w:t>hypnotic</w:t>
      </w:r>
    </w:p>
    <w:p w:rsidR="00605F49" w:rsidRPr="0053756A" w:rsidRDefault="00605F49">
      <w:pPr>
        <w:pStyle w:val="Heading1"/>
        <w:ind w:left="142"/>
        <w:rPr>
          <w:lang w:val="en-US"/>
        </w:rPr>
      </w:pPr>
      <w:r w:rsidRPr="0053756A">
        <w:rPr>
          <w:lang w:val="en-US"/>
        </w:rPr>
        <w:t xml:space="preserve">alprazolam </w:t>
      </w:r>
      <w:r w:rsidRPr="005E57D1">
        <w:rPr>
          <w:b w:val="0"/>
          <w:bCs w:val="0"/>
          <w:caps w:val="0"/>
          <w:color w:val="000000"/>
          <w:szCs w:val="20"/>
          <w:lang w:val="en-US"/>
        </w:rPr>
        <w:t>(T</w:t>
      </w:r>
      <w:r w:rsidRPr="005E57D1">
        <w:rPr>
          <w:b w:val="0"/>
          <w:bCs w:val="0"/>
          <w:caps w:val="0"/>
          <w:color w:val="000000"/>
          <w:szCs w:val="2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 xml:space="preserve">= </w:t>
      </w:r>
      <w:r w:rsidRPr="005E57D1">
        <w:rPr>
          <w:b w:val="0"/>
          <w:bCs w:val="0"/>
          <w:caps w:val="0"/>
          <w:color w:val="000000"/>
          <w:szCs w:val="20"/>
          <w:lang w:val="en-US"/>
        </w:rPr>
        <w:t xml:space="preserve">14 hours) – high potency; </w:t>
      </w:r>
      <w:r w:rsidR="007E7798" w:rsidRPr="005E57D1">
        <w:rPr>
          <w:b w:val="0"/>
          <w:bCs w:val="0"/>
          <w:caps w:val="0"/>
          <w:color w:val="000000"/>
          <w:szCs w:val="20"/>
          <w:lang w:val="en-US"/>
        </w:rPr>
        <w:t xml:space="preserve">high lipid solubility, </w:t>
      </w:r>
      <w:r w:rsidRPr="005E57D1">
        <w:rPr>
          <w:b w:val="0"/>
          <w:bCs w:val="0"/>
          <w:caps w:val="0"/>
          <w:color w:val="000000"/>
          <w:szCs w:val="20"/>
          <w:lang w:val="en-US"/>
        </w:rPr>
        <w:t>no active metabolites</w:t>
      </w:r>
      <w:r w:rsidRPr="005E57D1">
        <w:rPr>
          <w:b w:val="0"/>
          <w:bCs w:val="0"/>
          <w:caps w:val="0"/>
          <w:color w:val="000000"/>
          <w:lang w:val="en-US"/>
        </w:rPr>
        <w:t>.</w:t>
      </w:r>
    </w:p>
    <w:p w:rsidR="00605F49" w:rsidRPr="005E57D1" w:rsidRDefault="00605F49">
      <w:pPr>
        <w:pStyle w:val="Heading1"/>
        <w:ind w:left="142"/>
        <w:rPr>
          <w:b w:val="0"/>
          <w:bCs w:val="0"/>
          <w:caps w:val="0"/>
          <w:lang w:val="en-US"/>
        </w:rPr>
      </w:pPr>
      <w:r w:rsidRPr="0053756A">
        <w:rPr>
          <w:lang w:val="en-US"/>
        </w:rPr>
        <w:t xml:space="preserve">estazolam </w:t>
      </w:r>
      <w:r w:rsidRPr="005E57D1">
        <w:rPr>
          <w:b w:val="0"/>
          <w:bCs w:val="0"/>
          <w:caps w:val="0"/>
          <w:color w:val="000000"/>
          <w:lang w:val="en-US"/>
        </w:rPr>
        <w:t>(T</w:t>
      </w:r>
      <w:r w:rsidRPr="005E57D1">
        <w:rPr>
          <w:b w:val="0"/>
          <w:bCs w:val="0"/>
          <w:caps w:val="0"/>
          <w:color w:val="000000"/>
          <w:vertAlign w:val="subscript"/>
          <w:lang w:val="en-US"/>
        </w:rPr>
        <w:t xml:space="preserve">1/2 </w:t>
      </w:r>
      <w:r w:rsidRPr="005E57D1">
        <w:rPr>
          <w:b w:val="0"/>
          <w:bCs w:val="0"/>
          <w:caps w:val="0"/>
          <w:color w:val="000000"/>
          <w:lang w:val="en-US"/>
        </w:rPr>
        <w:t>=16-18 hours)</w:t>
      </w:r>
    </w:p>
    <w:p w:rsidR="00605F49" w:rsidRPr="0053756A" w:rsidRDefault="00605F49">
      <w:pPr>
        <w:shd w:val="clear" w:color="auto" w:fill="FFFFFF"/>
        <w:ind w:left="142" w:right="-1"/>
        <w:rPr>
          <w:color w:val="000000"/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oxazepam</w:t>
      </w:r>
      <w:r w:rsidRPr="0053756A">
        <w:rPr>
          <w:color w:val="000000"/>
        </w:rPr>
        <w:t xml:space="preserve"> 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 xml:space="preserve">= </w:t>
      </w:r>
      <w:r w:rsidRPr="0053756A">
        <w:rPr>
          <w:color w:val="000000"/>
        </w:rPr>
        <w:t>6-10 hours)</w:t>
      </w:r>
    </w:p>
    <w:p w:rsidR="00605F49" w:rsidRPr="005E57D1" w:rsidRDefault="00605F49">
      <w:pPr>
        <w:shd w:val="clear" w:color="auto" w:fill="FFFFFF"/>
        <w:ind w:right="-1"/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1F8E" w:rsidRPr="005E57D1" w:rsidRDefault="00271F8E">
      <w:pPr>
        <w:shd w:val="clear" w:color="auto" w:fill="FFFFFF"/>
        <w:ind w:right="-1"/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5F49" w:rsidRPr="0053756A" w:rsidRDefault="00605F49">
      <w:pPr>
        <w:shd w:val="clear" w:color="auto" w:fill="FFFFFF"/>
        <w:ind w:right="-1"/>
        <w:rPr>
          <w:color w:val="000000"/>
        </w:rPr>
      </w:pPr>
      <w:r w:rsidRPr="0053756A">
        <w:rPr>
          <w:b/>
          <w:bCs/>
          <w:smallCaps/>
          <w:color w:val="000000"/>
          <w:highlight w:val="yellow"/>
          <w:u w:val="single"/>
        </w:rPr>
        <w:t>short-acting</w:t>
      </w:r>
      <w:r w:rsidRPr="0053756A">
        <w:rPr>
          <w:color w:val="000000"/>
          <w:highlight w:val="yellow"/>
          <w:u w:val="single"/>
        </w:rPr>
        <w:t xml:space="preserve"> </w:t>
      </w:r>
      <w:r w:rsidRPr="0053756A">
        <w:rPr>
          <w:b/>
          <w:bCs/>
          <w:color w:val="000000"/>
          <w:highlight w:val="yellow"/>
          <w:u w:val="single"/>
        </w:rPr>
        <w:t>benzodiazepines</w:t>
      </w:r>
      <w:r w:rsidRPr="0053756A">
        <w:rPr>
          <w:b/>
          <w:bCs/>
          <w:color w:val="0000FF"/>
        </w:rPr>
        <w:t xml:space="preserve"> </w:t>
      </w:r>
      <w:r w:rsidRPr="0053756A">
        <w:rPr>
          <w:color w:val="000000"/>
        </w:rPr>
        <w:t>(3-8 hours)</w:t>
      </w:r>
    </w:p>
    <w:p w:rsidR="00605F49" w:rsidRPr="0053756A" w:rsidRDefault="00605F49">
      <w:pPr>
        <w:shd w:val="clear" w:color="auto" w:fill="FFFFFF"/>
        <w:ind w:left="142" w:right="-1"/>
        <w:rPr>
          <w:color w:val="000000"/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triazolam </w:t>
      </w:r>
      <w:r w:rsidRPr="0053756A">
        <w:rPr>
          <w:color w:val="000000"/>
        </w:rPr>
        <w:t>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>=</w:t>
      </w:r>
      <w:r w:rsidRPr="0053756A">
        <w:rPr>
          <w:color w:val="000000"/>
        </w:rPr>
        <w:t xml:space="preserve">1,5-3 hours) – classical </w:t>
      </w:r>
      <w:r w:rsidRPr="0053756A">
        <w:rPr>
          <w:b/>
          <w:bCs/>
          <w:color w:val="0000FF"/>
        </w:rPr>
        <w:t>hypnotic</w:t>
      </w:r>
    </w:p>
    <w:p w:rsidR="00605F49" w:rsidRPr="002A7652" w:rsidRDefault="00605F49">
      <w:pPr>
        <w:shd w:val="clear" w:color="auto" w:fill="FFFFFF"/>
        <w:ind w:left="1985" w:right="-1" w:hanging="1843"/>
        <w:rPr>
          <w:color w:val="000000"/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midazolam </w:t>
      </w:r>
      <w:r w:rsidRPr="0053756A">
        <w:rPr>
          <w:color w:val="000000"/>
        </w:rPr>
        <w:t>– shortest acting (T</w:t>
      </w:r>
      <w:r w:rsidRPr="0053756A">
        <w:rPr>
          <w:color w:val="000000"/>
          <w:vertAlign w:val="subscript"/>
        </w:rPr>
        <w:t xml:space="preserve">1/2 </w:t>
      </w:r>
      <w:r w:rsidRPr="0053756A">
        <w:rPr>
          <w:b/>
          <w:bCs/>
          <w:caps/>
          <w:color w:val="000000"/>
        </w:rPr>
        <w:t>=</w:t>
      </w:r>
      <w:r w:rsidR="007F581F">
        <w:rPr>
          <w:color w:val="000000"/>
        </w:rPr>
        <w:t>1.5-2.</w:t>
      </w:r>
      <w:r w:rsidRPr="0053756A">
        <w:rPr>
          <w:color w:val="000000"/>
        </w:rPr>
        <w:t xml:space="preserve">3 hours), high potency; used as </w:t>
      </w:r>
      <w:r w:rsidRPr="0053756A">
        <w:rPr>
          <w:b/>
          <w:bCs/>
          <w:color w:val="0000FF"/>
        </w:rPr>
        <w:t>amnestic</w:t>
      </w:r>
      <w:r w:rsidRPr="0053756A">
        <w:rPr>
          <w:color w:val="000000"/>
        </w:rPr>
        <w:t xml:space="preserve"> in premedication.</w:t>
      </w:r>
      <w:r w:rsidR="002A7652" w:rsidRPr="002A7652">
        <w:rPr>
          <w:color w:val="000000"/>
        </w:rPr>
        <w:t xml:space="preserve"> </w:t>
      </w:r>
      <w:hyperlink r:id="rId12" w:anchor="Midazolam" w:history="1">
        <w:r w:rsidR="002A7652" w:rsidRPr="002A7652">
          <w:rPr>
            <w:rStyle w:val="Hyperlink"/>
          </w:rPr>
          <w:t>see also p. Rx3 &gt;&gt;</w:t>
        </w:r>
      </w:hyperlink>
    </w:p>
    <w:p w:rsidR="00605F49" w:rsidRPr="0053756A" w:rsidRDefault="00605F49">
      <w:pPr>
        <w:shd w:val="clear" w:color="auto" w:fill="FFFFFF"/>
        <w:ind w:right="-1"/>
        <w:rPr>
          <w:color w:val="000000"/>
        </w:rPr>
      </w:pPr>
    </w:p>
    <w:p w:rsidR="00605F49" w:rsidRPr="0053756A" w:rsidRDefault="00605F49">
      <w:pPr>
        <w:shd w:val="clear" w:color="auto" w:fill="FFFFFF"/>
        <w:ind w:right="-1"/>
        <w:rPr>
          <w:color w:val="000000"/>
        </w:rPr>
      </w:pPr>
    </w:p>
    <w:p w:rsidR="00605F49" w:rsidRPr="0053756A" w:rsidRDefault="00605F49">
      <w:pPr>
        <w:pStyle w:val="Nervous5"/>
        <w:ind w:right="7087"/>
      </w:pPr>
      <w:bookmarkStart w:id="4" w:name="_Toc5577616"/>
      <w:r w:rsidRPr="0053756A">
        <w:t>Therapeutic uses</w:t>
      </w:r>
      <w:bookmarkEnd w:id="4"/>
    </w:p>
    <w:tbl>
      <w:tblPr>
        <w:tblW w:w="0" w:type="auto"/>
        <w:tblLook w:val="0000" w:firstRow="0" w:lastRow="0" w:firstColumn="0" w:lastColumn="0" w:noHBand="0" w:noVBand="0"/>
      </w:tblPr>
      <w:tblGrid>
        <w:gridCol w:w="6139"/>
        <w:gridCol w:w="3783"/>
      </w:tblGrid>
      <w:tr w:rsidR="00605F49" w:rsidRPr="0053756A">
        <w:tc>
          <w:tcPr>
            <w:tcW w:w="6345" w:type="dxa"/>
          </w:tcPr>
          <w:p w:rsidR="00605F49" w:rsidRPr="0053756A" w:rsidRDefault="00605F49">
            <w:pPr>
              <w:numPr>
                <w:ilvl w:val="0"/>
                <w:numId w:val="1"/>
              </w:numPr>
              <w:shd w:val="clear" w:color="auto" w:fill="FFFFFF"/>
              <w:ind w:right="-1"/>
              <w:rPr>
                <w:color w:val="000000"/>
              </w:rPr>
            </w:pPr>
            <w:r w:rsidRPr="0053756A">
              <w:rPr>
                <w:color w:val="000000"/>
              </w:rPr>
              <w:t xml:space="preserve">individual </w:t>
            </w:r>
            <w:r w:rsidRPr="0053756A">
              <w:rPr>
                <w:noProof/>
                <w:color w:val="000000"/>
              </w:rPr>
              <w:t xml:space="preserve">benzodiazepines </w:t>
            </w:r>
            <w:r w:rsidRPr="0053756A">
              <w:rPr>
                <w:color w:val="000000"/>
              </w:rPr>
              <w:t xml:space="preserve">show </w:t>
            </w:r>
            <w:r w:rsidRPr="0053756A">
              <w:rPr>
                <w:i/>
                <w:iCs/>
                <w:color w:val="000000"/>
              </w:rPr>
              <w:t>small differences</w:t>
            </w:r>
            <w:r w:rsidRPr="0053756A">
              <w:rPr>
                <w:color w:val="000000"/>
              </w:rPr>
              <w:t xml:space="preserve"> in their rela</w:t>
            </w:r>
            <w:r w:rsidRPr="0053756A">
              <w:rPr>
                <w:color w:val="000000"/>
              </w:rPr>
              <w:softHyphen/>
              <w:t xml:space="preserve">tive </w:t>
            </w:r>
            <w:r w:rsidRPr="0053756A">
              <w:rPr>
                <w:noProof/>
                <w:color w:val="000000"/>
              </w:rPr>
              <w:t>anxiolytic-anticonvulsant-</w:t>
            </w:r>
            <w:r w:rsidRPr="0053756A">
              <w:rPr>
                <w:color w:val="000000"/>
              </w:rPr>
              <w:t xml:space="preserve">sedative properties;  variable </w:t>
            </w:r>
            <w:r w:rsidRPr="0053756A">
              <w:rPr>
                <w:noProof/>
                <w:color w:val="000000"/>
              </w:rPr>
              <w:t xml:space="preserve">pharmacokinetic features </w:t>
            </w:r>
            <w:r w:rsidRPr="0053756A">
              <w:rPr>
                <w:color w:val="000000"/>
              </w:rPr>
              <w:t>are important in drug choice.</w:t>
            </w:r>
          </w:p>
          <w:p w:rsidR="00605F49" w:rsidRPr="0053756A" w:rsidRDefault="00605F49">
            <w:pPr>
              <w:shd w:val="clear" w:color="auto" w:fill="FFFFFF"/>
              <w:ind w:left="720" w:right="-1"/>
              <w:rPr>
                <w:color w:val="000000"/>
              </w:rPr>
            </w:pPr>
            <w:r w:rsidRPr="0053756A">
              <w:rPr>
                <w:color w:val="000000"/>
                <w:u w:val="single"/>
              </w:rPr>
              <w:t>Any benzodiazepine</w:t>
            </w:r>
            <w:r w:rsidRPr="0053756A">
              <w:rPr>
                <w:color w:val="000000"/>
              </w:rPr>
              <w:t xml:space="preserve"> can be used to treat </w:t>
            </w:r>
            <w:r w:rsidRPr="0053756A">
              <w:rPr>
                <w:b/>
                <w:bCs/>
                <w:smallCaps/>
                <w:color w:val="000000"/>
              </w:rPr>
              <w:t>insomnia</w:t>
            </w:r>
            <w:r w:rsidRPr="0053756A">
              <w:rPr>
                <w:color w:val="000000"/>
              </w:rPr>
              <w:t xml:space="preserve"> as well as </w:t>
            </w:r>
            <w:r w:rsidRPr="0053756A">
              <w:rPr>
                <w:b/>
                <w:bCs/>
                <w:smallCaps/>
                <w:color w:val="000000"/>
              </w:rPr>
              <w:t>anxiety</w:t>
            </w:r>
            <w:r w:rsidRPr="0053756A">
              <w:rPr>
                <w:color w:val="000000"/>
              </w:rPr>
              <w:t>!!!</w:t>
            </w:r>
          </w:p>
          <w:p w:rsidR="00605F49" w:rsidRPr="0053756A" w:rsidRDefault="00605F49">
            <w:pPr>
              <w:numPr>
                <w:ilvl w:val="0"/>
                <w:numId w:val="1"/>
              </w:numPr>
              <w:shd w:val="clear" w:color="auto" w:fill="FFFFFF"/>
              <w:ind w:right="-1"/>
              <w:rPr>
                <w:color w:val="000000"/>
              </w:rPr>
            </w:pPr>
            <w:r w:rsidRPr="0053756A">
              <w:rPr>
                <w:noProof/>
                <w:color w:val="000000"/>
              </w:rPr>
              <w:t xml:space="preserve">benzodiazepines </w:t>
            </w:r>
            <w:r w:rsidRPr="0053756A">
              <w:rPr>
                <w:color w:val="000000"/>
              </w:rPr>
              <w:t xml:space="preserve">have largely replaced </w:t>
            </w:r>
            <w:r w:rsidRPr="0053756A">
              <w:rPr>
                <w:b/>
                <w:bCs/>
                <w:color w:val="800080"/>
              </w:rPr>
              <w:t>barbiturates</w:t>
            </w:r>
            <w:r w:rsidRPr="0053756A">
              <w:rPr>
                <w:color w:val="000000"/>
              </w:rPr>
              <w:t xml:space="preserve"> and </w:t>
            </w:r>
            <w:r w:rsidRPr="0053756A">
              <w:rPr>
                <w:i/>
                <w:iCs/>
                <w:smallCaps/>
                <w:color w:val="000000"/>
              </w:rPr>
              <w:t>meprobamate</w:t>
            </w:r>
            <w:r w:rsidRPr="0053756A">
              <w:rPr>
                <w:color w:val="000000"/>
              </w:rPr>
              <w:t xml:space="preserve">, since </w:t>
            </w:r>
            <w:r w:rsidRPr="0053756A">
              <w:rPr>
                <w:noProof/>
                <w:color w:val="000000"/>
              </w:rPr>
              <w:t xml:space="preserve">benzodiazepines </w:t>
            </w:r>
            <w:r w:rsidRPr="0053756A">
              <w:rPr>
                <w:color w:val="000000"/>
              </w:rPr>
              <w:t>are more effective and safer.</w:t>
            </w:r>
          </w:p>
          <w:p w:rsidR="00605F49" w:rsidRPr="0053756A" w:rsidRDefault="00605F49">
            <w:pPr>
              <w:ind w:right="-1"/>
              <w:rPr>
                <w:color w:val="000000"/>
              </w:rPr>
            </w:pPr>
          </w:p>
        </w:tc>
        <w:tc>
          <w:tcPr>
            <w:tcW w:w="3793" w:type="dxa"/>
          </w:tcPr>
          <w:p w:rsidR="00605F49" w:rsidRPr="0053756A" w:rsidRDefault="005E57D1">
            <w:pPr>
              <w:ind w:right="-1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2181225"/>
                  <wp:effectExtent l="0" t="0" r="0" b="9525"/>
                  <wp:docPr id="2" name="Picture 2" descr="D:\Viktoro\Neuroscience\Rx. Treatment Modalities\00. Pictures\benzodiazepine saf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Viktoro\Neuroscience\Rx. Treatment Modalities\00. Pictures\benzodiazepine saf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F49" w:rsidRPr="0053756A" w:rsidRDefault="00605F49">
      <w:pPr>
        <w:numPr>
          <w:ilvl w:val="0"/>
          <w:numId w:val="4"/>
        </w:numPr>
        <w:shd w:val="clear" w:color="auto" w:fill="FFFFFF"/>
        <w:ind w:right="-1"/>
        <w:rPr>
          <w:u w:val="single"/>
        </w:rPr>
      </w:pPr>
      <w:r w:rsidRPr="0053756A">
        <w:rPr>
          <w:b/>
          <w:bCs/>
          <w:color w:val="000000"/>
          <w:u w:val="single"/>
        </w:rPr>
        <w:t>Anxiety disorders</w:t>
      </w:r>
      <w:r w:rsidRPr="0053756A">
        <w:rPr>
          <w:color w:val="000000"/>
        </w:rPr>
        <w:t xml:space="preserve"> – </w:t>
      </w:r>
      <w:r w:rsidRPr="0053756A">
        <w:rPr>
          <w:noProof/>
          <w:color w:val="000000"/>
        </w:rPr>
        <w:t>benzodiazepines are most effective anxiolytics!!!</w:t>
      </w:r>
    </w:p>
    <w:p w:rsidR="00605F49" w:rsidRPr="0053756A" w:rsidRDefault="00605F49">
      <w:pPr>
        <w:numPr>
          <w:ilvl w:val="0"/>
          <w:numId w:val="5"/>
        </w:numPr>
        <w:shd w:val="clear" w:color="auto" w:fill="FFFFFF"/>
        <w:ind w:right="-1"/>
      </w:pPr>
      <w:r w:rsidRPr="0053756A">
        <w:rPr>
          <w:color w:val="000000"/>
        </w:rPr>
        <w:t>do not use to alleviate normal stress of everyday life.</w:t>
      </w:r>
    </w:p>
    <w:p w:rsidR="00605F49" w:rsidRPr="0053756A" w:rsidRDefault="00605F49">
      <w:pPr>
        <w:numPr>
          <w:ilvl w:val="0"/>
          <w:numId w:val="5"/>
        </w:numPr>
        <w:shd w:val="clear" w:color="auto" w:fill="FFFFFF"/>
        <w:ind w:right="-1"/>
      </w:pPr>
      <w:r w:rsidRPr="0053756A">
        <w:rPr>
          <w:color w:val="000000"/>
        </w:rPr>
        <w:t>use only for short peri</w:t>
      </w:r>
      <w:r w:rsidRPr="0053756A">
        <w:rPr>
          <w:color w:val="000000"/>
        </w:rPr>
        <w:softHyphen/>
        <w:t>ods (addiction potential).</w:t>
      </w:r>
    </w:p>
    <w:p w:rsidR="00605F49" w:rsidRPr="0053756A" w:rsidRDefault="00605F49">
      <w:pPr>
        <w:numPr>
          <w:ilvl w:val="0"/>
          <w:numId w:val="5"/>
        </w:numPr>
        <w:shd w:val="clear" w:color="auto" w:fill="FFFFFF"/>
        <w:ind w:right="-1"/>
      </w:pPr>
      <w:r w:rsidRPr="0053756A">
        <w:rPr>
          <w:color w:val="000000"/>
        </w:rPr>
        <w:t xml:space="preserve">longer acting agents (e.g.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53756A">
        <w:rPr>
          <w:color w:val="000000"/>
        </w:rPr>
        <w:t>) at low doses are preferred.</w:t>
      </w:r>
    </w:p>
    <w:p w:rsidR="00605F49" w:rsidRPr="0053756A" w:rsidRDefault="00605F49">
      <w:pPr>
        <w:numPr>
          <w:ilvl w:val="0"/>
          <w:numId w:val="5"/>
        </w:numPr>
        <w:shd w:val="clear" w:color="auto" w:fill="FFFFFF"/>
        <w:ind w:right="-1"/>
      </w:pP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alprazolam</w:t>
      </w:r>
      <w:r w:rsidRPr="0053756A">
        <w:rPr>
          <w:color w:val="000000"/>
        </w:rPr>
        <w:t xml:space="preserve"> is most effective for </w:t>
      </w:r>
      <w:r w:rsidRPr="0053756A">
        <w:rPr>
          <w:b/>
          <w:bCs/>
          <w:color w:val="000000"/>
        </w:rPr>
        <w:t>panic disorders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numPr>
          <w:ilvl w:val="0"/>
          <w:numId w:val="4"/>
        </w:numPr>
        <w:shd w:val="clear" w:color="auto" w:fill="FFFFFF"/>
        <w:ind w:right="-1"/>
      </w:pPr>
      <w:r w:rsidRPr="0053756A">
        <w:rPr>
          <w:b/>
          <w:bCs/>
          <w:color w:val="000000"/>
          <w:u w:val="single"/>
        </w:rPr>
        <w:t>Sleep disorders</w:t>
      </w:r>
      <w:r w:rsidRPr="0053756A">
        <w:rPr>
          <w:b/>
          <w:bCs/>
          <w:color w:val="000000"/>
        </w:rPr>
        <w:t xml:space="preserve"> - </w:t>
      </w:r>
      <w:r w:rsidRPr="0053756A">
        <w:rPr>
          <w:noProof/>
          <w:color w:val="000000"/>
        </w:rPr>
        <w:t xml:space="preserve">benzodiazepines </w:t>
      </w:r>
      <w:r w:rsidRPr="0053756A">
        <w:rPr>
          <w:color w:val="000000"/>
        </w:rPr>
        <w:t xml:space="preserve">are preferred drugs (not all of </w:t>
      </w:r>
      <w:r w:rsidRPr="0053756A">
        <w:rPr>
          <w:noProof/>
          <w:color w:val="000000"/>
        </w:rPr>
        <w:t xml:space="preserve">benzodiazepines </w:t>
      </w:r>
      <w:r w:rsidRPr="0053756A">
        <w:rPr>
          <w:color w:val="000000"/>
        </w:rPr>
        <w:t>are useful as hyp</w:t>
      </w:r>
      <w:r w:rsidRPr="0053756A">
        <w:rPr>
          <w:color w:val="000000"/>
        </w:rPr>
        <w:softHyphen/>
        <w:t>notics, although all have sedative effects) – drug should be given for only limited time (usually &lt; 2-4 weeks); use higher doses than for anxiety; most commonly prescribed</w:t>
      </w:r>
      <w:r w:rsidRPr="0053756A">
        <w:rPr>
          <w:noProof/>
          <w:color w:val="000000"/>
        </w:rPr>
        <w:t>:</w:t>
      </w:r>
    </w:p>
    <w:p w:rsidR="00605F49" w:rsidRPr="0053756A" w:rsidRDefault="00605F49">
      <w:pPr>
        <w:shd w:val="clear" w:color="auto" w:fill="FFFFFF"/>
        <w:spacing w:before="120"/>
        <w:ind w:left="720"/>
        <w:rPr>
          <w:color w:val="000000"/>
        </w:rPr>
      </w:pPr>
      <w:r w:rsidRPr="0053756A">
        <w:rPr>
          <w:b/>
          <w:bCs/>
          <w:smallCaps/>
          <w:color w:val="0000FF"/>
        </w:rPr>
        <w:t>short-acting</w:t>
      </w:r>
      <w:r w:rsidRPr="0053756A">
        <w:rPr>
          <w:color w:val="000000"/>
        </w:rPr>
        <w:t xml:space="preserve"> </w:t>
      </w:r>
      <w:r w:rsidRPr="0053756A">
        <w:rPr>
          <w:b/>
          <w:bCs/>
          <w:color w:val="0000FF"/>
        </w:rPr>
        <w:t>benzodiazepines</w:t>
      </w:r>
      <w:r w:rsidRPr="0053756A">
        <w:rPr>
          <w:noProof/>
          <w:color w:val="000000"/>
        </w:rPr>
        <w:t xml:space="preserve"> (e.g.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triazolam</w:t>
      </w:r>
      <w:r w:rsidRPr="0053756A">
        <w:rPr>
          <w:noProof/>
          <w:color w:val="000000"/>
        </w:rPr>
        <w:t>*) -</w:t>
      </w:r>
      <w:r w:rsidRPr="0053756A">
        <w:rPr>
          <w:color w:val="000000"/>
        </w:rPr>
        <w:t xml:space="preserve"> useful for </w:t>
      </w:r>
      <w:r w:rsidRPr="0053756A">
        <w:rPr>
          <w:b/>
          <w:bCs/>
          <w:color w:val="000000"/>
        </w:rPr>
        <w:t>sleep induction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left="1440" w:right="-1"/>
        <w:rPr>
          <w:color w:val="000000"/>
        </w:rPr>
      </w:pPr>
      <w:r w:rsidRPr="0053756A">
        <w:rPr>
          <w:color w:val="000000"/>
        </w:rPr>
        <w:t>*tolerance develops within few days (drug with</w:t>
      </w:r>
      <w:r w:rsidRPr="0053756A">
        <w:rPr>
          <w:color w:val="000000"/>
        </w:rPr>
        <w:softHyphen/>
        <w:t>drawal → rebound insomnia!!!).</w:t>
      </w:r>
    </w:p>
    <w:p w:rsidR="00605F49" w:rsidRPr="0053756A" w:rsidRDefault="00605F49">
      <w:pPr>
        <w:shd w:val="clear" w:color="auto" w:fill="FFFFFF"/>
        <w:spacing w:before="120"/>
        <w:ind w:left="851" w:hanging="131"/>
        <w:rPr>
          <w:b/>
          <w:bCs/>
          <w:color w:val="000000"/>
        </w:rPr>
      </w:pPr>
      <w:r w:rsidRPr="0053756A">
        <w:rPr>
          <w:b/>
          <w:bCs/>
          <w:smallCaps/>
          <w:color w:val="0000FF"/>
        </w:rPr>
        <w:t>intermediate-acting</w:t>
      </w:r>
      <w:r w:rsidRPr="0053756A">
        <w:rPr>
          <w:color w:val="000000"/>
        </w:rPr>
        <w:t xml:space="preserve"> </w:t>
      </w:r>
      <w:r w:rsidRPr="0053756A">
        <w:rPr>
          <w:b/>
          <w:bCs/>
          <w:color w:val="0000FF"/>
        </w:rPr>
        <w:t>benzodiazepines</w:t>
      </w:r>
      <w:r w:rsidRPr="0053756A">
        <w:rPr>
          <w:noProof/>
          <w:color w:val="000000"/>
        </w:rPr>
        <w:t xml:space="preserve"> (e.g.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temazepam</w:t>
      </w:r>
      <w:r w:rsidRPr="0053756A">
        <w:rPr>
          <w:noProof/>
          <w:color w:val="000000"/>
        </w:rPr>
        <w:t>) -</w:t>
      </w:r>
      <w:r w:rsidRPr="0053756A">
        <w:rPr>
          <w:color w:val="000000"/>
        </w:rPr>
        <w:t xml:space="preserve"> useful for frequent </w:t>
      </w:r>
      <w:r w:rsidRPr="0053756A">
        <w:rPr>
          <w:b/>
          <w:bCs/>
          <w:color w:val="000000"/>
        </w:rPr>
        <w:t>awakenings</w:t>
      </w:r>
      <w:r w:rsidRPr="0053756A">
        <w:rPr>
          <w:color w:val="000000"/>
        </w:rPr>
        <w:t>; do not affect sleep latency.</w:t>
      </w:r>
    </w:p>
    <w:p w:rsidR="00605F49" w:rsidRPr="0053756A" w:rsidRDefault="00605F49">
      <w:pPr>
        <w:shd w:val="clear" w:color="auto" w:fill="FFFFFF"/>
        <w:spacing w:before="120"/>
        <w:ind w:left="851" w:hanging="131"/>
        <w:rPr>
          <w:color w:val="000000"/>
        </w:rPr>
      </w:pPr>
      <w:r w:rsidRPr="0053756A">
        <w:rPr>
          <w:b/>
          <w:bCs/>
          <w:smallCaps/>
          <w:color w:val="0000FF"/>
        </w:rPr>
        <w:t>long-acting</w:t>
      </w:r>
      <w:r w:rsidRPr="0053756A">
        <w:rPr>
          <w:color w:val="000000"/>
        </w:rPr>
        <w:t xml:space="preserve"> </w:t>
      </w:r>
      <w:r w:rsidRPr="0053756A">
        <w:rPr>
          <w:b/>
          <w:bCs/>
          <w:color w:val="0000FF"/>
        </w:rPr>
        <w:t>benzodiazepines</w:t>
      </w:r>
      <w:r w:rsidRPr="0053756A">
        <w:rPr>
          <w:noProof/>
          <w:color w:val="000000"/>
        </w:rPr>
        <w:t xml:space="preserve"> – </w:t>
      </w:r>
      <w:r w:rsidRPr="0053756A">
        <w:rPr>
          <w:color w:val="000000"/>
        </w:rPr>
        <w:t xml:space="preserve">useful for </w:t>
      </w:r>
      <w:r w:rsidRPr="0053756A">
        <w:rPr>
          <w:b/>
          <w:bCs/>
          <w:color w:val="000000"/>
        </w:rPr>
        <w:t>sleep induction</w:t>
      </w:r>
      <w:r w:rsidRPr="0053756A">
        <w:rPr>
          <w:color w:val="000000"/>
        </w:rPr>
        <w:t xml:space="preserve"> and frequent </w:t>
      </w:r>
      <w:r w:rsidRPr="0053756A">
        <w:rPr>
          <w:b/>
          <w:bCs/>
          <w:color w:val="000000"/>
        </w:rPr>
        <w:t>awakenings</w:t>
      </w:r>
      <w:r w:rsidRPr="0053756A">
        <w:rPr>
          <w:color w:val="000000"/>
        </w:rPr>
        <w:t xml:space="preserve">; also increase </w:t>
      </w:r>
      <w:r w:rsidRPr="0053756A">
        <w:rPr>
          <w:b/>
          <w:bCs/>
          <w:color w:val="000000"/>
        </w:rPr>
        <w:t>sleep duration</w:t>
      </w:r>
      <w:r w:rsidRPr="0053756A">
        <w:rPr>
          <w:color w:val="000000"/>
        </w:rPr>
        <w:t>; may result in daytime sedation;</w:t>
      </w:r>
    </w:p>
    <w:p w:rsidR="00605F49" w:rsidRPr="0053756A" w:rsidRDefault="00605F49">
      <w:pPr>
        <w:shd w:val="clear" w:color="auto" w:fill="FFFFFF"/>
        <w:ind w:left="1440" w:right="-1"/>
      </w:pP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flurazepam</w:t>
      </w:r>
      <w:r w:rsidRPr="0053756A">
        <w:rPr>
          <w:color w:val="000000"/>
        </w:rPr>
        <w:t xml:space="preserve"> causes less suppression of REM sleep (than other benzodiazepines), no rebound insom</w:t>
      </w:r>
      <w:r w:rsidRPr="0053756A">
        <w:rPr>
          <w:color w:val="000000"/>
        </w:rPr>
        <w:softHyphen/>
        <w:t>nia; with continued use, maintains effectiveness for up to 4 weeks.</w:t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numPr>
          <w:ilvl w:val="0"/>
          <w:numId w:val="4"/>
        </w:numPr>
        <w:shd w:val="clear" w:color="auto" w:fill="FFFFFF"/>
        <w:ind w:right="-1"/>
      </w:pPr>
      <w:r w:rsidRPr="0053756A">
        <w:rPr>
          <w:b/>
          <w:bCs/>
          <w:color w:val="000000"/>
          <w:u w:val="single"/>
        </w:rPr>
        <w:t>Seizures</w:t>
      </w:r>
      <w:r w:rsidRPr="0053756A">
        <w:rPr>
          <w:b/>
          <w:bCs/>
          <w:color w:val="000000"/>
        </w:rPr>
        <w:t>:</w:t>
      </w:r>
    </w:p>
    <w:p w:rsidR="00605F49" w:rsidRPr="0053756A" w:rsidRDefault="00605F49">
      <w:pPr>
        <w:shd w:val="clear" w:color="auto" w:fill="FFFFFF"/>
        <w:ind w:left="1560" w:right="-1" w:hanging="840"/>
        <w:rPr>
          <w:i/>
          <w:iCs/>
          <w:noProof/>
          <w:color w:val="000000"/>
        </w:rPr>
      </w:pPr>
      <w:r w:rsidRPr="0053756A">
        <w:rPr>
          <w:color w:val="000000"/>
        </w:rPr>
        <w:t>chronic treatment of epilepsy –</w:t>
      </w:r>
      <w:r w:rsidRPr="0053756A">
        <w:rPr>
          <w:i/>
          <w:iCs/>
          <w:noProof/>
          <w:color w:val="000000"/>
        </w:rPr>
        <w:t xml:space="preserve">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clonazepam</w:t>
      </w:r>
      <w:r w:rsidRPr="0053756A">
        <w:rPr>
          <w:noProof/>
          <w:color w:val="000000"/>
        </w:rPr>
        <w:t xml:space="preserve">,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clobazam</w:t>
      </w:r>
      <w:r w:rsidRPr="0053756A">
        <w:rPr>
          <w:noProof/>
          <w:color w:val="000000"/>
        </w:rPr>
        <w:t xml:space="preserve">,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clorazepate</w:t>
      </w:r>
      <w:r w:rsidRPr="0053756A">
        <w:rPr>
          <w:noProof/>
          <w:color w:val="000000"/>
        </w:rPr>
        <w:t>;</w:t>
      </w:r>
    </w:p>
    <w:p w:rsidR="00605F49" w:rsidRPr="0053756A" w:rsidRDefault="00605F49">
      <w:pPr>
        <w:shd w:val="clear" w:color="auto" w:fill="FFFFFF"/>
        <w:ind w:left="1560" w:right="-1" w:hanging="840"/>
      </w:pPr>
      <w:r w:rsidRPr="0053756A">
        <w:rPr>
          <w:color w:val="000000"/>
        </w:rPr>
        <w:t xml:space="preserve">terminating grand mal epileptic seizures and status epilepticus -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53756A">
        <w:rPr>
          <w:i/>
          <w:iCs/>
          <w:noProof/>
          <w:color w:val="000000"/>
        </w:rPr>
        <w:t xml:space="preserve"> </w:t>
      </w:r>
      <w:r w:rsidRPr="0053756A">
        <w:rPr>
          <w:color w:val="000000"/>
        </w:rPr>
        <w:t xml:space="preserve">(drug of choice),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lorazepam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numPr>
          <w:ilvl w:val="0"/>
          <w:numId w:val="4"/>
        </w:numPr>
        <w:shd w:val="clear" w:color="auto" w:fill="FFFFFF"/>
        <w:ind w:right="-1"/>
      </w:pPr>
      <w:r w:rsidRPr="0053756A">
        <w:rPr>
          <w:b/>
          <w:bCs/>
          <w:color w:val="000000"/>
          <w:u w:val="single"/>
        </w:rPr>
        <w:t>Muscular disorders</w:t>
      </w:r>
      <w:r w:rsidRPr="0053756A">
        <w:rPr>
          <w:b/>
          <w:bCs/>
          <w:color w:val="000000"/>
        </w:rPr>
        <w:t xml:space="preserve"> </w:t>
      </w:r>
      <w:r w:rsidRPr="0053756A">
        <w:rPr>
          <w:color w:val="000000"/>
        </w:rPr>
        <w:t>(skele</w:t>
      </w:r>
      <w:r w:rsidRPr="0053756A">
        <w:rPr>
          <w:color w:val="000000"/>
        </w:rPr>
        <w:softHyphen/>
        <w:t xml:space="preserve">tal muscle spasms in muscle strain, </w:t>
      </w:r>
      <w:r w:rsidRPr="0053756A">
        <w:rPr>
          <w:noProof/>
          <w:color w:val="000000"/>
        </w:rPr>
        <w:t xml:space="preserve">spasticity </w:t>
      </w:r>
      <w:r w:rsidRPr="0053756A">
        <w:rPr>
          <w:color w:val="000000"/>
        </w:rPr>
        <w:t xml:space="preserve">from neurodegenerative disorders) -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numPr>
          <w:ilvl w:val="0"/>
          <w:numId w:val="4"/>
        </w:numPr>
        <w:shd w:val="clear" w:color="auto" w:fill="FFFFFF"/>
        <w:ind w:right="-1"/>
      </w:pPr>
      <w:r w:rsidRPr="0053756A">
        <w:rPr>
          <w:color w:val="000000"/>
        </w:rPr>
        <w:t xml:space="preserve">Acute treatment of </w:t>
      </w:r>
      <w:r w:rsidRPr="0053756A">
        <w:rPr>
          <w:b/>
          <w:bCs/>
          <w:color w:val="000000"/>
          <w:u w:val="single"/>
        </w:rPr>
        <w:t>alcohol withdrawal</w:t>
      </w:r>
      <w:r w:rsidRPr="0053756A">
        <w:rPr>
          <w:i/>
          <w:iCs/>
          <w:color w:val="000000"/>
        </w:rPr>
        <w:t xml:space="preserve"> </w:t>
      </w:r>
      <w:r w:rsidRPr="0053756A">
        <w:rPr>
          <w:color w:val="000000"/>
        </w:rPr>
        <w:t xml:space="preserve">-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chlordiazepoxide</w:t>
      </w:r>
      <w:r w:rsidRPr="0053756A">
        <w:rPr>
          <w:color w:val="000000"/>
        </w:rPr>
        <w:t xml:space="preserve">,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clorazepate</w:t>
      </w:r>
      <w:r w:rsidRPr="0053756A">
        <w:rPr>
          <w:color w:val="000000"/>
        </w:rPr>
        <w:t xml:space="preserve">,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diazepam</w:t>
      </w:r>
      <w:r w:rsidRPr="0053756A">
        <w:rPr>
          <w:i/>
          <w:iCs/>
          <w:noProof/>
          <w:color w:val="000000"/>
        </w:rPr>
        <w:t xml:space="preserve">, </w:t>
      </w:r>
      <w:r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oxazepam</w:t>
      </w:r>
      <w:r w:rsidR="00641792" w:rsidRPr="0053756A">
        <w:rPr>
          <w:color w:val="000000"/>
        </w:rPr>
        <w:t xml:space="preserve">, </w:t>
      </w:r>
      <w:r w:rsidR="00641792" w:rsidRPr="005E57D1">
        <w:rPr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lorazepam</w:t>
      </w:r>
      <w:r w:rsidR="00641792" w:rsidRPr="0053756A">
        <w:rPr>
          <w:color w:val="000000"/>
        </w:rPr>
        <w:t>.</w:t>
      </w: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shd w:val="clear" w:color="auto" w:fill="FFFFFF"/>
        <w:ind w:right="-1"/>
      </w:pPr>
    </w:p>
    <w:p w:rsidR="00605F49" w:rsidRPr="0053756A" w:rsidRDefault="00605F49">
      <w:pPr>
        <w:pStyle w:val="Nervous5"/>
        <w:ind w:right="7228"/>
        <w:rPr>
          <w:b w:val="0"/>
          <w:bCs w:val="0"/>
        </w:rPr>
      </w:pPr>
      <w:bookmarkStart w:id="5" w:name="_Toc5577617"/>
      <w:r w:rsidRPr="0053756A">
        <w:t>Adverse effects</w:t>
      </w:r>
      <w:bookmarkEnd w:id="5"/>
    </w:p>
    <w:tbl>
      <w:tblPr>
        <w:tblW w:w="0" w:type="auto"/>
        <w:tblLook w:val="0000" w:firstRow="0" w:lastRow="0" w:firstColumn="0" w:lastColumn="0" w:noHBand="0" w:noVBand="0"/>
      </w:tblPr>
      <w:tblGrid>
        <w:gridCol w:w="6256"/>
        <w:gridCol w:w="3666"/>
      </w:tblGrid>
      <w:tr w:rsidR="00605F49" w:rsidRPr="0053756A">
        <w:tc>
          <w:tcPr>
            <w:tcW w:w="6485" w:type="dxa"/>
          </w:tcPr>
          <w:p w:rsidR="00605F49" w:rsidRPr="0053756A" w:rsidRDefault="00605F49">
            <w:pPr>
              <w:numPr>
                <w:ilvl w:val="1"/>
                <w:numId w:val="5"/>
              </w:numPr>
              <w:shd w:val="clear" w:color="auto" w:fill="FFFFFF"/>
              <w:ind w:right="-1"/>
            </w:pPr>
            <w:r w:rsidRPr="0053756A">
              <w:rPr>
                <w:b/>
                <w:bCs/>
                <w:color w:val="000000"/>
              </w:rPr>
              <w:t xml:space="preserve">Drowsiness </w:t>
            </w:r>
            <w:r w:rsidRPr="0053756A">
              <w:rPr>
                <w:color w:val="000000"/>
              </w:rPr>
              <w:t>- most com</w:t>
            </w:r>
            <w:r w:rsidRPr="0053756A">
              <w:rPr>
                <w:color w:val="000000"/>
              </w:rPr>
              <w:softHyphen/>
              <w:t>mon side effect</w:t>
            </w:r>
            <w:r w:rsidRPr="0053756A">
              <w:rPr>
                <w:noProof/>
                <w:color w:val="000000"/>
              </w:rPr>
              <w:t>.</w:t>
            </w:r>
          </w:p>
          <w:p w:rsidR="00605F49" w:rsidRPr="0053756A" w:rsidRDefault="00605F49">
            <w:pPr>
              <w:numPr>
                <w:ilvl w:val="1"/>
                <w:numId w:val="5"/>
              </w:numPr>
              <w:shd w:val="clear" w:color="auto" w:fill="FFFFFF"/>
              <w:spacing w:before="120"/>
            </w:pPr>
            <w:r w:rsidRPr="0053756A">
              <w:rPr>
                <w:b/>
                <w:bCs/>
                <w:color w:val="000000"/>
              </w:rPr>
              <w:t>Cognitive impairment</w:t>
            </w:r>
            <w:r w:rsidRPr="0053756A">
              <w:rPr>
                <w:color w:val="000000"/>
              </w:rPr>
              <w:t xml:space="preserve"> (esp. memory problems - decreased long-term recall and acquisition of new knowledge)</w:t>
            </w:r>
            <w:r w:rsidRPr="0053756A">
              <w:rPr>
                <w:noProof/>
                <w:color w:val="000000"/>
              </w:rPr>
              <w:t xml:space="preserve">; may cause or aggravate </w:t>
            </w:r>
            <w:r w:rsidRPr="0053756A">
              <w:rPr>
                <w:noProof/>
                <w:color w:val="FF0000"/>
              </w:rPr>
              <w:t>depression</w:t>
            </w:r>
            <w:r w:rsidRPr="0053756A">
              <w:rPr>
                <w:noProof/>
                <w:color w:val="000000"/>
              </w:rPr>
              <w:t>!</w:t>
            </w:r>
          </w:p>
          <w:p w:rsidR="00605F49" w:rsidRPr="0053756A" w:rsidRDefault="00605F49">
            <w:pPr>
              <w:numPr>
                <w:ilvl w:val="1"/>
                <w:numId w:val="5"/>
              </w:numPr>
              <w:shd w:val="clear" w:color="auto" w:fill="FFFFFF"/>
              <w:spacing w:before="120"/>
            </w:pPr>
            <w:r w:rsidRPr="0053756A">
              <w:rPr>
                <w:b/>
                <w:bCs/>
                <w:noProof/>
                <w:color w:val="000000"/>
              </w:rPr>
              <w:t>Impaired psychomotor performance</w:t>
            </w:r>
            <w:r w:rsidRPr="0053756A">
              <w:rPr>
                <w:noProof/>
                <w:color w:val="000000"/>
              </w:rPr>
              <w:t xml:space="preserve">; cause falls in elderly; ataxia </w:t>
            </w:r>
            <w:r w:rsidRPr="0053756A">
              <w:rPr>
                <w:color w:val="000000"/>
              </w:rPr>
              <w:t>occurs at high doses.</w:t>
            </w:r>
          </w:p>
          <w:p w:rsidR="00605F49" w:rsidRPr="0053756A" w:rsidRDefault="00605F49">
            <w:pPr>
              <w:numPr>
                <w:ilvl w:val="1"/>
                <w:numId w:val="5"/>
              </w:numPr>
              <w:shd w:val="clear" w:color="auto" w:fill="FFFFFF"/>
              <w:spacing w:before="120"/>
            </w:pPr>
            <w:r w:rsidRPr="0053756A">
              <w:rPr>
                <w:b/>
                <w:bCs/>
                <w:color w:val="000000"/>
              </w:rPr>
              <w:t>Tolerance</w:t>
            </w:r>
            <w:r w:rsidRPr="0053756A">
              <w:rPr>
                <w:color w:val="000000"/>
              </w:rPr>
              <w:t xml:space="preserve"> to sedative effects (but not to anxiolytic or impaired performance effects).</w:t>
            </w:r>
          </w:p>
          <w:p w:rsidR="00605F49" w:rsidRPr="0053756A" w:rsidRDefault="00605F49">
            <w:pPr>
              <w:numPr>
                <w:ilvl w:val="1"/>
                <w:numId w:val="5"/>
              </w:numPr>
              <w:shd w:val="clear" w:color="auto" w:fill="FFFFFF"/>
              <w:spacing w:before="120"/>
            </w:pPr>
            <w:r w:rsidRPr="0053756A">
              <w:rPr>
                <w:b/>
                <w:bCs/>
                <w:color w:val="000000"/>
              </w:rPr>
              <w:t xml:space="preserve">Dependence </w:t>
            </w:r>
            <w:r w:rsidRPr="0053756A">
              <w:rPr>
                <w:color w:val="000000"/>
              </w:rPr>
              <w:t>(psychological and physical) –</w:t>
            </w:r>
            <w:r w:rsidRPr="0053756A">
              <w:rPr>
                <w:noProof/>
                <w:color w:val="000000"/>
              </w:rPr>
              <w:t xml:space="preserve"> generally rare; </w:t>
            </w:r>
            <w:r w:rsidRPr="0053756A">
              <w:rPr>
                <w:color w:val="000000"/>
              </w:rPr>
              <w:t xml:space="preserve">develops if high doses are given over prolonged period; abrupt discontinuation → </w:t>
            </w:r>
            <w:r w:rsidRPr="0053756A">
              <w:rPr>
                <w:b/>
                <w:bCs/>
                <w:i/>
                <w:iCs/>
                <w:color w:val="000000"/>
                <w:u w:val="double" w:color="FF0000"/>
              </w:rPr>
              <w:t>withdrawal symptoms</w:t>
            </w:r>
            <w:r w:rsidRPr="0053756A">
              <w:rPr>
                <w:color w:val="000000"/>
              </w:rPr>
              <w:t>: confusion, anxiety, agitation, rebound insomnia, influenza-like muscle aches, seizures.</w:t>
            </w:r>
          </w:p>
          <w:p w:rsidR="00605F49" w:rsidRPr="0053756A" w:rsidRDefault="00605F49">
            <w:pPr>
              <w:shd w:val="clear" w:color="auto" w:fill="FFFFFF"/>
              <w:ind w:left="720" w:right="-1"/>
              <w:rPr>
                <w:color w:val="000000"/>
              </w:rPr>
            </w:pPr>
            <w:r w:rsidRPr="0053756A">
              <w:rPr>
                <w:color w:val="000000"/>
              </w:rPr>
              <w:t xml:space="preserve">N.B. in </w:t>
            </w:r>
            <w:r w:rsidRPr="0053756A">
              <w:rPr>
                <w:b/>
                <w:bCs/>
                <w:i/>
                <w:iCs/>
                <w:color w:val="008000"/>
              </w:rPr>
              <w:t>long-acting</w:t>
            </w:r>
            <w:r w:rsidRPr="0053756A">
              <w:rPr>
                <w:color w:val="000000"/>
              </w:rPr>
              <w:t xml:space="preserve"> </w:t>
            </w:r>
            <w:r w:rsidRPr="0053756A">
              <w:rPr>
                <w:noProof/>
                <w:color w:val="000000"/>
              </w:rPr>
              <w:t xml:space="preserve">benzodiazepines, </w:t>
            </w:r>
            <w:r w:rsidRPr="0053756A">
              <w:rPr>
                <w:color w:val="000000"/>
              </w:rPr>
              <w:t>withdrawal may not occur until num</w:t>
            </w:r>
            <w:r w:rsidRPr="0053756A">
              <w:rPr>
                <w:color w:val="000000"/>
              </w:rPr>
              <w:softHyphen/>
              <w:t xml:space="preserve">ber of days after discontinuation and abstinence </w:t>
            </w:r>
            <w:r w:rsidR="007E1E1B" w:rsidRPr="0053756A">
              <w:rPr>
                <w:color w:val="000000"/>
              </w:rPr>
              <w:t>symptoms may last up to 1 year! (</w:t>
            </w:r>
            <w:r w:rsidR="007E1E1B" w:rsidRPr="0053756A">
              <w:t>leading to prolonged use of benzodiazepine to suppress withdrawal)</w:t>
            </w:r>
            <w:r w:rsidR="004F68DD" w:rsidRPr="0053756A">
              <w:t>;</w:t>
            </w:r>
          </w:p>
          <w:p w:rsidR="00605F49" w:rsidRPr="0053756A" w:rsidRDefault="00605F49">
            <w:pPr>
              <w:shd w:val="clear" w:color="auto" w:fill="FFFFFF"/>
              <w:ind w:left="720" w:right="-1"/>
              <w:rPr>
                <w:color w:val="000000"/>
              </w:rPr>
            </w:pPr>
            <w:r w:rsidRPr="0053756A">
              <w:rPr>
                <w:b/>
                <w:bCs/>
                <w:i/>
                <w:iCs/>
                <w:color w:val="FF0000"/>
              </w:rPr>
              <w:t>short-acting</w:t>
            </w:r>
            <w:r w:rsidRPr="0053756A">
              <w:rPr>
                <w:color w:val="000000"/>
              </w:rPr>
              <w:t xml:space="preserve"> </w:t>
            </w:r>
            <w:r w:rsidRPr="0053756A">
              <w:rPr>
                <w:noProof/>
                <w:color w:val="000000"/>
              </w:rPr>
              <w:t>benzodiazepines induce</w:t>
            </w:r>
            <w:r w:rsidRPr="0053756A">
              <w:rPr>
                <w:color w:val="000000"/>
              </w:rPr>
              <w:t xml:space="preserve"> more abrupt, more severe, but shorter withdrawal reactions.</w:t>
            </w:r>
          </w:p>
          <w:p w:rsidR="002D311E" w:rsidRPr="0053756A" w:rsidRDefault="002D311E">
            <w:pPr>
              <w:shd w:val="clear" w:color="auto" w:fill="FFFFFF"/>
              <w:ind w:left="720" w:right="-1"/>
              <w:rPr>
                <w:color w:val="000000"/>
              </w:rPr>
            </w:pPr>
            <w:r w:rsidRPr="0053756A">
              <w:rPr>
                <w:shd w:val="clear" w:color="auto" w:fill="FFCCFF"/>
              </w:rPr>
              <w:t>Do not prescribe benzodiazepines for patients with history of substance dependence</w:t>
            </w:r>
            <w:r w:rsidRPr="0053756A">
              <w:t>!</w:t>
            </w:r>
          </w:p>
          <w:p w:rsidR="00605F49" w:rsidRPr="0053756A" w:rsidRDefault="00605F49">
            <w:pPr>
              <w:numPr>
                <w:ilvl w:val="1"/>
                <w:numId w:val="5"/>
              </w:numPr>
              <w:shd w:val="clear" w:color="auto" w:fill="FFFFFF"/>
              <w:spacing w:before="120"/>
            </w:pPr>
            <w:r w:rsidRPr="0053756A">
              <w:rPr>
                <w:b/>
                <w:bCs/>
                <w:color w:val="000000"/>
              </w:rPr>
              <w:t>Potentiation of other CNS depres</w:t>
            </w:r>
            <w:r w:rsidRPr="0053756A">
              <w:rPr>
                <w:b/>
                <w:bCs/>
                <w:color w:val="000000"/>
              </w:rPr>
              <w:softHyphen/>
              <w:t>sants</w:t>
            </w:r>
            <w:r w:rsidRPr="0053756A">
              <w:rPr>
                <w:color w:val="000000"/>
              </w:rPr>
              <w:t xml:space="preserve"> (incl. alcohol).</w:t>
            </w:r>
          </w:p>
          <w:p w:rsidR="00605F49" w:rsidRPr="0053756A" w:rsidRDefault="00605F49" w:rsidP="00641792">
            <w:pPr>
              <w:shd w:val="clear" w:color="auto" w:fill="FFFFFF"/>
              <w:ind w:left="720"/>
            </w:pPr>
            <w:r w:rsidRPr="0053756A">
              <w:rPr>
                <w:color w:val="000000"/>
              </w:rPr>
              <w:t xml:space="preserve">N.B. </w:t>
            </w:r>
            <w:r w:rsidRPr="0053756A">
              <w:rPr>
                <w:i/>
                <w:iCs/>
                <w:color w:val="008000"/>
              </w:rPr>
              <w:t>benzodiazepines per se are very safe</w:t>
            </w:r>
            <w:r w:rsidRPr="0053756A">
              <w:rPr>
                <w:color w:val="000000"/>
              </w:rPr>
              <w:t>.</w:t>
            </w:r>
          </w:p>
        </w:tc>
        <w:tc>
          <w:tcPr>
            <w:tcW w:w="3653" w:type="dxa"/>
          </w:tcPr>
          <w:p w:rsidR="00605F49" w:rsidRPr="0053756A" w:rsidRDefault="005E57D1">
            <w:pPr>
              <w:ind w:right="-1"/>
            </w:pPr>
            <w:r>
              <w:rPr>
                <w:noProof/>
              </w:rPr>
              <w:drawing>
                <wp:inline distT="0" distB="0" distL="0" distR="0">
                  <wp:extent cx="2181225" cy="3667125"/>
                  <wp:effectExtent l="0" t="0" r="9525" b="9525"/>
                  <wp:docPr id="3" name="Picture 3" descr="D:\Viktoro\Neuroscience\Rx. Treatment Modalities\00. Pictures\benzodiazepine withdrawal sever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Viktoro\Neuroscience\Rx. Treatment Modalities\00. Pictures\benzodiazepine withdrawal sever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F49" w:rsidRPr="0053756A" w:rsidRDefault="00605F49"/>
    <w:p w:rsidR="00605F49" w:rsidRPr="0053756A" w:rsidRDefault="00605F49"/>
    <w:p w:rsidR="00605F49" w:rsidRPr="0053756A" w:rsidRDefault="00605F49">
      <w:pPr>
        <w:pStyle w:val="Nervous5"/>
        <w:ind w:right="5669"/>
      </w:pPr>
      <w:bookmarkStart w:id="6" w:name="_Toc5577618"/>
      <w:r w:rsidRPr="0053756A">
        <w:t>Benzodiazepine Overdose</w:t>
      </w:r>
      <w:bookmarkEnd w:id="6"/>
    </w:p>
    <w:p w:rsidR="00605F49" w:rsidRPr="0053756A" w:rsidRDefault="00605F49">
      <w:pPr>
        <w:numPr>
          <w:ilvl w:val="0"/>
          <w:numId w:val="8"/>
        </w:numPr>
        <w:shd w:val="clear" w:color="auto" w:fill="FFFFFF"/>
        <w:ind w:right="-1"/>
      </w:pPr>
      <w:r w:rsidRPr="0053756A">
        <w:t xml:space="preserve">frequent, but </w:t>
      </w:r>
      <w:r w:rsidRPr="0053756A">
        <w:rPr>
          <w:b/>
          <w:bCs/>
          <w:i/>
          <w:iCs/>
          <w:color w:val="008000"/>
        </w:rPr>
        <w:t>very rarely fatal</w:t>
      </w:r>
      <w:r w:rsidRPr="0053756A">
        <w:t xml:space="preserve"> </w:t>
      </w:r>
      <w:r w:rsidRPr="0053756A">
        <w:rPr>
          <w:color w:val="000000"/>
        </w:rPr>
        <w:t>unless other CNS depressants are taken concurrently</w:t>
      </w:r>
      <w:r w:rsidRPr="0053756A">
        <w:t xml:space="preserve"> (benzodiazepines have high therapeutic index).</w:t>
      </w:r>
    </w:p>
    <w:p w:rsidR="00605F49" w:rsidRPr="0053756A" w:rsidRDefault="00605F49">
      <w:pPr>
        <w:numPr>
          <w:ilvl w:val="0"/>
          <w:numId w:val="8"/>
        </w:numPr>
        <w:shd w:val="clear" w:color="auto" w:fill="FFFFFF"/>
        <w:ind w:right="-1"/>
      </w:pPr>
      <w:r w:rsidRPr="0053756A">
        <w:rPr>
          <w:b/>
          <w:bCs/>
        </w:rPr>
        <w:t>CNS depression</w:t>
      </w:r>
      <w:r w:rsidRPr="0053756A">
        <w:t xml:space="preserve"> (up to coma</w:t>
      </w:r>
      <w:r w:rsidR="00914C2D" w:rsidRPr="0053756A">
        <w:t xml:space="preserve"> ≈ ethanol intoxication</w:t>
      </w:r>
      <w:r w:rsidRPr="0053756A">
        <w:t>) is hallmark.</w:t>
      </w:r>
      <w:r w:rsidR="00C6420D" w:rsidRPr="0053756A">
        <w:tab/>
      </w:r>
      <w:hyperlink r:id="rId15" w:anchor="Sedatives" w:history="1">
        <w:r w:rsidR="00061485">
          <w:rPr>
            <w:rStyle w:val="Hyperlink"/>
          </w:rPr>
          <w:t xml:space="preserve">also see p. </w:t>
        </w:r>
        <w:r w:rsidR="00914C2D" w:rsidRPr="0053756A">
          <w:rPr>
            <w:rStyle w:val="Hyperlink"/>
          </w:rPr>
          <w:t>Psy23</w:t>
        </w:r>
        <w:r w:rsidR="00061485">
          <w:rPr>
            <w:rStyle w:val="Hyperlink"/>
          </w:rPr>
          <w:t xml:space="preserve"> &gt;&gt;</w:t>
        </w:r>
      </w:hyperlink>
    </w:p>
    <w:p w:rsidR="00605F49" w:rsidRPr="0053756A" w:rsidRDefault="00605F49">
      <w:pPr>
        <w:numPr>
          <w:ilvl w:val="0"/>
          <w:numId w:val="8"/>
        </w:numPr>
        <w:shd w:val="clear" w:color="auto" w:fill="FFFFFF"/>
        <w:ind w:right="-1"/>
      </w:pPr>
      <w:r w:rsidRPr="0053756A">
        <w:rPr>
          <w:u w:val="single"/>
        </w:rPr>
        <w:t>diagnosis</w:t>
      </w:r>
      <w:r w:rsidRPr="0053756A">
        <w:t>:</w:t>
      </w:r>
    </w:p>
    <w:p w:rsidR="00605F49" w:rsidRPr="0053756A" w:rsidRDefault="00605F49">
      <w:pPr>
        <w:numPr>
          <w:ilvl w:val="1"/>
          <w:numId w:val="11"/>
        </w:numPr>
        <w:shd w:val="clear" w:color="auto" w:fill="FFFFFF"/>
        <w:ind w:right="-1"/>
      </w:pPr>
      <w:r w:rsidRPr="0053756A">
        <w:t>ECG</w:t>
      </w:r>
    </w:p>
    <w:p w:rsidR="00605F49" w:rsidRPr="0053756A" w:rsidRDefault="00605F49">
      <w:pPr>
        <w:numPr>
          <w:ilvl w:val="1"/>
          <w:numId w:val="11"/>
        </w:numPr>
        <w:shd w:val="clear" w:color="auto" w:fill="FFFFFF"/>
        <w:ind w:right="-1"/>
      </w:pPr>
      <w:r w:rsidRPr="0053756A">
        <w:t xml:space="preserve">EEG - widespread </w:t>
      </w:r>
      <w:r w:rsidRPr="0053756A">
        <w:rPr>
          <w:i/>
          <w:iCs/>
          <w:color w:val="0000FF"/>
        </w:rPr>
        <w:t>high-voltage beta activity</w:t>
      </w:r>
    </w:p>
    <w:p w:rsidR="00605F49" w:rsidRPr="0053756A" w:rsidRDefault="00605F49">
      <w:pPr>
        <w:numPr>
          <w:ilvl w:val="1"/>
          <w:numId w:val="11"/>
        </w:numPr>
        <w:shd w:val="clear" w:color="auto" w:fill="FFFFFF"/>
        <w:ind w:right="-1"/>
      </w:pPr>
      <w:r w:rsidRPr="0053756A">
        <w:t>serum levels are unhelpful.</w:t>
      </w:r>
    </w:p>
    <w:p w:rsidR="00605F49" w:rsidRPr="0053756A" w:rsidRDefault="00605F49">
      <w:pPr>
        <w:numPr>
          <w:ilvl w:val="1"/>
          <w:numId w:val="11"/>
        </w:numPr>
        <w:shd w:val="clear" w:color="auto" w:fill="FFFFFF"/>
        <w:ind w:right="-1"/>
      </w:pPr>
      <w:r w:rsidRPr="0053756A">
        <w:t>always screen for CNS depressant co-ingestions!</w:t>
      </w:r>
    </w:p>
    <w:p w:rsidR="00605F49" w:rsidRPr="0053756A" w:rsidRDefault="00605F49">
      <w:pPr>
        <w:numPr>
          <w:ilvl w:val="0"/>
          <w:numId w:val="8"/>
        </w:numPr>
        <w:shd w:val="clear" w:color="auto" w:fill="FFFFFF"/>
        <w:ind w:right="-1"/>
      </w:pPr>
      <w:r w:rsidRPr="0053756A">
        <w:rPr>
          <w:u w:val="single"/>
        </w:rPr>
        <w:t>treatment</w:t>
      </w:r>
      <w:r w:rsidRPr="0053756A">
        <w:t>:</w:t>
      </w:r>
      <w:r w:rsidR="004F68DD" w:rsidRPr="0053756A">
        <w:t xml:space="preserve"> (most people recover without intervention)</w:t>
      </w:r>
    </w:p>
    <w:p w:rsidR="00605F49" w:rsidRPr="0053756A" w:rsidRDefault="00605F49">
      <w:pPr>
        <w:numPr>
          <w:ilvl w:val="1"/>
          <w:numId w:val="10"/>
        </w:numPr>
        <w:shd w:val="clear" w:color="auto" w:fill="FFFFFF"/>
        <w:ind w:right="-1"/>
      </w:pPr>
      <w:r w:rsidRPr="0053756A">
        <w:rPr>
          <w:b/>
          <w:bCs/>
          <w:i/>
          <w:iCs/>
        </w:rPr>
        <w:t>activated charcoal</w:t>
      </w:r>
      <w:r w:rsidRPr="0053756A">
        <w:t>.</w:t>
      </w:r>
    </w:p>
    <w:p w:rsidR="00605F49" w:rsidRPr="0053756A" w:rsidRDefault="00605F49">
      <w:pPr>
        <w:numPr>
          <w:ilvl w:val="1"/>
          <w:numId w:val="10"/>
        </w:numPr>
        <w:shd w:val="clear" w:color="auto" w:fill="FFFFFF"/>
        <w:ind w:right="-1"/>
      </w:pPr>
      <w:r w:rsidRPr="0053756A">
        <w:rPr>
          <w:b/>
          <w:bCs/>
          <w:i/>
          <w:iCs/>
        </w:rPr>
        <w:t>specific antidote</w:t>
      </w:r>
      <w:r w:rsidRPr="0053756A">
        <w:t xml:space="preserve"> – </w:t>
      </w:r>
      <w:r w:rsidRPr="005E57D1">
        <w:rPr>
          <w:bC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flumazenil</w:t>
      </w:r>
      <w:r w:rsidRPr="0053756A">
        <w:t xml:space="preserve"> (</w:t>
      </w:r>
      <w:r w:rsidRPr="00061485">
        <w:rPr>
          <w:i/>
        </w:rPr>
        <w:t>see below</w:t>
      </w:r>
      <w:r w:rsidRPr="0053756A">
        <w:t>) – has adverse effects, so indicated not in every case!</w:t>
      </w:r>
    </w:p>
    <w:p w:rsidR="00605F49" w:rsidRPr="0053756A" w:rsidRDefault="00605F49">
      <w:pPr>
        <w:numPr>
          <w:ilvl w:val="1"/>
          <w:numId w:val="10"/>
        </w:numPr>
        <w:shd w:val="clear" w:color="auto" w:fill="FFFFFF"/>
        <w:ind w:right="-1"/>
      </w:pPr>
      <w:r w:rsidRPr="0053756A">
        <w:rPr>
          <w:i/>
          <w:iCs/>
          <w:color w:val="FF0000"/>
        </w:rPr>
        <w:t>dialysis</w:t>
      </w:r>
      <w:r w:rsidRPr="0053756A">
        <w:t xml:space="preserve"> ineffective (benzodiazepines have high protein binding).</w:t>
      </w:r>
    </w:p>
    <w:p w:rsidR="00605F49" w:rsidRPr="0053756A" w:rsidRDefault="00605F49"/>
    <w:p w:rsidR="00605F49" w:rsidRPr="0053756A" w:rsidRDefault="00605F49"/>
    <w:p w:rsidR="00605F49" w:rsidRPr="0053756A" w:rsidRDefault="00605F49">
      <w:pPr>
        <w:pStyle w:val="Nervous1"/>
        <w:rPr>
          <w:sz w:val="24"/>
        </w:rPr>
      </w:pPr>
      <w:bookmarkStart w:id="7" w:name="_Toc5577619"/>
      <w:r w:rsidRPr="0053756A">
        <w:rPr>
          <w:noProof/>
        </w:rPr>
        <w:t xml:space="preserve">Benzodiazepine </w:t>
      </w:r>
      <w:r w:rsidRPr="0053756A">
        <w:t>Antagonists</w:t>
      </w:r>
      <w:bookmarkEnd w:id="7"/>
    </w:p>
    <w:p w:rsidR="00605F49" w:rsidRPr="0053756A" w:rsidRDefault="00605F49">
      <w:pPr>
        <w:pStyle w:val="NormalWeb"/>
        <w:rPr>
          <w:noProof/>
          <w:color w:val="000000"/>
        </w:rPr>
      </w:pPr>
      <w:r w:rsidRPr="005E57D1">
        <w:rPr>
          <w:b/>
          <w:bCs/>
          <w: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Flumazenil</w:t>
      </w:r>
      <w:r w:rsidRPr="0053756A">
        <w:rPr>
          <w:i/>
          <w:iCs/>
          <w:noProof/>
          <w:color w:val="000000"/>
        </w:rPr>
        <w:t xml:space="preserve"> </w:t>
      </w:r>
      <w:r w:rsidRPr="0053756A">
        <w:rPr>
          <w:noProof/>
          <w:color w:val="000000"/>
        </w:rPr>
        <w:t xml:space="preserve">- GABA </w:t>
      </w:r>
      <w:r w:rsidRPr="0053756A">
        <w:rPr>
          <w:color w:val="000000"/>
        </w:rPr>
        <w:t>receptor antagonist (</w:t>
      </w:r>
      <w:r w:rsidRPr="0053756A">
        <w:t>competitively blocks benzodiazepine receptors)</w:t>
      </w:r>
      <w:r w:rsidRPr="0053756A">
        <w:rPr>
          <w:color w:val="000000"/>
        </w:rPr>
        <w:t xml:space="preserve"> </w:t>
      </w:r>
      <w:r w:rsidRPr="0053756A">
        <w:rPr>
          <w:noProof/>
          <w:color w:val="000000"/>
        </w:rPr>
        <w:t xml:space="preserve">- can </w:t>
      </w:r>
      <w:r w:rsidRPr="0053756A">
        <w:rPr>
          <w:color w:val="000000"/>
        </w:rPr>
        <w:t xml:space="preserve">rapidly reverse effects </w:t>
      </w:r>
      <w:r w:rsidRPr="0053756A">
        <w:rPr>
          <w:noProof/>
          <w:color w:val="000000"/>
        </w:rPr>
        <w:t>of benzodiazepines.</w:t>
      </w:r>
    </w:p>
    <w:p w:rsidR="00605F49" w:rsidRPr="0053756A" w:rsidRDefault="00605F49" w:rsidP="00605F49">
      <w:pPr>
        <w:pStyle w:val="NormalWeb"/>
        <w:numPr>
          <w:ilvl w:val="0"/>
          <w:numId w:val="6"/>
        </w:numPr>
        <w:tabs>
          <w:tab w:val="clear" w:pos="927"/>
          <w:tab w:val="num" w:pos="360"/>
        </w:tabs>
        <w:ind w:left="340"/>
        <w:rPr>
          <w:color w:val="000000"/>
        </w:rPr>
      </w:pPr>
      <w:r w:rsidRPr="0053756A">
        <w:rPr>
          <w:color w:val="000000"/>
        </w:rPr>
        <w:t xml:space="preserve">available </w:t>
      </w:r>
      <w:r w:rsidRPr="0053756A">
        <w:rPr>
          <w:noProof/>
          <w:color w:val="000000"/>
        </w:rPr>
        <w:t xml:space="preserve">only for </w:t>
      </w:r>
      <w:r w:rsidRPr="0053756A">
        <w:rPr>
          <w:b/>
          <w:bCs/>
          <w:color w:val="000000"/>
        </w:rPr>
        <w:t>IV administration</w:t>
      </w:r>
      <w:r w:rsidRPr="0053756A">
        <w:rPr>
          <w:noProof/>
          <w:color w:val="000000"/>
        </w:rPr>
        <w:t>.</w:t>
      </w:r>
      <w:r w:rsidR="00061485">
        <w:rPr>
          <w:noProof/>
          <w:color w:val="000000"/>
        </w:rPr>
        <w:t xml:space="preserve"> </w:t>
      </w:r>
      <w:r w:rsidRPr="0053756A">
        <w:t xml:space="preserve"> </w:t>
      </w:r>
      <w:hyperlink r:id="rId16" w:anchor="Flumazenil" w:history="1">
        <w:r w:rsidR="00061485">
          <w:rPr>
            <w:rStyle w:val="Hyperlink"/>
          </w:rPr>
          <w:t xml:space="preserve">see p. </w:t>
        </w:r>
        <w:r w:rsidRPr="0053756A">
          <w:rPr>
            <w:rStyle w:val="Hyperlink"/>
          </w:rPr>
          <w:t>S30</w:t>
        </w:r>
        <w:r w:rsidR="00061485">
          <w:rPr>
            <w:rStyle w:val="Hyperlink"/>
          </w:rPr>
          <w:t xml:space="preserve"> &gt;&gt;</w:t>
        </w:r>
      </w:hyperlink>
    </w:p>
    <w:p w:rsidR="00605F49" w:rsidRPr="0053756A" w:rsidRDefault="00605F49" w:rsidP="00605F49">
      <w:pPr>
        <w:pStyle w:val="NormalWeb"/>
        <w:numPr>
          <w:ilvl w:val="0"/>
          <w:numId w:val="6"/>
        </w:numPr>
        <w:tabs>
          <w:tab w:val="clear" w:pos="927"/>
          <w:tab w:val="num" w:pos="360"/>
        </w:tabs>
        <w:ind w:left="340"/>
        <w:rPr>
          <w:color w:val="000000"/>
        </w:rPr>
      </w:pPr>
      <w:r w:rsidRPr="0053756A">
        <w:rPr>
          <w:i/>
          <w:iCs/>
          <w:color w:val="0000FF"/>
        </w:rPr>
        <w:t>rapid onset</w:t>
      </w:r>
      <w:r w:rsidRPr="0053756A">
        <w:rPr>
          <w:color w:val="000000"/>
        </w:rPr>
        <w:t xml:space="preserve"> </w:t>
      </w:r>
      <w:r w:rsidRPr="0053756A">
        <w:rPr>
          <w:noProof/>
          <w:color w:val="000000"/>
        </w:rPr>
        <w:t xml:space="preserve">but </w:t>
      </w:r>
      <w:r w:rsidRPr="0053756A">
        <w:rPr>
          <w:i/>
          <w:iCs/>
          <w:color w:val="0000FF"/>
        </w:rPr>
        <w:t>short duration</w:t>
      </w:r>
      <w:r w:rsidRPr="0053756A">
        <w:rPr>
          <w:color w:val="000000"/>
        </w:rPr>
        <w:t xml:space="preserve"> </w:t>
      </w:r>
      <w:r w:rsidRPr="0053756A">
        <w:rPr>
          <w:noProof/>
          <w:color w:val="000000"/>
        </w:rPr>
        <w:t>(T</w:t>
      </w:r>
      <w:r w:rsidRPr="0053756A">
        <w:rPr>
          <w:noProof/>
          <w:color w:val="000000"/>
          <w:vertAlign w:val="subscript"/>
        </w:rPr>
        <w:t xml:space="preserve">1/2  </w:t>
      </w:r>
      <w:r w:rsidRPr="0053756A">
        <w:rPr>
          <w:noProof/>
          <w:color w:val="000000"/>
        </w:rPr>
        <w:softHyphen/>
        <w:t xml:space="preserve">≈ 1 </w:t>
      </w:r>
      <w:r w:rsidRPr="0053756A">
        <w:rPr>
          <w:color w:val="000000"/>
        </w:rPr>
        <w:t>hour);</w:t>
      </w:r>
    </w:p>
    <w:p w:rsidR="00605F49" w:rsidRPr="0053756A" w:rsidRDefault="00605F49" w:rsidP="00605F49">
      <w:pPr>
        <w:pStyle w:val="NormalWeb"/>
        <w:numPr>
          <w:ilvl w:val="0"/>
          <w:numId w:val="7"/>
        </w:numPr>
        <w:tabs>
          <w:tab w:val="clear" w:pos="1778"/>
          <w:tab w:val="num" w:pos="1211"/>
        </w:tabs>
        <w:ind w:left="1191"/>
        <w:rPr>
          <w:color w:val="000000"/>
        </w:rPr>
      </w:pPr>
      <w:r w:rsidRPr="0053756A">
        <w:t>in benzodiazepine overdose, flumazenil will reverse coma within 1-2 minutes.</w:t>
      </w:r>
    </w:p>
    <w:p w:rsidR="00605F49" w:rsidRPr="0053756A" w:rsidRDefault="00605F49" w:rsidP="00605F49">
      <w:pPr>
        <w:pStyle w:val="NormalWeb"/>
        <w:numPr>
          <w:ilvl w:val="0"/>
          <w:numId w:val="7"/>
        </w:numPr>
        <w:tabs>
          <w:tab w:val="clear" w:pos="1778"/>
          <w:tab w:val="num" w:pos="1211"/>
        </w:tabs>
        <w:ind w:left="1191"/>
        <w:rPr>
          <w:color w:val="000000"/>
        </w:rPr>
      </w:pPr>
      <w:r w:rsidRPr="0053756A">
        <w:rPr>
          <w:color w:val="000000"/>
        </w:rPr>
        <w:t xml:space="preserve">frequent administration </w:t>
      </w:r>
      <w:r w:rsidRPr="0053756A">
        <w:rPr>
          <w:noProof/>
          <w:color w:val="000000"/>
        </w:rPr>
        <w:t xml:space="preserve">may be </w:t>
      </w:r>
      <w:r w:rsidRPr="0053756A">
        <w:rPr>
          <w:color w:val="000000"/>
        </w:rPr>
        <w:t xml:space="preserve">necessary </w:t>
      </w:r>
      <w:r w:rsidRPr="0053756A">
        <w:rPr>
          <w:noProof/>
          <w:color w:val="000000"/>
        </w:rPr>
        <w:t>for</w:t>
      </w:r>
      <w:r w:rsidRPr="0053756A">
        <w:rPr>
          <w:color w:val="000000"/>
        </w:rPr>
        <w:t xml:space="preserve"> reversal </w:t>
      </w:r>
      <w:r w:rsidRPr="0053756A">
        <w:rPr>
          <w:noProof/>
          <w:color w:val="000000"/>
        </w:rPr>
        <w:t xml:space="preserve">of </w:t>
      </w:r>
      <w:r w:rsidRPr="0053756A">
        <w:rPr>
          <w:color w:val="000000"/>
        </w:rPr>
        <w:t xml:space="preserve">long-acting </w:t>
      </w:r>
      <w:r w:rsidRPr="0053756A">
        <w:rPr>
          <w:noProof/>
          <w:color w:val="000000"/>
        </w:rPr>
        <w:t>benzodiazepines.</w:t>
      </w:r>
    </w:p>
    <w:p w:rsidR="00605F49" w:rsidRPr="0053756A" w:rsidRDefault="00605F49" w:rsidP="00605F49">
      <w:pPr>
        <w:pStyle w:val="NormalWeb"/>
        <w:numPr>
          <w:ilvl w:val="0"/>
          <w:numId w:val="6"/>
        </w:numPr>
        <w:tabs>
          <w:tab w:val="clear" w:pos="927"/>
          <w:tab w:val="num" w:pos="360"/>
        </w:tabs>
        <w:ind w:left="340"/>
        <w:rPr>
          <w:color w:val="000000"/>
        </w:rPr>
      </w:pPr>
      <w:r w:rsidRPr="0053756A">
        <w:rPr>
          <w:noProof/>
          <w:color w:val="000000"/>
          <w:u w:val="single"/>
        </w:rPr>
        <w:t>adverse effects</w:t>
      </w:r>
      <w:r w:rsidRPr="0053756A">
        <w:rPr>
          <w:noProof/>
          <w:color w:val="000000"/>
        </w:rPr>
        <w:t>:</w:t>
      </w:r>
    </w:p>
    <w:p w:rsidR="00605F49" w:rsidRPr="0053756A" w:rsidRDefault="00605F49" w:rsidP="00605F49">
      <w:pPr>
        <w:pStyle w:val="NormalWeb"/>
        <w:numPr>
          <w:ilvl w:val="1"/>
          <w:numId w:val="6"/>
        </w:numPr>
        <w:tabs>
          <w:tab w:val="clear" w:pos="1440"/>
          <w:tab w:val="num" w:pos="873"/>
        </w:tabs>
        <w:ind w:left="853"/>
        <w:rPr>
          <w:color w:val="000000"/>
        </w:rPr>
      </w:pPr>
      <w:r w:rsidRPr="0053756A">
        <w:rPr>
          <w:color w:val="000000"/>
        </w:rPr>
        <w:t>dizziness, nausea &amp; vomiting, agitation - most common side effects.</w:t>
      </w:r>
    </w:p>
    <w:p w:rsidR="00605F49" w:rsidRPr="0053756A" w:rsidRDefault="00605F49" w:rsidP="00605F49">
      <w:pPr>
        <w:pStyle w:val="NormalWeb"/>
        <w:numPr>
          <w:ilvl w:val="1"/>
          <w:numId w:val="6"/>
        </w:numPr>
        <w:tabs>
          <w:tab w:val="clear" w:pos="1440"/>
          <w:tab w:val="num" w:pos="873"/>
        </w:tabs>
        <w:ind w:left="853"/>
        <w:rPr>
          <w:color w:val="000000"/>
        </w:rPr>
      </w:pPr>
      <w:r w:rsidRPr="0053756A">
        <w:rPr>
          <w:noProof/>
          <w:color w:val="000000"/>
        </w:rPr>
        <w:t xml:space="preserve">may </w:t>
      </w:r>
      <w:r w:rsidRPr="0053756A">
        <w:rPr>
          <w:color w:val="000000"/>
        </w:rPr>
        <w:t>precipi</w:t>
      </w:r>
      <w:r w:rsidRPr="0053756A">
        <w:rPr>
          <w:color w:val="000000"/>
        </w:rPr>
        <w:softHyphen/>
        <w:t xml:space="preserve">tate </w:t>
      </w:r>
      <w:r w:rsidRPr="0053756A">
        <w:rPr>
          <w:color w:val="FF0000"/>
        </w:rPr>
        <w:t>withdrawal</w:t>
      </w:r>
      <w:r w:rsidRPr="0053756A">
        <w:rPr>
          <w:color w:val="000000"/>
        </w:rPr>
        <w:t xml:space="preserve"> </w:t>
      </w:r>
      <w:r w:rsidRPr="0053756A">
        <w:rPr>
          <w:noProof/>
          <w:color w:val="000000"/>
        </w:rPr>
        <w:t xml:space="preserve">in </w:t>
      </w:r>
      <w:r w:rsidRPr="0053756A">
        <w:rPr>
          <w:color w:val="000000"/>
        </w:rPr>
        <w:t>dependent patients.</w:t>
      </w:r>
    </w:p>
    <w:p w:rsidR="00605F49" w:rsidRPr="0053756A" w:rsidRDefault="00605F49" w:rsidP="00605F49">
      <w:pPr>
        <w:pStyle w:val="NormalWeb"/>
        <w:numPr>
          <w:ilvl w:val="1"/>
          <w:numId w:val="6"/>
        </w:numPr>
        <w:tabs>
          <w:tab w:val="clear" w:pos="1440"/>
          <w:tab w:val="num" w:pos="873"/>
        </w:tabs>
        <w:ind w:left="853"/>
        <w:rPr>
          <w:color w:val="000000"/>
        </w:rPr>
      </w:pPr>
      <w:r w:rsidRPr="0053756A">
        <w:rPr>
          <w:noProof/>
          <w:color w:val="000000"/>
        </w:rPr>
        <w:t xml:space="preserve">may </w:t>
      </w:r>
      <w:r w:rsidRPr="0053756A">
        <w:rPr>
          <w:color w:val="000000"/>
        </w:rPr>
        <w:t xml:space="preserve">cause </w:t>
      </w:r>
      <w:r w:rsidRPr="0053756A">
        <w:rPr>
          <w:color w:val="FF0000"/>
        </w:rPr>
        <w:t>seizures</w:t>
      </w:r>
      <w:r w:rsidRPr="0053756A">
        <w:rPr>
          <w:color w:val="000000"/>
        </w:rPr>
        <w:t xml:space="preserve"> </w:t>
      </w:r>
      <w:r w:rsidRPr="0053756A">
        <w:rPr>
          <w:noProof/>
          <w:color w:val="000000"/>
        </w:rPr>
        <w:t xml:space="preserve">if benzodiazepine is used to </w:t>
      </w:r>
      <w:r w:rsidRPr="0053756A">
        <w:rPr>
          <w:color w:val="000000"/>
        </w:rPr>
        <w:t>control seizure activity or if patient co-ingested epileptogenic agents (e.g. cyclic antidepressants).</w:t>
      </w:r>
    </w:p>
    <w:p w:rsidR="00605F49" w:rsidRPr="0053756A" w:rsidRDefault="00605F49" w:rsidP="00605F49">
      <w:pPr>
        <w:pStyle w:val="NormalWeb"/>
        <w:numPr>
          <w:ilvl w:val="1"/>
          <w:numId w:val="6"/>
        </w:numPr>
        <w:tabs>
          <w:tab w:val="clear" w:pos="1440"/>
          <w:tab w:val="num" w:pos="873"/>
        </w:tabs>
        <w:ind w:left="853"/>
        <w:rPr>
          <w:color w:val="000000"/>
        </w:rPr>
      </w:pPr>
      <w:r w:rsidRPr="0053756A">
        <w:rPr>
          <w:color w:val="000000"/>
        </w:rPr>
        <w:t>ICP↑ in head trauma</w:t>
      </w:r>
    </w:p>
    <w:p w:rsidR="00605F49" w:rsidRPr="0053756A" w:rsidRDefault="00605F49" w:rsidP="00605F49">
      <w:pPr>
        <w:pStyle w:val="NormalWeb"/>
        <w:numPr>
          <w:ilvl w:val="0"/>
          <w:numId w:val="6"/>
        </w:numPr>
        <w:tabs>
          <w:tab w:val="clear" w:pos="927"/>
          <w:tab w:val="num" w:pos="360"/>
        </w:tabs>
        <w:ind w:left="340"/>
        <w:rPr>
          <w:color w:val="000000"/>
        </w:rPr>
      </w:pPr>
      <w:r w:rsidRPr="0053756A">
        <w:rPr>
          <w:noProof/>
          <w:color w:val="000000"/>
          <w:u w:val="single"/>
        </w:rPr>
        <w:t>contraindications</w:t>
      </w:r>
      <w:r w:rsidRPr="0053756A">
        <w:rPr>
          <w:noProof/>
          <w:color w:val="000000"/>
        </w:rPr>
        <w:t>:</w:t>
      </w:r>
    </w:p>
    <w:p w:rsidR="00605F49" w:rsidRPr="0053756A" w:rsidRDefault="00605F49">
      <w:pPr>
        <w:pStyle w:val="NormalWeb"/>
        <w:numPr>
          <w:ilvl w:val="0"/>
          <w:numId w:val="9"/>
        </w:numPr>
        <w:rPr>
          <w:color w:val="000000"/>
        </w:rPr>
      </w:pPr>
      <w:r w:rsidRPr="0053756A">
        <w:rPr>
          <w:b/>
          <w:bCs/>
          <w:i/>
          <w:iCs/>
          <w:noProof/>
          <w:color w:val="000000"/>
        </w:rPr>
        <w:t>epilepsy</w:t>
      </w:r>
      <w:r w:rsidRPr="0053756A">
        <w:rPr>
          <w:noProof/>
          <w:color w:val="000000"/>
        </w:rPr>
        <w:t xml:space="preserve"> </w:t>
      </w:r>
      <w:r w:rsidRPr="0053756A">
        <w:rPr>
          <w:color w:val="000000"/>
        </w:rPr>
        <w:t xml:space="preserve">controlled with </w:t>
      </w:r>
      <w:r w:rsidRPr="0053756A">
        <w:rPr>
          <w:noProof/>
          <w:color w:val="000000"/>
        </w:rPr>
        <w:t>benzodiazepine</w:t>
      </w:r>
    </w:p>
    <w:p w:rsidR="00605F49" w:rsidRPr="0053756A" w:rsidRDefault="00605F49">
      <w:pPr>
        <w:pStyle w:val="NormalWeb"/>
        <w:numPr>
          <w:ilvl w:val="0"/>
          <w:numId w:val="9"/>
        </w:numPr>
        <w:rPr>
          <w:color w:val="000000"/>
        </w:rPr>
      </w:pPr>
      <w:r w:rsidRPr="0053756A">
        <w:rPr>
          <w:noProof/>
          <w:color w:val="000000"/>
        </w:rPr>
        <w:t xml:space="preserve">benzodiazepine </w:t>
      </w:r>
      <w:r w:rsidRPr="0053756A">
        <w:rPr>
          <w:b/>
          <w:bCs/>
          <w:i/>
          <w:iCs/>
          <w:noProof/>
          <w:color w:val="000000"/>
        </w:rPr>
        <w:t>dependency</w:t>
      </w:r>
    </w:p>
    <w:p w:rsidR="00605F49" w:rsidRPr="0053756A" w:rsidRDefault="00605F49">
      <w:pPr>
        <w:pStyle w:val="NormalWeb"/>
        <w:numPr>
          <w:ilvl w:val="0"/>
          <w:numId w:val="9"/>
        </w:numPr>
        <w:rPr>
          <w:color w:val="000000"/>
        </w:rPr>
      </w:pPr>
      <w:r w:rsidRPr="0053756A">
        <w:rPr>
          <w:color w:val="000000"/>
        </w:rPr>
        <w:t xml:space="preserve">co-ingestion of </w:t>
      </w:r>
      <w:r w:rsidRPr="0053756A">
        <w:rPr>
          <w:b/>
          <w:bCs/>
          <w:i/>
          <w:iCs/>
          <w:noProof/>
          <w:color w:val="000000"/>
        </w:rPr>
        <w:t>epileptogenic agents</w:t>
      </w:r>
      <w:r w:rsidRPr="0053756A">
        <w:rPr>
          <w:color w:val="000000"/>
        </w:rPr>
        <w:t xml:space="preserve"> (e.g. cyclic antidepressants)</w:t>
      </w:r>
    </w:p>
    <w:p w:rsidR="00605F49" w:rsidRPr="0053756A" w:rsidRDefault="00605F49">
      <w:pPr>
        <w:pStyle w:val="NormalWeb"/>
        <w:numPr>
          <w:ilvl w:val="0"/>
          <w:numId w:val="9"/>
        </w:numPr>
        <w:rPr>
          <w:color w:val="000000"/>
        </w:rPr>
      </w:pPr>
      <w:r w:rsidRPr="0053756A">
        <w:rPr>
          <w:b/>
          <w:bCs/>
          <w:i/>
          <w:iCs/>
          <w:noProof/>
          <w:color w:val="000000"/>
        </w:rPr>
        <w:t>anticholinergic</w:t>
      </w:r>
      <w:r w:rsidRPr="0053756A">
        <w:rPr>
          <w:color w:val="000000"/>
        </w:rPr>
        <w:t xml:space="preserve"> or </w:t>
      </w:r>
      <w:r w:rsidRPr="0053756A">
        <w:rPr>
          <w:b/>
          <w:bCs/>
          <w:i/>
          <w:iCs/>
          <w:noProof/>
          <w:color w:val="000000"/>
        </w:rPr>
        <w:t>sympathomimetic</w:t>
      </w:r>
      <w:r w:rsidRPr="0053756A">
        <w:rPr>
          <w:color w:val="000000"/>
        </w:rPr>
        <w:t xml:space="preserve"> toxidrome.</w:t>
      </w:r>
    </w:p>
    <w:p w:rsidR="007852F3" w:rsidRPr="0053756A" w:rsidRDefault="007852F3" w:rsidP="007852F3">
      <w:pPr>
        <w:pStyle w:val="NormalWeb"/>
      </w:pPr>
    </w:p>
    <w:p w:rsidR="007852F3" w:rsidRPr="0053756A" w:rsidRDefault="007852F3" w:rsidP="007852F3">
      <w:pPr>
        <w:rPr>
          <w:szCs w:val="24"/>
        </w:rPr>
      </w:pPr>
    </w:p>
    <w:p w:rsidR="007852F3" w:rsidRPr="0053756A" w:rsidRDefault="007852F3" w:rsidP="007852F3"/>
    <w:p w:rsidR="007852F3" w:rsidRPr="0053756A" w:rsidRDefault="007852F3" w:rsidP="007852F3"/>
    <w:p w:rsidR="007852F3" w:rsidRPr="0053756A" w:rsidRDefault="007852F3" w:rsidP="007852F3"/>
    <w:p w:rsidR="007852F3" w:rsidRPr="0053756A" w:rsidRDefault="007852F3" w:rsidP="007852F3"/>
    <w:p w:rsidR="007852F3" w:rsidRPr="0053756A" w:rsidRDefault="007852F3" w:rsidP="007852F3">
      <w:pPr>
        <w:rPr>
          <w:szCs w:val="24"/>
        </w:rPr>
      </w:pPr>
      <w:r w:rsidRPr="0053756A">
        <w:rPr>
          <w:smallCaps/>
          <w:szCs w:val="24"/>
          <w:u w:val="single"/>
        </w:rPr>
        <w:t>Bibliography</w:t>
      </w:r>
      <w:r w:rsidRPr="0053756A">
        <w:rPr>
          <w:szCs w:val="24"/>
        </w:rPr>
        <w:t xml:space="preserve"> for “Benzodiazepines” → follow this </w:t>
      </w:r>
      <w:hyperlink r:id="rId17" w:tgtFrame="_blank" w:history="1">
        <w:r w:rsidRPr="0053756A">
          <w:rPr>
            <w:rStyle w:val="Hyperlink"/>
            <w:smallCaps/>
            <w:szCs w:val="24"/>
          </w:rPr>
          <w:t>link</w:t>
        </w:r>
        <w:r w:rsidRPr="0053756A">
          <w:rPr>
            <w:rStyle w:val="Hyperlink"/>
            <w:szCs w:val="24"/>
          </w:rPr>
          <w:t xml:space="preserve"> &gt;&gt;</w:t>
        </w:r>
      </w:hyperlink>
    </w:p>
    <w:p w:rsidR="007852F3" w:rsidRPr="0053756A" w:rsidRDefault="007852F3" w:rsidP="007852F3">
      <w:pPr>
        <w:rPr>
          <w:sz w:val="20"/>
        </w:rPr>
      </w:pPr>
    </w:p>
    <w:p w:rsidR="007852F3" w:rsidRPr="0053756A" w:rsidRDefault="007852F3" w:rsidP="007852F3">
      <w:pPr>
        <w:pBdr>
          <w:bottom w:val="single" w:sz="4" w:space="1" w:color="auto"/>
        </w:pBdr>
        <w:ind w:right="57"/>
        <w:rPr>
          <w:sz w:val="20"/>
        </w:rPr>
      </w:pPr>
    </w:p>
    <w:p w:rsidR="007852F3" w:rsidRPr="0053756A" w:rsidRDefault="007852F3" w:rsidP="007852F3">
      <w:pPr>
        <w:pBdr>
          <w:bottom w:val="single" w:sz="4" w:space="1" w:color="auto"/>
        </w:pBdr>
        <w:ind w:right="57"/>
        <w:rPr>
          <w:sz w:val="20"/>
        </w:rPr>
      </w:pPr>
    </w:p>
    <w:p w:rsidR="007852F3" w:rsidRPr="0053756A" w:rsidRDefault="007D1E76" w:rsidP="007852F3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8" w:tgtFrame="_blank" w:history="1">
        <w:r w:rsidR="007852F3" w:rsidRPr="0053756A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7852F3" w:rsidRPr="0053756A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7852F3" w:rsidRPr="0053756A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7852F3" w:rsidRPr="0053756A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605F49" w:rsidRPr="0053756A" w:rsidRDefault="007D1E76" w:rsidP="007852F3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19" w:tgtFrame="_blank" w:history="1">
        <w:r w:rsidR="007852F3" w:rsidRPr="0053756A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605F49" w:rsidRPr="0053756A" w:rsidSect="00A52BA1">
      <w:headerReference w:type="default" r:id="rId20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2AF" w:rsidRDefault="00A652AF">
      <w:r>
        <w:separator/>
      </w:r>
    </w:p>
  </w:endnote>
  <w:endnote w:type="continuationSeparator" w:id="0">
    <w:p w:rsidR="00A652AF" w:rsidRDefault="00A65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2AF" w:rsidRDefault="00A652AF">
      <w:r>
        <w:separator/>
      </w:r>
    </w:p>
  </w:footnote>
  <w:footnote w:type="continuationSeparator" w:id="0">
    <w:p w:rsidR="00A652AF" w:rsidRDefault="00A65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F49" w:rsidRPr="00967C13" w:rsidRDefault="005E57D1" w:rsidP="00967C13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C13">
      <w:rPr>
        <w:b/>
        <w:caps/>
      </w:rPr>
      <w:tab/>
    </w:r>
    <w:r w:rsidR="00967C13" w:rsidRPr="00967C13">
      <w:rPr>
        <w:b/>
        <w:smallCaps/>
      </w:rPr>
      <w:t>Benzodiazepines</w:t>
    </w:r>
    <w:r w:rsidR="00967C13">
      <w:rPr>
        <w:b/>
        <w:bCs/>
        <w:iCs/>
        <w:smallCaps/>
      </w:rPr>
      <w:tab/>
    </w:r>
    <w:r w:rsidR="00967C13">
      <w:t>Rx1 (</w:t>
    </w:r>
    <w:r w:rsidR="00967C13">
      <w:fldChar w:fldCharType="begin"/>
    </w:r>
    <w:r w:rsidR="00967C13">
      <w:instrText xml:space="preserve"> PAGE </w:instrText>
    </w:r>
    <w:r w:rsidR="00967C13">
      <w:fldChar w:fldCharType="separate"/>
    </w:r>
    <w:r w:rsidR="007D1E76">
      <w:rPr>
        <w:noProof/>
      </w:rPr>
      <w:t>1</w:t>
    </w:r>
    <w:r w:rsidR="00967C13">
      <w:fldChar w:fldCharType="end"/>
    </w:r>
    <w:r w:rsidR="00967C13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82D84"/>
    <w:multiLevelType w:val="hybridMultilevel"/>
    <w:tmpl w:val="6AD842A0"/>
    <w:lvl w:ilvl="0" w:tplc="E188E4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5E836E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1" w15:restartNumberingAfterBreak="0">
    <w:nsid w:val="0EF756F0"/>
    <w:multiLevelType w:val="hybridMultilevel"/>
    <w:tmpl w:val="07326B4E"/>
    <w:lvl w:ilvl="0" w:tplc="E04EA75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5E836E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307D1"/>
    <w:multiLevelType w:val="hybridMultilevel"/>
    <w:tmpl w:val="6AD842A0"/>
    <w:lvl w:ilvl="0" w:tplc="E188E4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A5E836E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3" w15:restartNumberingAfterBreak="0">
    <w:nsid w:val="24D41C58"/>
    <w:multiLevelType w:val="hybridMultilevel"/>
    <w:tmpl w:val="063449A4"/>
    <w:lvl w:ilvl="0" w:tplc="3F98F3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6C20DA6"/>
    <w:multiLevelType w:val="hybridMultilevel"/>
    <w:tmpl w:val="ADC024D4"/>
    <w:lvl w:ilvl="0" w:tplc="E04EA75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0D1E10"/>
    <w:multiLevelType w:val="hybridMultilevel"/>
    <w:tmpl w:val="2BE6741C"/>
    <w:lvl w:ilvl="0" w:tplc="E188E40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1" w:tplc="55C4B7D6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55C4B7D6">
      <w:start w:val="1"/>
      <w:numFmt w:val="decimal"/>
      <w:lvlText w:val="%3)"/>
      <w:lvlJc w:val="left"/>
      <w:pPr>
        <w:tabs>
          <w:tab w:val="num" w:pos="2160"/>
        </w:tabs>
        <w:ind w:left="2140" w:hanging="34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01C1A"/>
    <w:multiLevelType w:val="hybridMultilevel"/>
    <w:tmpl w:val="6AD842A0"/>
    <w:lvl w:ilvl="0" w:tplc="E188E4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7" w15:restartNumberingAfterBreak="0">
    <w:nsid w:val="4B413996"/>
    <w:multiLevelType w:val="hybridMultilevel"/>
    <w:tmpl w:val="FC9C785C"/>
    <w:lvl w:ilvl="0" w:tplc="55C4B7D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16D0D13"/>
    <w:multiLevelType w:val="hybridMultilevel"/>
    <w:tmpl w:val="E2A0C968"/>
    <w:lvl w:ilvl="0" w:tplc="E04EA756">
      <w:start w:val="1"/>
      <w:numFmt w:val="bullet"/>
      <w:lvlText w:val="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4"/>
      </w:rPr>
    </w:lvl>
    <w:lvl w:ilvl="1" w:tplc="AF48EEAC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/>
        <w:color w:val="000000"/>
      </w:rPr>
    </w:lvl>
    <w:lvl w:ilvl="2" w:tplc="E188E40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sz w:val="24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177F19"/>
    <w:multiLevelType w:val="hybridMultilevel"/>
    <w:tmpl w:val="807A2FBE"/>
    <w:lvl w:ilvl="0" w:tplc="A5E836EA">
      <w:start w:val="1"/>
      <w:numFmt w:val="bullet"/>
      <w:lvlText w:val="–"/>
      <w:lvlJc w:val="left"/>
      <w:pPr>
        <w:tabs>
          <w:tab w:val="num" w:pos="1778"/>
        </w:tabs>
        <w:ind w:left="1758" w:hanging="34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22A6C"/>
    <w:multiLevelType w:val="hybridMultilevel"/>
    <w:tmpl w:val="E4AE715E"/>
    <w:lvl w:ilvl="0" w:tplc="3B70B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A5E836EA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3"/>
  </w:num>
  <w:num w:numId="5">
    <w:abstractNumId w:val="8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2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24"/>
    <w:rsid w:val="00001424"/>
    <w:rsid w:val="00015FE6"/>
    <w:rsid w:val="00040DF0"/>
    <w:rsid w:val="00061485"/>
    <w:rsid w:val="001B643D"/>
    <w:rsid w:val="00250335"/>
    <w:rsid w:val="00271F8E"/>
    <w:rsid w:val="002A1643"/>
    <w:rsid w:val="002A437F"/>
    <w:rsid w:val="002A7652"/>
    <w:rsid w:val="002D311E"/>
    <w:rsid w:val="002D5566"/>
    <w:rsid w:val="003E07BF"/>
    <w:rsid w:val="00427F10"/>
    <w:rsid w:val="004723CE"/>
    <w:rsid w:val="004D49E8"/>
    <w:rsid w:val="004F68DD"/>
    <w:rsid w:val="0053756A"/>
    <w:rsid w:val="00540A49"/>
    <w:rsid w:val="005E57D1"/>
    <w:rsid w:val="00605F49"/>
    <w:rsid w:val="006215A5"/>
    <w:rsid w:val="00641792"/>
    <w:rsid w:val="00645E96"/>
    <w:rsid w:val="0069600C"/>
    <w:rsid w:val="006C1F33"/>
    <w:rsid w:val="006D5AF6"/>
    <w:rsid w:val="007852F3"/>
    <w:rsid w:val="007965F8"/>
    <w:rsid w:val="007D1E76"/>
    <w:rsid w:val="007E1E1B"/>
    <w:rsid w:val="007E7798"/>
    <w:rsid w:val="007F581F"/>
    <w:rsid w:val="008022AE"/>
    <w:rsid w:val="00853B9D"/>
    <w:rsid w:val="008C0124"/>
    <w:rsid w:val="008D1479"/>
    <w:rsid w:val="008F041B"/>
    <w:rsid w:val="00914C2D"/>
    <w:rsid w:val="00967C13"/>
    <w:rsid w:val="00970196"/>
    <w:rsid w:val="00990D2B"/>
    <w:rsid w:val="009B13D6"/>
    <w:rsid w:val="00A239DE"/>
    <w:rsid w:val="00A430FC"/>
    <w:rsid w:val="00A52BA1"/>
    <w:rsid w:val="00A652AF"/>
    <w:rsid w:val="00A9006B"/>
    <w:rsid w:val="00A928AA"/>
    <w:rsid w:val="00B51661"/>
    <w:rsid w:val="00C05ECB"/>
    <w:rsid w:val="00C5025C"/>
    <w:rsid w:val="00C6420D"/>
    <w:rsid w:val="00CE1CED"/>
    <w:rsid w:val="00E112BB"/>
    <w:rsid w:val="00F0022E"/>
    <w:rsid w:val="00F64733"/>
    <w:rsid w:val="00F837B1"/>
    <w:rsid w:val="00F84E01"/>
    <w:rsid w:val="00F973CA"/>
    <w:rsid w:val="00FE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92C29AE-6C90-4457-B429-7F3DE7A1D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00C"/>
    <w:rPr>
      <w:sz w:val="24"/>
    </w:rPr>
  </w:style>
  <w:style w:type="paragraph" w:styleId="Heading1">
    <w:name w:val="heading 1"/>
    <w:basedOn w:val="Normal"/>
    <w:next w:val="Normal"/>
    <w:qFormat/>
    <w:pPr>
      <w:keepNext/>
      <w:shd w:val="clear" w:color="auto" w:fill="FFFFFF"/>
      <w:ind w:right="-1"/>
      <w:outlineLvl w:val="0"/>
    </w:pPr>
    <w:rPr>
      <w:b/>
      <w:bCs/>
      <w:caps/>
      <w:color w:val="FF0000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D5A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D5A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8">
    <w:name w:val="heading 8"/>
    <w:basedOn w:val="Normal"/>
    <w:next w:val="Normal"/>
    <w:qFormat/>
    <w:rsid w:val="0069600C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6960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69600C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69600C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69600C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69600C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69600C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69600C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69600C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69600C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69600C"/>
    <w:rPr>
      <w:color w:val="999999"/>
      <w:u w:val="none"/>
    </w:rPr>
  </w:style>
  <w:style w:type="paragraph" w:customStyle="1" w:styleId="Nervous4">
    <w:name w:val="Nervous 4"/>
    <w:basedOn w:val="Normal"/>
    <w:rsid w:val="0069600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69600C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2A7652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69600C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2A7652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69600C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69600C"/>
    <w:rPr>
      <w:szCs w:val="24"/>
    </w:rPr>
  </w:style>
  <w:style w:type="paragraph" w:customStyle="1" w:styleId="Nervous6">
    <w:name w:val="Nervous 6"/>
    <w:basedOn w:val="Normal"/>
    <w:rsid w:val="0069600C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69600C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69600C"/>
    <w:rPr>
      <w:b w:val="0"/>
      <w:caps w:val="0"/>
      <w:smallCaps/>
    </w:r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rsid w:val="0069600C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69600C"/>
    <w:rPr>
      <w:color w:val="999999"/>
      <w:u w:val="none"/>
    </w:rPr>
  </w:style>
  <w:style w:type="paragraph" w:customStyle="1" w:styleId="Nervous9">
    <w:name w:val="Nervous 9"/>
    <w:link w:val="Nervous9Char"/>
    <w:rsid w:val="0069600C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69600C"/>
    <w:rPr>
      <w:i/>
      <w:smallCaps/>
      <w:color w:val="999999"/>
      <w:szCs w:val="24"/>
    </w:rPr>
  </w:style>
  <w:style w:type="character" w:customStyle="1" w:styleId="Nervous9Char">
    <w:name w:val="Nervous 9 Char"/>
    <w:basedOn w:val="DefaultParagraphFont"/>
    <w:link w:val="Nervous9"/>
    <w:rsid w:val="00040DF0"/>
    <w:rPr>
      <w:sz w:val="24"/>
      <w:szCs w:val="24"/>
      <w:u w:val="double" w:color="FF0000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6D5A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6D5A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E.%20Epilepsy%20and%20Seizures\E3.%20Antiepileptic%20Drugs.pdf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neurosurgeryresident.net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neurosurgeryresident.net/Rx.%20Treatment%20Modalities\Rx3.%20Other%20Sedatives-Anxiolytics.pdf" TargetMode="External"/><Relationship Id="rId17" Type="http://schemas.openxmlformats.org/officeDocument/2006/relationships/hyperlink" Target="http://www.neurosurgeryresident.net/Rx.%20Treatment%20Modalities\Rx.%20Bibliography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S.%20Symptoms,%20Signs,%20Syndromes\S30-34.%20Alterations%20of%20Consciousness,%20Coma,%20Vegetative%20State,%20Brain%20Death\S30.%20Alterations%20in%20Level%20of%20Consciousness,%20Coma.pdf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eurosurgeryresident.net/Rx.%20Treatment%20Modalities\Rx3.%20Other%20Sedatives-Anxiolytics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Psy.%20Psychiatry\Psy23.%20Substance-related%20Disorders.pdf" TargetMode="External"/><Relationship Id="rId10" Type="http://schemas.openxmlformats.org/officeDocument/2006/relationships/hyperlink" Target="http://www.neurosurgeryresident.net/E.%20Epilepsy%20and%20Seizures\E3.%20Antiepileptic%20Drugs.pdf" TargetMode="External"/><Relationship Id="rId19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E.%20Epilepsy%20and%20Seizures\E3.%20Antiepileptic%20Drugs.pdf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9</TotalTime>
  <Pages>3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Benzodiazepines</vt:lpstr>
    </vt:vector>
  </TitlesOfParts>
  <Company>www.NeurosurgeryResident.net</Company>
  <LinksUpToDate>false</LinksUpToDate>
  <CharactersWithSpaces>10495</CharactersWithSpaces>
  <SharedDoc>false</SharedDoc>
  <HLinks>
    <vt:vector size="126" baseType="variant">
      <vt:variant>
        <vt:i4>5242973</vt:i4>
      </vt:variant>
      <vt:variant>
        <vt:i4>84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81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5111834</vt:i4>
      </vt:variant>
      <vt:variant>
        <vt:i4>78</vt:i4>
      </vt:variant>
      <vt:variant>
        <vt:i4>0</vt:i4>
      </vt:variant>
      <vt:variant>
        <vt:i4>5</vt:i4>
      </vt:variant>
      <vt:variant>
        <vt:lpwstr>Rx. Bibliography.doc</vt:lpwstr>
      </vt:variant>
      <vt:variant>
        <vt:lpwstr/>
      </vt:variant>
      <vt:variant>
        <vt:i4>524352</vt:i4>
      </vt:variant>
      <vt:variant>
        <vt:i4>75</vt:i4>
      </vt:variant>
      <vt:variant>
        <vt:i4>0</vt:i4>
      </vt:variant>
      <vt:variant>
        <vt:i4>5</vt:i4>
      </vt:variant>
      <vt:variant>
        <vt:lpwstr>../S. Symptoms, Signs, Syndromes/S30-34. Alterations of Consciousness, Coma, Vegetative State, Brain Death/S30. Alterations in Level of Consciousness, Coma.doc</vt:lpwstr>
      </vt:variant>
      <vt:variant>
        <vt:lpwstr>Flumazenil</vt:lpwstr>
      </vt:variant>
      <vt:variant>
        <vt:i4>5767180</vt:i4>
      </vt:variant>
      <vt:variant>
        <vt:i4>72</vt:i4>
      </vt:variant>
      <vt:variant>
        <vt:i4>0</vt:i4>
      </vt:variant>
      <vt:variant>
        <vt:i4>5</vt:i4>
      </vt:variant>
      <vt:variant>
        <vt:lpwstr>../Psy. Psychiatry/Psy23. Substance-related Disorders.doc</vt:lpwstr>
      </vt:variant>
      <vt:variant>
        <vt:lpwstr>Sedatives</vt:lpwstr>
      </vt:variant>
      <vt:variant>
        <vt:i4>5308503</vt:i4>
      </vt:variant>
      <vt:variant>
        <vt:i4>63</vt:i4>
      </vt:variant>
      <vt:variant>
        <vt:i4>0</vt:i4>
      </vt:variant>
      <vt:variant>
        <vt:i4>5</vt:i4>
      </vt:variant>
      <vt:variant>
        <vt:lpwstr>Rx3. Other Sedatives-Anxiolytics.doc</vt:lpwstr>
      </vt:variant>
      <vt:variant>
        <vt:lpwstr>Midazolam</vt:lpwstr>
      </vt:variant>
      <vt:variant>
        <vt:i4>3997741</vt:i4>
      </vt:variant>
      <vt:variant>
        <vt:i4>60</vt:i4>
      </vt:variant>
      <vt:variant>
        <vt:i4>0</vt:i4>
      </vt:variant>
      <vt:variant>
        <vt:i4>5</vt:i4>
      </vt:variant>
      <vt:variant>
        <vt:lpwstr>D:\Viktoro\Neuroscience\Rx. Treatment Modalities\Rx3. Other Sedatives-Anxiolytics.doc</vt:lpwstr>
      </vt:variant>
      <vt:variant>
        <vt:lpwstr>Lorazepam</vt:lpwstr>
      </vt:variant>
      <vt:variant>
        <vt:i4>3866723</vt:i4>
      </vt:variant>
      <vt:variant>
        <vt:i4>57</vt:i4>
      </vt:variant>
      <vt:variant>
        <vt:i4>0</vt:i4>
      </vt:variant>
      <vt:variant>
        <vt:i4>5</vt:i4>
      </vt:variant>
      <vt:variant>
        <vt:lpwstr>../E. Epilepsy and Seizures/E3. Antiepileptic Drugs.doc</vt:lpwstr>
      </vt:variant>
      <vt:variant>
        <vt:lpwstr/>
      </vt:variant>
      <vt:variant>
        <vt:i4>3866723</vt:i4>
      </vt:variant>
      <vt:variant>
        <vt:i4>54</vt:i4>
      </vt:variant>
      <vt:variant>
        <vt:i4>0</vt:i4>
      </vt:variant>
      <vt:variant>
        <vt:i4>5</vt:i4>
      </vt:variant>
      <vt:variant>
        <vt:lpwstr>../E. Epilepsy and Seizures/E3. Antiepileptic Drugs.doc</vt:lpwstr>
      </vt:variant>
      <vt:variant>
        <vt:lpwstr/>
      </vt:variant>
      <vt:variant>
        <vt:i4>3866723</vt:i4>
      </vt:variant>
      <vt:variant>
        <vt:i4>51</vt:i4>
      </vt:variant>
      <vt:variant>
        <vt:i4>0</vt:i4>
      </vt:variant>
      <vt:variant>
        <vt:i4>5</vt:i4>
      </vt:variant>
      <vt:variant>
        <vt:lpwstr>../E. Epilepsy and Seizures/E3. Antiepileptic Drugs.doc</vt:lpwstr>
      </vt:variant>
      <vt:variant>
        <vt:lpwstr/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_Toc243584360</vt:lpwstr>
      </vt:variant>
      <vt:variant>
        <vt:i4>1507386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_Toc243584359</vt:lpwstr>
      </vt:variant>
      <vt:variant>
        <vt:i4>1507386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_Toc243584358</vt:lpwstr>
      </vt:variant>
      <vt:variant>
        <vt:i4>1507386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_Toc243584357</vt:lpwstr>
      </vt:variant>
      <vt:variant>
        <vt:i4>1507386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_Toc243584356</vt:lpwstr>
      </vt:variant>
      <vt:variant>
        <vt:i4>1507386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_Toc243584355</vt:lpwstr>
      </vt:variant>
      <vt:variant>
        <vt:i4>1507386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_Toc243584354</vt:lpwstr>
      </vt:variant>
      <vt:variant>
        <vt:i4>2490372</vt:i4>
      </vt:variant>
      <vt:variant>
        <vt:i4>4224</vt:i4>
      </vt:variant>
      <vt:variant>
        <vt:i4>1027</vt:i4>
      </vt:variant>
      <vt:variant>
        <vt:i4>1</vt:i4>
      </vt:variant>
      <vt:variant>
        <vt:lpwstr>D:\Viktoro\Neuroscience\Rx. Treatment Modalities\00. Pictures\benzodiazepine mode of action.jpg</vt:lpwstr>
      </vt:variant>
      <vt:variant>
        <vt:lpwstr/>
      </vt:variant>
      <vt:variant>
        <vt:i4>7471192</vt:i4>
      </vt:variant>
      <vt:variant>
        <vt:i4>8864</vt:i4>
      </vt:variant>
      <vt:variant>
        <vt:i4>1026</vt:i4>
      </vt:variant>
      <vt:variant>
        <vt:i4>1</vt:i4>
      </vt:variant>
      <vt:variant>
        <vt:lpwstr>D:\Viktoro\Neuroscience\Rx. Treatment Modalities\00. Pictures\benzodiazepine safety.jpg</vt:lpwstr>
      </vt:variant>
      <vt:variant>
        <vt:lpwstr/>
      </vt:variant>
      <vt:variant>
        <vt:i4>1507450</vt:i4>
      </vt:variant>
      <vt:variant>
        <vt:i4>12384</vt:i4>
      </vt:variant>
      <vt:variant>
        <vt:i4>1025</vt:i4>
      </vt:variant>
      <vt:variant>
        <vt:i4>1</vt:i4>
      </vt:variant>
      <vt:variant>
        <vt:lpwstr>D:\Viktoro\Neuroscience\Rx. Treatment Modalities\00. Pictures\benzodiazepine withdrawal severity.jpg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Benzodiazepines</dc:title>
  <dc:subject/>
  <dc:creator>Viktoras Palys, MD</dc:creator>
  <cp:keywords/>
  <cp:lastModifiedBy>Viktoras Palys</cp:lastModifiedBy>
  <cp:revision>8</cp:revision>
  <cp:lastPrinted>2019-04-22T03:52:00Z</cp:lastPrinted>
  <dcterms:created xsi:type="dcterms:W3CDTF">2016-03-15T01:18:00Z</dcterms:created>
  <dcterms:modified xsi:type="dcterms:W3CDTF">2019-04-22T03:52:00Z</dcterms:modified>
</cp:coreProperties>
</file>