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249" w:rsidRPr="00D63C9E" w:rsidRDefault="00587249" w:rsidP="00BF0B2D">
      <w:pPr>
        <w:pStyle w:val="Title"/>
      </w:pPr>
      <w:bookmarkStart w:id="0" w:name="_GoBack"/>
      <w:r w:rsidRPr="00D63C9E">
        <w:t>Barbiturates</w:t>
      </w:r>
    </w:p>
    <w:p w:rsidR="00C23363" w:rsidRDefault="00C23363" w:rsidP="00C23363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5B0082">
        <w:rPr>
          <w:noProof/>
        </w:rPr>
        <w:t>April 21, 2019</w:t>
      </w:r>
      <w:r>
        <w:fldChar w:fldCharType="end"/>
      </w:r>
    </w:p>
    <w:p w:rsidR="00430C70" w:rsidRDefault="00430C70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r>
        <w:rPr>
          <w:b/>
          <w:smallCaps w:val="0"/>
        </w:rPr>
        <w:fldChar w:fldCharType="begin"/>
      </w:r>
      <w:r>
        <w:rPr>
          <w:b/>
          <w:smallCaps w:val="0"/>
        </w:rPr>
        <w:instrText xml:space="preserve"> TOC \h \z \t "Nervous 5,2,Nervous 6,3" </w:instrText>
      </w:r>
      <w:r>
        <w:rPr>
          <w:b/>
          <w:smallCaps w:val="0"/>
        </w:rPr>
        <w:fldChar w:fldCharType="separate"/>
      </w:r>
      <w:hyperlink w:anchor="_Toc5577660" w:history="1">
        <w:r w:rsidRPr="002F68FD">
          <w:rPr>
            <w:rStyle w:val="Hyperlink"/>
            <w:noProof/>
          </w:rPr>
          <w:t>Mechanism of action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_Toc5577660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B0082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30C70" w:rsidRDefault="005B008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7661" w:history="1">
        <w:r w:rsidR="00430C70" w:rsidRPr="002F68FD">
          <w:rPr>
            <w:rStyle w:val="Hyperlink"/>
            <w:noProof/>
          </w:rPr>
          <w:t>Pharmacologic Actions</w:t>
        </w:r>
        <w:r w:rsidR="00430C70">
          <w:rPr>
            <w:noProof/>
            <w:webHidden/>
          </w:rPr>
          <w:tab/>
        </w:r>
        <w:r w:rsidR="00430C70">
          <w:rPr>
            <w:noProof/>
            <w:webHidden/>
          </w:rPr>
          <w:fldChar w:fldCharType="begin"/>
        </w:r>
        <w:r w:rsidR="00430C70">
          <w:rPr>
            <w:noProof/>
            <w:webHidden/>
          </w:rPr>
          <w:instrText xml:space="preserve"> PAGEREF _Toc5577661 \h </w:instrText>
        </w:r>
        <w:r w:rsidR="00430C70">
          <w:rPr>
            <w:noProof/>
            <w:webHidden/>
          </w:rPr>
        </w:r>
        <w:r w:rsidR="00430C7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30C70">
          <w:rPr>
            <w:noProof/>
            <w:webHidden/>
          </w:rPr>
          <w:fldChar w:fldCharType="end"/>
        </w:r>
      </w:hyperlink>
    </w:p>
    <w:p w:rsidR="00430C70" w:rsidRDefault="005B008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7662" w:history="1">
        <w:r w:rsidR="00430C70" w:rsidRPr="002F68FD">
          <w:rPr>
            <w:rStyle w:val="Hyperlink"/>
            <w:noProof/>
          </w:rPr>
          <w:t>Pharmacokinetics</w:t>
        </w:r>
        <w:r w:rsidR="00430C70">
          <w:rPr>
            <w:noProof/>
            <w:webHidden/>
          </w:rPr>
          <w:tab/>
        </w:r>
        <w:r w:rsidR="00430C70">
          <w:rPr>
            <w:noProof/>
            <w:webHidden/>
          </w:rPr>
          <w:fldChar w:fldCharType="begin"/>
        </w:r>
        <w:r w:rsidR="00430C70">
          <w:rPr>
            <w:noProof/>
            <w:webHidden/>
          </w:rPr>
          <w:instrText xml:space="preserve"> PAGEREF _Toc5577662 \h </w:instrText>
        </w:r>
        <w:r w:rsidR="00430C70">
          <w:rPr>
            <w:noProof/>
            <w:webHidden/>
          </w:rPr>
        </w:r>
        <w:r w:rsidR="00430C7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30C70">
          <w:rPr>
            <w:noProof/>
            <w:webHidden/>
          </w:rPr>
          <w:fldChar w:fldCharType="end"/>
        </w:r>
      </w:hyperlink>
    </w:p>
    <w:p w:rsidR="00430C70" w:rsidRDefault="005B008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7663" w:history="1">
        <w:r w:rsidR="00430C70" w:rsidRPr="002F68FD">
          <w:rPr>
            <w:rStyle w:val="Hyperlink"/>
            <w:noProof/>
          </w:rPr>
          <w:t>Therapeutic uses</w:t>
        </w:r>
        <w:r w:rsidR="00430C70">
          <w:rPr>
            <w:noProof/>
            <w:webHidden/>
          </w:rPr>
          <w:tab/>
        </w:r>
        <w:r w:rsidR="00430C70">
          <w:rPr>
            <w:noProof/>
            <w:webHidden/>
          </w:rPr>
          <w:fldChar w:fldCharType="begin"/>
        </w:r>
        <w:r w:rsidR="00430C70">
          <w:rPr>
            <w:noProof/>
            <w:webHidden/>
          </w:rPr>
          <w:instrText xml:space="preserve"> PAGEREF _Toc5577663 \h </w:instrText>
        </w:r>
        <w:r w:rsidR="00430C70">
          <w:rPr>
            <w:noProof/>
            <w:webHidden/>
          </w:rPr>
        </w:r>
        <w:r w:rsidR="00430C7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30C70">
          <w:rPr>
            <w:noProof/>
            <w:webHidden/>
          </w:rPr>
          <w:fldChar w:fldCharType="end"/>
        </w:r>
      </w:hyperlink>
    </w:p>
    <w:p w:rsidR="00430C70" w:rsidRDefault="005B008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7664" w:history="1">
        <w:r w:rsidR="00430C70" w:rsidRPr="002F68FD">
          <w:rPr>
            <w:rStyle w:val="Hyperlink"/>
            <w:noProof/>
          </w:rPr>
          <w:t>Adverse effects</w:t>
        </w:r>
        <w:r w:rsidR="00430C70">
          <w:rPr>
            <w:noProof/>
            <w:webHidden/>
          </w:rPr>
          <w:tab/>
        </w:r>
        <w:r w:rsidR="00430C70">
          <w:rPr>
            <w:noProof/>
            <w:webHidden/>
          </w:rPr>
          <w:fldChar w:fldCharType="begin"/>
        </w:r>
        <w:r w:rsidR="00430C70">
          <w:rPr>
            <w:noProof/>
            <w:webHidden/>
          </w:rPr>
          <w:instrText xml:space="preserve"> PAGEREF _Toc5577664 \h </w:instrText>
        </w:r>
        <w:r w:rsidR="00430C70">
          <w:rPr>
            <w:noProof/>
            <w:webHidden/>
          </w:rPr>
        </w:r>
        <w:r w:rsidR="00430C7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30C70">
          <w:rPr>
            <w:noProof/>
            <w:webHidden/>
          </w:rPr>
          <w:fldChar w:fldCharType="end"/>
        </w:r>
      </w:hyperlink>
    </w:p>
    <w:p w:rsidR="00430C70" w:rsidRDefault="005B0082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577665" w:history="1">
        <w:r w:rsidR="00430C70" w:rsidRPr="002F68FD">
          <w:rPr>
            <w:rStyle w:val="Hyperlink"/>
            <w:noProof/>
          </w:rPr>
          <w:t>Barbiturate Overdose</w:t>
        </w:r>
        <w:r w:rsidR="00430C70">
          <w:rPr>
            <w:noProof/>
            <w:webHidden/>
          </w:rPr>
          <w:tab/>
        </w:r>
        <w:r w:rsidR="00430C70">
          <w:rPr>
            <w:noProof/>
            <w:webHidden/>
          </w:rPr>
          <w:fldChar w:fldCharType="begin"/>
        </w:r>
        <w:r w:rsidR="00430C70">
          <w:rPr>
            <w:noProof/>
            <w:webHidden/>
          </w:rPr>
          <w:instrText xml:space="preserve"> PAGEREF _Toc5577665 \h </w:instrText>
        </w:r>
        <w:r w:rsidR="00430C70">
          <w:rPr>
            <w:noProof/>
            <w:webHidden/>
          </w:rPr>
        </w:r>
        <w:r w:rsidR="00430C7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430C70">
          <w:rPr>
            <w:noProof/>
            <w:webHidden/>
          </w:rPr>
          <w:fldChar w:fldCharType="end"/>
        </w:r>
      </w:hyperlink>
    </w:p>
    <w:p w:rsidR="00587249" w:rsidRDefault="00430C70">
      <w:r>
        <w:rPr>
          <w:b/>
          <w:smallCaps/>
        </w:rPr>
        <w:fldChar w:fldCharType="end"/>
      </w:r>
    </w:p>
    <w:p w:rsidR="002123BD" w:rsidRPr="00D63C9E" w:rsidRDefault="002123BD"/>
    <w:p w:rsidR="00587249" w:rsidRPr="00D63C9E" w:rsidRDefault="00587249">
      <w:pPr>
        <w:pStyle w:val="Nervous5"/>
        <w:ind w:right="6378"/>
      </w:pPr>
      <w:bookmarkStart w:id="1" w:name="_Toc125877338"/>
      <w:bookmarkStart w:id="2" w:name="_Toc5577660"/>
      <w:r w:rsidRPr="00D63C9E">
        <w:t>Mechanism of action</w:t>
      </w:r>
      <w:bookmarkEnd w:id="1"/>
      <w:bookmarkEnd w:id="2"/>
    </w:p>
    <w:p w:rsidR="00587249" w:rsidRPr="00D63C9E" w:rsidRDefault="00587249">
      <w:pPr>
        <w:numPr>
          <w:ilvl w:val="0"/>
          <w:numId w:val="1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 xml:space="preserve">At </w:t>
      </w:r>
      <w:r w:rsidRPr="00D63C9E">
        <w:rPr>
          <w:color w:val="0000FF"/>
        </w:rPr>
        <w:t>low doses</w:t>
      </w:r>
      <w:r w:rsidRPr="00D63C9E">
        <w:rPr>
          <w:color w:val="000000"/>
        </w:rPr>
        <w:t xml:space="preserve"> - </w:t>
      </w:r>
      <w:r w:rsidRPr="00D63C9E">
        <w:rPr>
          <w:color w:val="000000"/>
          <w:highlight w:val="yellow"/>
        </w:rPr>
        <w:t xml:space="preserve">potentiation of </w:t>
      </w:r>
      <w:r w:rsidRPr="00D63C9E">
        <w:rPr>
          <w:b/>
          <w:bCs/>
          <w:color w:val="000000"/>
          <w:highlight w:val="yellow"/>
        </w:rPr>
        <w:t>GABA action on Cl</w:t>
      </w:r>
      <w:r w:rsidRPr="00D63C9E">
        <w:rPr>
          <w:b/>
          <w:bCs/>
          <w:color w:val="000000"/>
          <w:highlight w:val="yellow"/>
          <w:vertAlign w:val="superscript"/>
        </w:rPr>
        <w:t>-</w:t>
      </w:r>
      <w:r w:rsidRPr="00D63C9E">
        <w:rPr>
          <w:b/>
          <w:bCs/>
          <w:color w:val="000000"/>
          <w:highlight w:val="yellow"/>
        </w:rPr>
        <w:t xml:space="preserve"> channel</w:t>
      </w:r>
      <w:r w:rsidRPr="00D63C9E">
        <w:rPr>
          <w:color w:val="000000"/>
        </w:rPr>
        <w:t xml:space="preserve">; barbiturates presumably bind to </w:t>
      </w:r>
      <w:r w:rsidRPr="00D63C9E">
        <w:rPr>
          <w:i/>
          <w:iCs/>
          <w:smallCaps/>
          <w:color w:val="000000"/>
        </w:rPr>
        <w:t>picrotoxin binding site</w:t>
      </w:r>
      <w:r w:rsidRPr="00D63C9E">
        <w:rPr>
          <w:color w:val="000000"/>
        </w:rPr>
        <w:t>.</w:t>
      </w:r>
    </w:p>
    <w:p w:rsidR="00587249" w:rsidRPr="00D63C9E" w:rsidRDefault="00587249">
      <w:pPr>
        <w:shd w:val="clear" w:color="auto" w:fill="FFFFFF"/>
        <w:ind w:left="720" w:right="-1"/>
        <w:rPr>
          <w:color w:val="000000"/>
        </w:rPr>
      </w:pPr>
      <w:r w:rsidRPr="00D63C9E">
        <w:rPr>
          <w:color w:val="000000"/>
        </w:rPr>
        <w:t xml:space="preserve">N.B. barbiturates do not bind to </w:t>
      </w:r>
      <w:r w:rsidRPr="00D63C9E">
        <w:rPr>
          <w:i/>
          <w:iCs/>
          <w:smallCaps/>
          <w:noProof/>
          <w:color w:val="000000"/>
        </w:rPr>
        <w:t xml:space="preserve">benzodiazepine </w:t>
      </w:r>
      <w:r w:rsidRPr="00D63C9E">
        <w:rPr>
          <w:i/>
          <w:iCs/>
          <w:smallCaps/>
          <w:color w:val="000000"/>
        </w:rPr>
        <w:t>receptors</w:t>
      </w:r>
      <w:r w:rsidRPr="00D63C9E">
        <w:rPr>
          <w:color w:val="000000"/>
        </w:rPr>
        <w:t>!</w:t>
      </w:r>
    </w:p>
    <w:p w:rsidR="00587249" w:rsidRPr="00D63C9E" w:rsidRDefault="00587249">
      <w:pPr>
        <w:numPr>
          <w:ilvl w:val="0"/>
          <w:numId w:val="1"/>
        </w:numPr>
        <w:shd w:val="clear" w:color="auto" w:fill="FFFFFF"/>
        <w:spacing w:before="120"/>
        <w:rPr>
          <w:color w:val="000000"/>
        </w:rPr>
      </w:pPr>
      <w:r w:rsidRPr="00D63C9E">
        <w:rPr>
          <w:color w:val="000000"/>
        </w:rPr>
        <w:t xml:space="preserve">At </w:t>
      </w:r>
      <w:r w:rsidRPr="00D63C9E">
        <w:rPr>
          <w:color w:val="0000FF"/>
        </w:rPr>
        <w:t>higher doses</w:t>
      </w:r>
      <w:r w:rsidRPr="00D63C9E">
        <w:rPr>
          <w:color w:val="000000"/>
        </w:rPr>
        <w:t xml:space="preserve"> - </w:t>
      </w:r>
      <w:r w:rsidRPr="00D63C9E">
        <w:rPr>
          <w:color w:val="000000"/>
          <w:highlight w:val="yellow"/>
        </w:rPr>
        <w:t xml:space="preserve">interference with </w:t>
      </w:r>
      <w:r w:rsidRPr="00D63C9E">
        <w:rPr>
          <w:b/>
          <w:bCs/>
          <w:color w:val="000000"/>
          <w:highlight w:val="yellow"/>
        </w:rPr>
        <w:t>Na</w:t>
      </w:r>
      <w:r w:rsidRPr="00D63C9E">
        <w:rPr>
          <w:b/>
          <w:bCs/>
          <w:color w:val="000000"/>
          <w:highlight w:val="yellow"/>
          <w:vertAlign w:val="superscript"/>
        </w:rPr>
        <w:t>+</w:t>
      </w:r>
      <w:r w:rsidRPr="00D63C9E">
        <w:rPr>
          <w:b/>
          <w:bCs/>
          <w:color w:val="000000"/>
          <w:highlight w:val="yellow"/>
        </w:rPr>
        <w:t xml:space="preserve"> and K</w:t>
      </w:r>
      <w:r w:rsidRPr="00D63C9E">
        <w:rPr>
          <w:b/>
          <w:bCs/>
          <w:color w:val="000000"/>
          <w:highlight w:val="yellow"/>
          <w:vertAlign w:val="superscript"/>
        </w:rPr>
        <w:t>+</w:t>
      </w:r>
      <w:r w:rsidRPr="00D63C9E">
        <w:rPr>
          <w:b/>
          <w:bCs/>
          <w:color w:val="000000"/>
          <w:highlight w:val="yellow"/>
        </w:rPr>
        <w:t xml:space="preserve"> transport</w:t>
      </w:r>
      <w:r w:rsidRPr="00D63C9E">
        <w:rPr>
          <w:color w:val="000000"/>
          <w:highlight w:val="yellow"/>
        </w:rPr>
        <w:t xml:space="preserve"> across cell membranes</w:t>
      </w:r>
      <w:r w:rsidRPr="00D63C9E">
        <w:rPr>
          <w:color w:val="000000"/>
        </w:rPr>
        <w:t xml:space="preserve"> → generalized inhibition of p</w:t>
      </w:r>
      <w:r w:rsidRPr="00D63C9E">
        <w:rPr>
          <w:noProof/>
          <w:color w:val="000000"/>
        </w:rPr>
        <w:t xml:space="preserve">olysynaptic </w:t>
      </w:r>
      <w:r w:rsidRPr="00D63C9E">
        <w:rPr>
          <w:color w:val="000000"/>
        </w:rPr>
        <w:t>transmis</w:t>
      </w:r>
      <w:r w:rsidRPr="00D63C9E">
        <w:rPr>
          <w:color w:val="000000"/>
        </w:rPr>
        <w:softHyphen/>
        <w:t xml:space="preserve">sion in all CNS areas (esp. </w:t>
      </w:r>
      <w:r w:rsidRPr="00D63C9E">
        <w:rPr>
          <w:noProof/>
          <w:color w:val="000000"/>
        </w:rPr>
        <w:t>mesencephalic ARAS)</w:t>
      </w:r>
      <w:r w:rsidRPr="00D63C9E">
        <w:rPr>
          <w:color w:val="000000"/>
        </w:rPr>
        <w:t>.</w:t>
      </w:r>
    </w:p>
    <w:p w:rsidR="00587249" w:rsidRPr="00D63C9E" w:rsidRDefault="00587249">
      <w:pPr>
        <w:shd w:val="clear" w:color="auto" w:fill="FFFFFF"/>
        <w:ind w:left="720" w:right="-1"/>
      </w:pPr>
      <w:r w:rsidRPr="00D63C9E">
        <w:t xml:space="preserve">N.B. </w:t>
      </w:r>
      <w:r w:rsidRPr="00D63C9E">
        <w:rPr>
          <w:color w:val="000000"/>
        </w:rPr>
        <w:t xml:space="preserve">barbiturates are less selective than </w:t>
      </w:r>
      <w:r w:rsidRPr="00D63C9E">
        <w:rPr>
          <w:noProof/>
          <w:color w:val="000000"/>
        </w:rPr>
        <w:t>benzodiazepines!</w:t>
      </w:r>
    </w:p>
    <w:p w:rsidR="00587249" w:rsidRDefault="00587249">
      <w:pPr>
        <w:shd w:val="clear" w:color="auto" w:fill="FFFFFF"/>
        <w:ind w:right="-1"/>
      </w:pPr>
    </w:p>
    <w:p w:rsidR="004F1206" w:rsidRPr="00D63C9E" w:rsidRDefault="004F1206">
      <w:pPr>
        <w:shd w:val="clear" w:color="auto" w:fill="FFFFFF"/>
        <w:ind w:right="-1"/>
      </w:pPr>
    </w:p>
    <w:p w:rsidR="00587249" w:rsidRPr="00D63C9E" w:rsidRDefault="00587249">
      <w:pPr>
        <w:pStyle w:val="Nervous5"/>
        <w:ind w:right="5953"/>
        <w:rPr>
          <w:sz w:val="24"/>
        </w:rPr>
      </w:pPr>
      <w:bookmarkStart w:id="3" w:name="_Toc125877339"/>
      <w:bookmarkStart w:id="4" w:name="_Toc5577661"/>
      <w:r w:rsidRPr="00D63C9E">
        <w:t>Pharmacologic Actions</w:t>
      </w:r>
      <w:bookmarkEnd w:id="3"/>
      <w:bookmarkEnd w:id="4"/>
    </w:p>
    <w:p w:rsidR="00587249" w:rsidRPr="00D63C9E" w:rsidRDefault="00587249">
      <w:pPr>
        <w:shd w:val="clear" w:color="auto" w:fill="FFFFFF"/>
        <w:ind w:right="-1"/>
      </w:pPr>
      <w:r w:rsidRPr="00D63C9E">
        <w:rPr>
          <w:color w:val="000000"/>
        </w:rPr>
        <w:t xml:space="preserve">- nonspecific generalized </w:t>
      </w:r>
      <w:r w:rsidRPr="00D63C9E">
        <w:rPr>
          <w:b/>
          <w:bCs/>
          <w:color w:val="000000"/>
          <w:highlight w:val="yellow"/>
          <w:u w:val="single"/>
        </w:rPr>
        <w:t>CNS depression</w:t>
      </w:r>
      <w:r w:rsidRPr="00D63C9E">
        <w:rPr>
          <w:color w:val="000000"/>
        </w:rPr>
        <w:t xml:space="preserve"> in dose-dependent fashion: seda</w:t>
      </w:r>
      <w:r w:rsidRPr="00D63C9E">
        <w:rPr>
          <w:color w:val="000000"/>
        </w:rPr>
        <w:softHyphen/>
        <w:t>tion → hypnosis → anesthesia → coma → death.</w:t>
      </w:r>
    </w:p>
    <w:p w:rsidR="00587249" w:rsidRPr="00D63C9E" w:rsidRDefault="00587249">
      <w:pPr>
        <w:numPr>
          <w:ilvl w:val="1"/>
          <w:numId w:val="2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color w:val="000000"/>
        </w:rPr>
        <w:t xml:space="preserve">respiratory depression </w:t>
      </w:r>
      <w:r w:rsidRPr="00D63C9E">
        <w:rPr>
          <w:color w:val="000000"/>
        </w:rPr>
        <w:t>(barbiturates suppress respiration at various levels – CNS and chemoreceptor) up to death.</w:t>
      </w:r>
    </w:p>
    <w:p w:rsidR="00587249" w:rsidRPr="00D63C9E" w:rsidRDefault="00587249">
      <w:pPr>
        <w:numPr>
          <w:ilvl w:val="1"/>
          <w:numId w:val="2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color w:val="000000"/>
        </w:rPr>
        <w:t>vasomotor medullary center depression</w:t>
      </w:r>
      <w:r w:rsidRPr="00D63C9E">
        <w:rPr>
          <w:color w:val="000000"/>
        </w:rPr>
        <w:t xml:space="preserve"> occurs only at toxic doses.</w:t>
      </w:r>
    </w:p>
    <w:p w:rsidR="00587249" w:rsidRPr="00D63C9E" w:rsidRDefault="00587249">
      <w:pPr>
        <w:numPr>
          <w:ilvl w:val="1"/>
          <w:numId w:val="2"/>
        </w:numPr>
        <w:shd w:val="clear" w:color="auto" w:fill="FFFFFF"/>
        <w:ind w:right="-1"/>
        <w:rPr>
          <w:color w:val="000000"/>
        </w:rPr>
      </w:pPr>
      <w:r w:rsidRPr="00C2336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phenobarbital</w:t>
      </w:r>
      <w:r w:rsidRPr="00D63C9E">
        <w:rPr>
          <w:i/>
          <w:iCs/>
          <w:color w:val="000000"/>
        </w:rPr>
        <w:t xml:space="preserve"> </w:t>
      </w:r>
      <w:r w:rsidRPr="00D63C9E">
        <w:rPr>
          <w:color w:val="000000"/>
        </w:rPr>
        <w:t xml:space="preserve">has specific </w:t>
      </w:r>
      <w:r w:rsidRPr="00D63C9E">
        <w:rPr>
          <w:b/>
          <w:bCs/>
          <w:noProof/>
          <w:color w:val="000000"/>
        </w:rPr>
        <w:t>anti</w:t>
      </w:r>
      <w:r w:rsidRPr="00D63C9E">
        <w:rPr>
          <w:b/>
          <w:bCs/>
          <w:noProof/>
          <w:color w:val="000000"/>
        </w:rPr>
        <w:softHyphen/>
        <w:t xml:space="preserve">convulsant </w:t>
      </w:r>
      <w:r w:rsidRPr="00D63C9E">
        <w:rPr>
          <w:b/>
          <w:bCs/>
          <w:color w:val="000000"/>
        </w:rPr>
        <w:t>activity</w:t>
      </w:r>
      <w:r w:rsidRPr="00D63C9E">
        <w:rPr>
          <w:color w:val="000000"/>
        </w:rPr>
        <w:t xml:space="preserve"> </w:t>
      </w:r>
      <w:r w:rsidR="001F68B4" w:rsidRPr="00D63C9E">
        <w:rPr>
          <w:color w:val="000000"/>
        </w:rPr>
        <w:t>different</w:t>
      </w:r>
      <w:r w:rsidRPr="00D63C9E">
        <w:rPr>
          <w:color w:val="000000"/>
        </w:rPr>
        <w:t xml:space="preserve"> from nonspecific CNS depression.</w:t>
      </w:r>
      <w:r w:rsidR="001F36B7">
        <w:rPr>
          <w:color w:val="000000"/>
        </w:rPr>
        <w:t xml:space="preserve">  </w:t>
      </w:r>
      <w:hyperlink r:id="rId7" w:history="1">
        <w:r w:rsidR="001F36B7" w:rsidRPr="00061485">
          <w:rPr>
            <w:rStyle w:val="Hyperlink"/>
          </w:rPr>
          <w:t>see p. E3 &gt;&gt;</w:t>
        </w:r>
      </w:hyperlink>
    </w:p>
    <w:p w:rsidR="00587249" w:rsidRPr="00D63C9E" w:rsidRDefault="00587249">
      <w:pPr>
        <w:numPr>
          <w:ilvl w:val="1"/>
          <w:numId w:val="2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 xml:space="preserve">in anesthetic doses, barbiturates significantly </w:t>
      </w:r>
      <w:r w:rsidRPr="00D63C9E">
        <w:rPr>
          <w:b/>
          <w:bCs/>
          <w:color w:val="000000"/>
        </w:rPr>
        <w:t>decrease CNS O</w:t>
      </w:r>
      <w:r w:rsidRPr="00D63C9E">
        <w:rPr>
          <w:b/>
          <w:bCs/>
          <w:color w:val="000000"/>
          <w:vertAlign w:val="subscript"/>
        </w:rPr>
        <w:t>2</w:t>
      </w:r>
      <w:r w:rsidRPr="00D63C9E">
        <w:rPr>
          <w:b/>
          <w:bCs/>
          <w:color w:val="000000"/>
        </w:rPr>
        <w:t xml:space="preserve"> utilization</w:t>
      </w:r>
      <w:r w:rsidRPr="00D63C9E">
        <w:rPr>
          <w:color w:val="000000"/>
        </w:rPr>
        <w:t>.</w:t>
      </w:r>
    </w:p>
    <w:p w:rsidR="00587249" w:rsidRPr="00D63C9E" w:rsidRDefault="00587249">
      <w:pPr>
        <w:shd w:val="clear" w:color="auto" w:fill="FFFFFF"/>
        <w:spacing w:before="120" w:after="120"/>
        <w:rPr>
          <w:color w:val="000000"/>
        </w:rPr>
      </w:pPr>
      <w:r w:rsidRPr="00D63C9E">
        <w:rPr>
          <w:i/>
          <w:iCs/>
          <w:color w:val="FF0000"/>
        </w:rPr>
        <w:t>No anal</w:t>
      </w:r>
      <w:r w:rsidRPr="00D63C9E">
        <w:rPr>
          <w:i/>
          <w:iCs/>
          <w:color w:val="FF0000"/>
        </w:rPr>
        <w:softHyphen/>
        <w:t>gesic properties</w:t>
      </w:r>
      <w:r w:rsidRPr="00D63C9E">
        <w:rPr>
          <w:color w:val="000000"/>
        </w:rPr>
        <w:t xml:space="preserve"> (al low doses, even exacerbate pain!)</w:t>
      </w:r>
      <w:r w:rsidR="00F321B0" w:rsidRPr="00D63C9E">
        <w:rPr>
          <w:color w:val="000000"/>
        </w:rPr>
        <w:t xml:space="preserve">; </w:t>
      </w:r>
      <w:r w:rsidR="00F321B0" w:rsidRPr="00D63C9E">
        <w:rPr>
          <w:i/>
          <w:iCs/>
          <w:color w:val="CC0000"/>
        </w:rPr>
        <w:t>anxiolytic properties</w:t>
      </w:r>
      <w:r w:rsidR="00F321B0" w:rsidRPr="00D63C9E">
        <w:rPr>
          <w:color w:val="000000"/>
        </w:rPr>
        <w:t xml:space="preserve"> much lower than of benzodiazepines!</w:t>
      </w: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</w:p>
    <w:p w:rsidR="00587249" w:rsidRPr="00D63C9E" w:rsidRDefault="00587249">
      <w:pPr>
        <w:pStyle w:val="Nervous5"/>
        <w:ind w:right="6803"/>
      </w:pPr>
      <w:bookmarkStart w:id="5" w:name="_Toc125877340"/>
      <w:bookmarkStart w:id="6" w:name="_Toc5577662"/>
      <w:r w:rsidRPr="00D63C9E">
        <w:rPr>
          <w:noProof/>
        </w:rPr>
        <w:t>Pharmacokinetics</w:t>
      </w:r>
      <w:bookmarkEnd w:id="5"/>
      <w:bookmarkEnd w:id="6"/>
    </w:p>
    <w:p w:rsidR="00587249" w:rsidRPr="00D63C9E" w:rsidRDefault="00587249">
      <w:pPr>
        <w:numPr>
          <w:ilvl w:val="0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 xml:space="preserve">absorbed </w:t>
      </w:r>
      <w:r w:rsidRPr="00D63C9E">
        <w:rPr>
          <w:b/>
          <w:bCs/>
          <w:color w:val="000000"/>
        </w:rPr>
        <w:t>orally</w:t>
      </w:r>
      <w:r w:rsidRPr="00D63C9E">
        <w:rPr>
          <w:color w:val="000000"/>
        </w:rPr>
        <w:t>.</w:t>
      </w:r>
    </w:p>
    <w:p w:rsidR="00587249" w:rsidRPr="00D63C9E" w:rsidRDefault="00587249">
      <w:pPr>
        <w:numPr>
          <w:ilvl w:val="0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 xml:space="preserve">distributed widely throughout body; </w:t>
      </w:r>
      <w:r w:rsidRPr="00D63C9E">
        <w:rPr>
          <w:i/>
          <w:iCs/>
          <w:color w:val="0000FF"/>
        </w:rPr>
        <w:t>all barbiturates redistribute</w:t>
      </w:r>
      <w:r w:rsidRPr="00D63C9E">
        <w:rPr>
          <w:color w:val="000000"/>
        </w:rPr>
        <w:t>*: brain → splanchnic areas → skeletal muscle → adipose tis</w:t>
      </w:r>
      <w:r w:rsidRPr="00D63C9E">
        <w:rPr>
          <w:color w:val="000000"/>
        </w:rPr>
        <w:softHyphen/>
        <w:t>sue.</w:t>
      </w:r>
    </w:p>
    <w:p w:rsidR="00587249" w:rsidRPr="00D63C9E" w:rsidRDefault="00587249">
      <w:pPr>
        <w:shd w:val="clear" w:color="auto" w:fill="FFFFFF"/>
        <w:ind w:right="-1"/>
        <w:jc w:val="right"/>
        <w:rPr>
          <w:color w:val="000000"/>
        </w:rPr>
      </w:pPr>
      <w:r w:rsidRPr="00D63C9E">
        <w:rPr>
          <w:color w:val="000000"/>
        </w:rPr>
        <w:t>*cause of short duration of action of (ultra-)short-acting derivatives!!!</w:t>
      </w:r>
    </w:p>
    <w:p w:rsidR="00587249" w:rsidRPr="00D63C9E" w:rsidRDefault="00587249">
      <w:pPr>
        <w:numPr>
          <w:ilvl w:val="0"/>
          <w:numId w:val="3"/>
        </w:numPr>
        <w:shd w:val="clear" w:color="auto" w:fill="FFFFFF"/>
        <w:ind w:right="-1"/>
      </w:pPr>
      <w:r w:rsidRPr="00D63C9E">
        <w:t>higher lipid solubility → more rapid onset &amp; shorter duration of action, higher potency.</w:t>
      </w:r>
    </w:p>
    <w:p w:rsidR="00587249" w:rsidRPr="00D63C9E" w:rsidRDefault="00587249">
      <w:pPr>
        <w:numPr>
          <w:ilvl w:val="0"/>
          <w:numId w:val="3"/>
        </w:numPr>
        <w:shd w:val="clear" w:color="auto" w:fill="FFFFFF"/>
        <w:ind w:right="-1"/>
      </w:pPr>
      <w:r w:rsidRPr="00D63C9E">
        <w:rPr>
          <w:color w:val="000000"/>
        </w:rPr>
        <w:t xml:space="preserve">metabolized in </w:t>
      </w:r>
      <w:r w:rsidRPr="00D63C9E">
        <w:rPr>
          <w:b/>
          <w:bCs/>
          <w:color w:val="000000"/>
        </w:rPr>
        <w:t>liver</w:t>
      </w:r>
      <w:r w:rsidRPr="00D63C9E">
        <w:rPr>
          <w:color w:val="000000"/>
        </w:rPr>
        <w:t xml:space="preserve">; inactive metabolites excreted in </w:t>
      </w:r>
      <w:r w:rsidRPr="00D63C9E">
        <w:rPr>
          <w:b/>
          <w:bCs/>
          <w:color w:val="000000"/>
        </w:rPr>
        <w:t>urine</w:t>
      </w:r>
      <w:r w:rsidRPr="00D63C9E">
        <w:rPr>
          <w:color w:val="000000"/>
        </w:rPr>
        <w:t>.</w:t>
      </w:r>
    </w:p>
    <w:p w:rsidR="00587249" w:rsidRPr="00D63C9E" w:rsidRDefault="00587249">
      <w:pPr>
        <w:numPr>
          <w:ilvl w:val="0"/>
          <w:numId w:val="4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color w:val="000000"/>
        </w:rPr>
        <w:t xml:space="preserve">duration of action </w:t>
      </w:r>
      <w:r w:rsidRPr="00D63C9E">
        <w:rPr>
          <w:color w:val="000000"/>
        </w:rPr>
        <w:t>is very important clinically - deter</w:t>
      </w:r>
      <w:r w:rsidRPr="00D63C9E">
        <w:rPr>
          <w:color w:val="000000"/>
        </w:rPr>
        <w:softHyphen/>
        <w:t>mines therapeutic use:</w:t>
      </w: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  <w:r w:rsidRPr="00D63C9E">
        <w:rPr>
          <w:b/>
          <w:bCs/>
          <w:smallCaps/>
          <w:color w:val="000000"/>
          <w:highlight w:val="yellow"/>
          <w:u w:val="single"/>
        </w:rPr>
        <w:t>long-acting</w:t>
      </w:r>
      <w:r w:rsidRPr="00D63C9E">
        <w:rPr>
          <w:color w:val="000000"/>
          <w:highlight w:val="yellow"/>
          <w:u w:val="single"/>
        </w:rPr>
        <w:t xml:space="preserve"> </w:t>
      </w:r>
      <w:r w:rsidRPr="00D63C9E">
        <w:rPr>
          <w:b/>
          <w:bCs/>
          <w:color w:val="000000"/>
          <w:highlight w:val="yellow"/>
          <w:u w:val="single"/>
        </w:rPr>
        <w:t>barbiturates</w:t>
      </w:r>
      <w:r w:rsidRPr="00D63C9E">
        <w:rPr>
          <w:b/>
          <w:bCs/>
          <w:color w:val="0000FF"/>
        </w:rPr>
        <w:t xml:space="preserve"> </w:t>
      </w:r>
      <w:r w:rsidRPr="00D63C9E">
        <w:rPr>
          <w:color w:val="000000"/>
        </w:rPr>
        <w:t>(T</w:t>
      </w:r>
      <w:r w:rsidRPr="00D63C9E">
        <w:rPr>
          <w:color w:val="000000"/>
          <w:vertAlign w:val="subscript"/>
        </w:rPr>
        <w:t xml:space="preserve">1/2 </w:t>
      </w:r>
      <w:r w:rsidRPr="00D63C9E">
        <w:rPr>
          <w:color w:val="000000"/>
        </w:rPr>
        <w:t>–</w:t>
      </w:r>
      <w:r w:rsidRPr="00C23363">
        <w:rPr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3C9E">
        <w:rPr>
          <w:color w:val="000000"/>
        </w:rPr>
        <w:t xml:space="preserve">1-2 days) – used as </w:t>
      </w:r>
      <w:r w:rsidRPr="00D63C9E">
        <w:rPr>
          <w:b/>
          <w:bCs/>
          <w:color w:val="0000FF"/>
        </w:rPr>
        <w:t>antiepileptics</w:t>
      </w:r>
      <w:r w:rsidRPr="00D63C9E">
        <w:rPr>
          <w:color w:val="000000"/>
        </w:rPr>
        <w:t xml:space="preserve">. </w:t>
      </w:r>
    </w:p>
    <w:p w:rsidR="00587249" w:rsidRPr="00C23363" w:rsidRDefault="00587249">
      <w:pPr>
        <w:pStyle w:val="Drugname"/>
        <w:rPr>
          <w:b w:val="0"/>
          <w:bCs w:val="0"/>
          <w:caps w:val="0"/>
          <w:color w:val="000000"/>
          <w:szCs w:val="20"/>
          <w:lang w:val="en-US"/>
        </w:rPr>
      </w:pPr>
      <w:r w:rsidRPr="00D63C9E">
        <w:rPr>
          <w:lang w:val="en-US"/>
        </w:rPr>
        <w:t>phenobarbital</w:t>
      </w:r>
      <w:r w:rsidRPr="00C23363">
        <w:rPr>
          <w:b w:val="0"/>
          <w:bCs w:val="0"/>
          <w:caps w:val="0"/>
          <w:color w:val="000000"/>
          <w:szCs w:val="20"/>
          <w:lang w:val="en-US"/>
        </w:rPr>
        <w:t xml:space="preserve"> - duration of action greater than day.</w:t>
      </w:r>
      <w:r w:rsidR="001F36B7" w:rsidRPr="00C23363">
        <w:rPr>
          <w:b w:val="0"/>
          <w:bCs w:val="0"/>
          <w:caps w:val="0"/>
          <w:color w:val="000000"/>
          <w:szCs w:val="20"/>
          <w:lang w:val="en-US"/>
        </w:rPr>
        <w:t xml:space="preserve"> </w:t>
      </w:r>
      <w:r w:rsidRPr="00D63C9E">
        <w:rPr>
          <w:color w:val="808080"/>
          <w:lang w:val="en-US"/>
        </w:rPr>
        <w:t xml:space="preserve"> </w:t>
      </w:r>
      <w:hyperlink r:id="rId8" w:history="1">
        <w:r w:rsidR="001F36B7" w:rsidRPr="00C23363">
          <w:rPr>
            <w:rStyle w:val="Hyperlink"/>
            <w:b w:val="0"/>
            <w:caps w:val="0"/>
          </w:rPr>
          <w:t>see p. E3 &gt;&gt;</w:t>
        </w:r>
      </w:hyperlink>
    </w:p>
    <w:p w:rsidR="00587249" w:rsidRPr="00D63C9E" w:rsidRDefault="00587249">
      <w:pPr>
        <w:pStyle w:val="Drugname"/>
        <w:rPr>
          <w:lang w:val="en-US"/>
        </w:rPr>
      </w:pPr>
      <w:r w:rsidRPr="00D63C9E">
        <w:rPr>
          <w:lang w:val="en-US"/>
        </w:rPr>
        <w:t>barbital</w:t>
      </w: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  <w:r w:rsidRPr="00D63C9E">
        <w:rPr>
          <w:b/>
          <w:bCs/>
          <w:smallCaps/>
          <w:color w:val="000000"/>
          <w:highlight w:val="yellow"/>
          <w:u w:val="single"/>
        </w:rPr>
        <w:t>short-acting</w:t>
      </w:r>
      <w:r w:rsidRPr="00D63C9E">
        <w:rPr>
          <w:color w:val="000000"/>
          <w:highlight w:val="yellow"/>
          <w:u w:val="single"/>
        </w:rPr>
        <w:t xml:space="preserve"> </w:t>
      </w:r>
      <w:r w:rsidRPr="00D63C9E">
        <w:rPr>
          <w:b/>
          <w:bCs/>
          <w:color w:val="000000"/>
          <w:highlight w:val="yellow"/>
          <w:u w:val="single"/>
        </w:rPr>
        <w:t>barbiturates</w:t>
      </w:r>
      <w:r w:rsidRPr="00D63C9E">
        <w:rPr>
          <w:b/>
          <w:bCs/>
          <w:color w:val="0000FF"/>
        </w:rPr>
        <w:t xml:space="preserve"> </w:t>
      </w:r>
      <w:r w:rsidRPr="00D63C9E">
        <w:rPr>
          <w:color w:val="000000"/>
        </w:rPr>
        <w:t>(T</w:t>
      </w:r>
      <w:r w:rsidRPr="00D63C9E">
        <w:rPr>
          <w:color w:val="000000"/>
          <w:vertAlign w:val="subscript"/>
        </w:rPr>
        <w:t xml:space="preserve">1/2 </w:t>
      </w:r>
      <w:r w:rsidRPr="00D63C9E">
        <w:rPr>
          <w:color w:val="000000"/>
        </w:rPr>
        <w:t>–</w:t>
      </w:r>
      <w:r w:rsidRPr="00C23363">
        <w:rPr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3C9E">
        <w:rPr>
          <w:color w:val="000000"/>
        </w:rPr>
        <w:t xml:space="preserve">2-8 hours) – used rarely as </w:t>
      </w:r>
      <w:r w:rsidRPr="00D63C9E">
        <w:rPr>
          <w:b/>
          <w:bCs/>
          <w:color w:val="0000FF"/>
        </w:rPr>
        <w:t xml:space="preserve">sedative-hypnotics </w:t>
      </w:r>
      <w:r w:rsidRPr="00D63C9E">
        <w:rPr>
          <w:color w:val="000000"/>
        </w:rPr>
        <w:t xml:space="preserve">or </w:t>
      </w:r>
      <w:r w:rsidRPr="00D63C9E">
        <w:rPr>
          <w:b/>
          <w:bCs/>
          <w:color w:val="0000FF"/>
        </w:rPr>
        <w:t>anxiolytics</w:t>
      </w:r>
      <w:r w:rsidRPr="00D63C9E">
        <w:rPr>
          <w:color w:val="000000"/>
        </w:rPr>
        <w:t>.</w:t>
      </w:r>
    </w:p>
    <w:p w:rsidR="00587249" w:rsidRPr="00D63C9E" w:rsidRDefault="00587249">
      <w:pPr>
        <w:pStyle w:val="Drugname"/>
        <w:rPr>
          <w:lang w:val="en-US"/>
        </w:rPr>
      </w:pPr>
      <w:r w:rsidRPr="00D63C9E">
        <w:rPr>
          <w:lang w:val="en-US"/>
        </w:rPr>
        <w:t xml:space="preserve">pentobarbital </w:t>
      </w:r>
      <w:r w:rsidRPr="00C23363">
        <w:rPr>
          <w:b w:val="0"/>
          <w:bCs w:val="0"/>
          <w:caps w:val="0"/>
          <w:color w:val="000000"/>
          <w:lang w:val="en-US"/>
        </w:rPr>
        <w:t xml:space="preserve">– used to induce </w:t>
      </w:r>
      <w:r w:rsidRPr="00C23363">
        <w:rPr>
          <w:caps w:val="0"/>
          <w:color w:val="0000FF"/>
          <w:lang w:val="en-US"/>
        </w:rPr>
        <w:t>therapeutic coma</w:t>
      </w:r>
      <w:r w:rsidRPr="00C23363">
        <w:rPr>
          <w:b w:val="0"/>
          <w:bCs w:val="0"/>
          <w:caps w:val="0"/>
          <w:color w:val="0000FF"/>
          <w:lang w:val="en-US"/>
        </w:rPr>
        <w:t xml:space="preserve"> </w:t>
      </w:r>
      <w:r w:rsidRPr="00C23363">
        <w:rPr>
          <w:b w:val="0"/>
          <w:bCs w:val="0"/>
          <w:caps w:val="0"/>
          <w:color w:val="000000"/>
          <w:lang w:val="en-US"/>
        </w:rPr>
        <w:t>in refractory status epilepticus.</w:t>
      </w:r>
    </w:p>
    <w:p w:rsidR="00587249" w:rsidRPr="00D63C9E" w:rsidRDefault="00587249">
      <w:pPr>
        <w:pStyle w:val="Drugname"/>
        <w:rPr>
          <w:lang w:val="en-US"/>
        </w:rPr>
      </w:pPr>
      <w:r w:rsidRPr="00D63C9E">
        <w:rPr>
          <w:lang w:val="en-US"/>
        </w:rPr>
        <w:t>secobarbital</w:t>
      </w:r>
    </w:p>
    <w:p w:rsidR="00587249" w:rsidRPr="00D63C9E" w:rsidRDefault="00587249">
      <w:pPr>
        <w:pStyle w:val="Drugname"/>
        <w:rPr>
          <w:lang w:val="en-US"/>
        </w:rPr>
      </w:pPr>
      <w:r w:rsidRPr="00D63C9E">
        <w:rPr>
          <w:lang w:val="en-US"/>
        </w:rPr>
        <w:t>amobarbital</w:t>
      </w:r>
    </w:p>
    <w:p w:rsidR="00587249" w:rsidRPr="00D63C9E" w:rsidRDefault="00587249">
      <w:pPr>
        <w:pStyle w:val="Drugname"/>
        <w:rPr>
          <w:lang w:val="en-US"/>
        </w:rPr>
      </w:pPr>
      <w:r w:rsidRPr="00D63C9E">
        <w:rPr>
          <w:lang w:val="en-US"/>
        </w:rPr>
        <w:t>hexobarbital</w:t>
      </w:r>
    </w:p>
    <w:p w:rsidR="00587249" w:rsidRPr="00D63C9E" w:rsidRDefault="00587249">
      <w:pPr>
        <w:pStyle w:val="Drugname"/>
        <w:rPr>
          <w:lang w:val="en-US"/>
        </w:rPr>
      </w:pPr>
      <w:r w:rsidRPr="00D63C9E">
        <w:rPr>
          <w:lang w:val="en-US"/>
        </w:rPr>
        <w:t>butabarbital</w:t>
      </w: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  <w:r w:rsidRPr="00D63C9E">
        <w:rPr>
          <w:b/>
          <w:bCs/>
          <w:smallCaps/>
          <w:color w:val="000000"/>
          <w:highlight w:val="yellow"/>
          <w:u w:val="single"/>
        </w:rPr>
        <w:t>ultra short-acting</w:t>
      </w:r>
      <w:r w:rsidRPr="00D63C9E">
        <w:rPr>
          <w:color w:val="000000"/>
          <w:highlight w:val="yellow"/>
          <w:u w:val="single"/>
        </w:rPr>
        <w:t xml:space="preserve"> </w:t>
      </w:r>
      <w:r w:rsidRPr="00D63C9E">
        <w:rPr>
          <w:b/>
          <w:bCs/>
          <w:color w:val="000000"/>
          <w:highlight w:val="yellow"/>
          <w:u w:val="single"/>
        </w:rPr>
        <w:t>barbiturates</w:t>
      </w:r>
      <w:r w:rsidRPr="00D63C9E">
        <w:rPr>
          <w:b/>
          <w:bCs/>
          <w:color w:val="0000FF"/>
        </w:rPr>
        <w:t xml:space="preserve"> </w:t>
      </w:r>
      <w:r w:rsidRPr="00D63C9E">
        <w:rPr>
          <w:color w:val="000000"/>
        </w:rPr>
        <w:t>(T</w:t>
      </w:r>
      <w:r w:rsidRPr="00D63C9E">
        <w:rPr>
          <w:color w:val="000000"/>
          <w:vertAlign w:val="subscript"/>
        </w:rPr>
        <w:t xml:space="preserve">1/2 </w:t>
      </w:r>
      <w:r w:rsidRPr="00D63C9E">
        <w:rPr>
          <w:color w:val="000000"/>
        </w:rPr>
        <w:t>–</w:t>
      </w:r>
      <w:r w:rsidRPr="00C23363">
        <w:rPr>
          <w:b/>
          <w:bCs/>
          <w:cap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63C9E">
        <w:rPr>
          <w:color w:val="000000"/>
        </w:rPr>
        <w:t xml:space="preserve">20 minutes) – used for </w:t>
      </w:r>
      <w:r w:rsidRPr="00D63C9E">
        <w:rPr>
          <w:b/>
          <w:bCs/>
          <w:color w:val="0000FF"/>
        </w:rPr>
        <w:t>anesthesia induction</w:t>
      </w:r>
      <w:r w:rsidRPr="00D63C9E">
        <w:rPr>
          <w:color w:val="000000"/>
        </w:rPr>
        <w:t>.</w:t>
      </w:r>
    </w:p>
    <w:p w:rsidR="00587249" w:rsidRPr="00C23363" w:rsidRDefault="00587249">
      <w:pPr>
        <w:pStyle w:val="Drugname"/>
        <w:rPr>
          <w:b w:val="0"/>
          <w:bCs w:val="0"/>
          <w:caps w:val="0"/>
          <w:color w:val="000000"/>
          <w:szCs w:val="20"/>
          <w:lang w:val="en-US"/>
        </w:rPr>
      </w:pPr>
      <w:r w:rsidRPr="00D63C9E">
        <w:rPr>
          <w:lang w:val="en-US"/>
        </w:rPr>
        <w:t xml:space="preserve">thiopental </w:t>
      </w:r>
      <w:r w:rsidRPr="00C23363">
        <w:rPr>
          <w:b w:val="0"/>
          <w:bCs w:val="0"/>
          <w:caps w:val="0"/>
          <w:color w:val="000000"/>
          <w:szCs w:val="20"/>
          <w:lang w:val="en-US"/>
        </w:rPr>
        <w:t>- acts within sec</w:t>
      </w:r>
      <w:r w:rsidRPr="00C23363">
        <w:rPr>
          <w:b w:val="0"/>
          <w:bCs w:val="0"/>
          <w:caps w:val="0"/>
          <w:color w:val="000000"/>
          <w:szCs w:val="20"/>
          <w:lang w:val="en-US"/>
        </w:rPr>
        <w:softHyphen/>
        <w:t>onds; duration of action ≈ 30 minutes.</w:t>
      </w:r>
    </w:p>
    <w:p w:rsidR="00587249" w:rsidRPr="00D63C9E" w:rsidRDefault="00587249">
      <w:pPr>
        <w:shd w:val="clear" w:color="auto" w:fill="FFFFFF"/>
        <w:ind w:right="-1"/>
      </w:pPr>
    </w:p>
    <w:p w:rsidR="00587249" w:rsidRPr="00D63C9E" w:rsidRDefault="00587249">
      <w:pPr>
        <w:shd w:val="clear" w:color="auto" w:fill="FFFFFF"/>
        <w:ind w:right="-1"/>
      </w:pPr>
    </w:p>
    <w:p w:rsidR="00587249" w:rsidRPr="00D63C9E" w:rsidRDefault="00587249">
      <w:pPr>
        <w:pStyle w:val="Nervous5"/>
        <w:ind w:right="7087"/>
      </w:pPr>
      <w:bookmarkStart w:id="7" w:name="_Toc125877341"/>
      <w:bookmarkStart w:id="8" w:name="_Toc5577663"/>
      <w:r w:rsidRPr="00D63C9E">
        <w:t>Therapeutic uses</w:t>
      </w:r>
      <w:bookmarkEnd w:id="7"/>
      <w:bookmarkEnd w:id="8"/>
    </w:p>
    <w:p w:rsidR="00587249" w:rsidRPr="00D63C9E" w:rsidRDefault="00587249">
      <w:pPr>
        <w:numPr>
          <w:ilvl w:val="2"/>
          <w:numId w:val="3"/>
        </w:numPr>
        <w:shd w:val="clear" w:color="auto" w:fill="FFFFFF"/>
        <w:ind w:right="-1"/>
      </w:pPr>
      <w:r w:rsidRPr="00D63C9E">
        <w:rPr>
          <w:color w:val="000000"/>
        </w:rPr>
        <w:t>Intravenous</w:t>
      </w:r>
      <w:r w:rsidRPr="00D63C9E">
        <w:rPr>
          <w:b/>
          <w:bCs/>
          <w:color w:val="000000"/>
        </w:rPr>
        <w:t xml:space="preserve"> </w:t>
      </w:r>
      <w:r w:rsidRPr="00D63C9E">
        <w:rPr>
          <w:b/>
          <w:bCs/>
          <w:color w:val="000000"/>
          <w:u w:val="single"/>
        </w:rPr>
        <w:t>anesthesia induction</w:t>
      </w:r>
      <w:r w:rsidRPr="00D63C9E">
        <w:rPr>
          <w:b/>
          <w:bCs/>
          <w:color w:val="000000"/>
        </w:rPr>
        <w:t xml:space="preserve"> </w:t>
      </w:r>
      <w:r w:rsidRPr="00D63C9E">
        <w:rPr>
          <w:color w:val="000000"/>
        </w:rPr>
        <w:t xml:space="preserve">- </w:t>
      </w:r>
      <w:r w:rsidRPr="00D63C9E">
        <w:rPr>
          <w:i/>
          <w:iCs/>
          <w:noProof/>
          <w:color w:val="0000FF"/>
        </w:rPr>
        <w:t>ultra-short-acting</w:t>
      </w:r>
      <w:r w:rsidRPr="00D63C9E">
        <w:rPr>
          <w:color w:val="000000"/>
        </w:rPr>
        <w:t xml:space="preserve"> barbiturates (</w:t>
      </w:r>
      <w:r w:rsidRPr="00C2336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thiopental</w:t>
      </w:r>
      <w:r w:rsidRPr="00D63C9E">
        <w:rPr>
          <w:noProof/>
          <w:color w:val="000000"/>
        </w:rPr>
        <w:t>)</w:t>
      </w:r>
      <w:r w:rsidRPr="00D63C9E">
        <w:rPr>
          <w:color w:val="000000"/>
        </w:rPr>
        <w:t>.</w:t>
      </w:r>
    </w:p>
    <w:p w:rsidR="00587249" w:rsidRPr="00D63C9E" w:rsidRDefault="00587249">
      <w:pPr>
        <w:shd w:val="clear" w:color="auto" w:fill="FFFFFF"/>
        <w:ind w:right="-1"/>
      </w:pPr>
    </w:p>
    <w:p w:rsidR="00587249" w:rsidRPr="00D63C9E" w:rsidRDefault="00587249">
      <w:pPr>
        <w:numPr>
          <w:ilvl w:val="2"/>
          <w:numId w:val="3"/>
        </w:numPr>
        <w:shd w:val="clear" w:color="auto" w:fill="FFFFFF"/>
        <w:ind w:right="-1"/>
        <w:rPr>
          <w:noProof/>
          <w:color w:val="000000"/>
        </w:rPr>
      </w:pPr>
      <w:r w:rsidRPr="00D63C9E">
        <w:rPr>
          <w:b/>
          <w:bCs/>
          <w:noProof/>
          <w:color w:val="000000"/>
          <w:u w:val="single"/>
        </w:rPr>
        <w:t>Anticonvulsant</w:t>
      </w:r>
      <w:r w:rsidRPr="00D63C9E">
        <w:rPr>
          <w:b/>
          <w:bCs/>
          <w:noProof/>
          <w:color w:val="000000"/>
        </w:rPr>
        <w:t xml:space="preserve"> </w:t>
      </w:r>
      <w:r w:rsidRPr="00D63C9E">
        <w:rPr>
          <w:noProof/>
          <w:color w:val="000000"/>
        </w:rPr>
        <w:t xml:space="preserve">- </w:t>
      </w:r>
      <w:r w:rsidRPr="00D63C9E">
        <w:rPr>
          <w:i/>
          <w:iCs/>
          <w:noProof/>
          <w:color w:val="0000FF"/>
        </w:rPr>
        <w:t>long-</w:t>
      </w:r>
      <w:r w:rsidRPr="00D63C9E">
        <w:rPr>
          <w:i/>
          <w:iCs/>
          <w:color w:val="0000FF"/>
        </w:rPr>
        <w:t>acting</w:t>
      </w:r>
      <w:r w:rsidRPr="00D63C9E">
        <w:rPr>
          <w:color w:val="000000"/>
        </w:rPr>
        <w:t xml:space="preserve"> barbiturates (</w:t>
      </w:r>
      <w:r w:rsidRPr="00C2336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phenobarbital</w:t>
      </w:r>
      <w:r w:rsidRPr="00D63C9E">
        <w:rPr>
          <w:color w:val="000000"/>
        </w:rPr>
        <w:t>):</w:t>
      </w:r>
      <w:r w:rsidR="001F36B7">
        <w:rPr>
          <w:color w:val="000000"/>
        </w:rPr>
        <w:t xml:space="preserve"> </w:t>
      </w:r>
      <w:r w:rsidRPr="00D63C9E">
        <w:rPr>
          <w:color w:val="000000"/>
        </w:rPr>
        <w:t xml:space="preserve"> </w:t>
      </w:r>
      <w:hyperlink r:id="rId9" w:history="1">
        <w:r w:rsidR="001F36B7" w:rsidRPr="00061485">
          <w:rPr>
            <w:rStyle w:val="Hyperlink"/>
          </w:rPr>
          <w:t>see p. E3 &gt;&gt;</w:t>
        </w:r>
      </w:hyperlink>
    </w:p>
    <w:p w:rsidR="00587249" w:rsidRPr="00D63C9E" w:rsidRDefault="00587249">
      <w:pPr>
        <w:numPr>
          <w:ilvl w:val="3"/>
          <w:numId w:val="3"/>
        </w:numPr>
        <w:shd w:val="clear" w:color="auto" w:fill="FFFFFF"/>
        <w:ind w:right="-1"/>
        <w:rPr>
          <w:noProof/>
          <w:color w:val="000000"/>
        </w:rPr>
      </w:pPr>
      <w:r w:rsidRPr="00D63C9E">
        <w:rPr>
          <w:color w:val="000000"/>
        </w:rPr>
        <w:t>status epilepticus in children</w:t>
      </w:r>
    </w:p>
    <w:p w:rsidR="00587249" w:rsidRPr="00D63C9E" w:rsidRDefault="00587249">
      <w:pPr>
        <w:numPr>
          <w:ilvl w:val="3"/>
          <w:numId w:val="3"/>
        </w:numPr>
        <w:shd w:val="clear" w:color="auto" w:fill="FFFFFF"/>
        <w:ind w:right="-1"/>
        <w:rPr>
          <w:noProof/>
          <w:color w:val="000000"/>
        </w:rPr>
      </w:pPr>
      <w:r w:rsidRPr="00D63C9E">
        <w:rPr>
          <w:color w:val="000000"/>
        </w:rPr>
        <w:t>eclampsia</w:t>
      </w:r>
    </w:p>
    <w:p w:rsidR="00587249" w:rsidRPr="00D63C9E" w:rsidRDefault="00587249">
      <w:pPr>
        <w:numPr>
          <w:ilvl w:val="3"/>
          <w:numId w:val="3"/>
        </w:numPr>
        <w:shd w:val="clear" w:color="auto" w:fill="FFFFFF"/>
        <w:ind w:right="-1"/>
        <w:rPr>
          <w:noProof/>
          <w:color w:val="000000"/>
        </w:rPr>
      </w:pPr>
      <w:r w:rsidRPr="00D63C9E">
        <w:rPr>
          <w:color w:val="000000"/>
        </w:rPr>
        <w:t>young children with recurrent febrile seizures (</w:t>
      </w:r>
      <w:r w:rsidRPr="00C2336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pheno</w:t>
      </w:r>
      <w:r w:rsidRPr="00C23363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barbital</w:t>
      </w:r>
      <w:r w:rsidRPr="00D63C9E">
        <w:rPr>
          <w:i/>
          <w:iCs/>
          <w:color w:val="000000"/>
        </w:rPr>
        <w:t xml:space="preserve"> </w:t>
      </w:r>
      <w:r w:rsidRPr="00D63C9E">
        <w:rPr>
          <w:color w:val="000000"/>
        </w:rPr>
        <w:t>is drug of choice).</w:t>
      </w:r>
    </w:p>
    <w:p w:rsidR="00587249" w:rsidRPr="00D63C9E" w:rsidRDefault="00587249">
      <w:pPr>
        <w:shd w:val="clear" w:color="auto" w:fill="FFFFFF"/>
        <w:ind w:right="-1"/>
        <w:rPr>
          <w:noProof/>
          <w:color w:val="000000"/>
        </w:rPr>
      </w:pPr>
    </w:p>
    <w:p w:rsidR="00587249" w:rsidRPr="00D63C9E" w:rsidRDefault="00587249">
      <w:pPr>
        <w:numPr>
          <w:ilvl w:val="2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 xml:space="preserve">Mild </w:t>
      </w:r>
      <w:r w:rsidRPr="00D63C9E">
        <w:rPr>
          <w:b/>
          <w:bCs/>
          <w:color w:val="000000"/>
          <w:u w:val="single"/>
        </w:rPr>
        <w:t>sedatives</w:t>
      </w:r>
      <w:r w:rsidRPr="00D63C9E">
        <w:rPr>
          <w:color w:val="000000"/>
        </w:rPr>
        <w:t xml:space="preserve"> (to relieve anxiety, insomnia) - </w:t>
      </w:r>
      <w:r w:rsidRPr="00D63C9E">
        <w:rPr>
          <w:i/>
          <w:iCs/>
          <w:noProof/>
          <w:color w:val="0000FF"/>
        </w:rPr>
        <w:t>short-acting</w:t>
      </w:r>
      <w:r w:rsidRPr="00D63C9E">
        <w:rPr>
          <w:color w:val="000000"/>
        </w:rPr>
        <w:t xml:space="preserve"> barbiturates</w:t>
      </w:r>
      <w:r w:rsidRPr="00D63C9E">
        <w:rPr>
          <w:noProof/>
          <w:color w:val="000000"/>
        </w:rPr>
        <w:t xml:space="preserve"> (</w:t>
      </w:r>
      <w:r w:rsidRPr="00D63C9E">
        <w:rPr>
          <w:color w:val="000000"/>
        </w:rPr>
        <w:t xml:space="preserve">were formerly mainstay, but now have been largely replaced by </w:t>
      </w:r>
      <w:r w:rsidRPr="00D63C9E">
        <w:rPr>
          <w:noProof/>
          <w:color w:val="000000"/>
        </w:rPr>
        <w:t>benzodiazepines).</w:t>
      </w:r>
    </w:p>
    <w:p w:rsidR="00587249" w:rsidRPr="00D63C9E" w:rsidRDefault="00587249" w:rsidP="003C0A9D">
      <w:pPr>
        <w:numPr>
          <w:ilvl w:val="0"/>
          <w:numId w:val="10"/>
        </w:numPr>
        <w:shd w:val="clear" w:color="auto" w:fill="FFFFFF"/>
        <w:ind w:right="-1"/>
      </w:pPr>
      <w:r w:rsidRPr="00D63C9E">
        <w:rPr>
          <w:color w:val="000000"/>
        </w:rPr>
        <w:t>barbiturat</w:t>
      </w:r>
      <w:r w:rsidR="003F7820" w:rsidRPr="00D63C9E">
        <w:rPr>
          <w:color w:val="000000"/>
        </w:rPr>
        <w:t>es decrease amount of REM sleep</w:t>
      </w:r>
      <w:r w:rsidR="007B7167" w:rsidRPr="00D63C9E">
        <w:rPr>
          <w:color w:val="000000"/>
        </w:rPr>
        <w:t xml:space="preserve"> (as do benzodiazepines); </w:t>
      </w:r>
      <w:r w:rsidR="007B7167" w:rsidRPr="00D63C9E">
        <w:rPr>
          <w:noProof/>
          <w:color w:val="000000"/>
        </w:rPr>
        <w:t xml:space="preserve">after drug discontinuance - </w:t>
      </w:r>
      <w:r w:rsidR="007B7167" w:rsidRPr="00D63C9E">
        <w:rPr>
          <w:bCs/>
        </w:rPr>
        <w:t>rebound of REM sleep (</w:t>
      </w:r>
      <w:r w:rsidR="007B7167" w:rsidRPr="00D63C9E">
        <w:t xml:space="preserve">usually in form of </w:t>
      </w:r>
      <w:r w:rsidR="007B7167" w:rsidRPr="00D63C9E">
        <w:rPr>
          <w:bCs/>
        </w:rPr>
        <w:t>nightmares).</w:t>
      </w:r>
    </w:p>
    <w:p w:rsidR="00587249" w:rsidRPr="00D63C9E" w:rsidRDefault="00587249">
      <w:pPr>
        <w:shd w:val="clear" w:color="auto" w:fill="FFFFFF"/>
        <w:ind w:right="-1"/>
        <w:rPr>
          <w:noProof/>
          <w:color w:val="000000"/>
        </w:rPr>
      </w:pPr>
    </w:p>
    <w:p w:rsidR="00587249" w:rsidRPr="00D63C9E" w:rsidRDefault="00587249">
      <w:pPr>
        <w:numPr>
          <w:ilvl w:val="2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 xml:space="preserve">Producing therapeutic </w:t>
      </w:r>
      <w:r w:rsidRPr="00D63C9E">
        <w:rPr>
          <w:b/>
          <w:bCs/>
          <w:color w:val="000000"/>
          <w:u w:val="single"/>
        </w:rPr>
        <w:t>barbiturate coma</w:t>
      </w:r>
      <w:r w:rsidRPr="00D63C9E">
        <w:rPr>
          <w:color w:val="000000"/>
        </w:rPr>
        <w:t xml:space="preserve"> for CNS protection (via reduction of O</w:t>
      </w:r>
      <w:r w:rsidRPr="00D63C9E">
        <w:rPr>
          <w:color w:val="000000"/>
          <w:vertAlign w:val="subscript"/>
        </w:rPr>
        <w:t>2</w:t>
      </w:r>
      <w:r w:rsidRPr="00D63C9E">
        <w:rPr>
          <w:color w:val="000000"/>
        </w:rPr>
        <w:t xml:space="preserve"> utilization).</w:t>
      </w:r>
    </w:p>
    <w:p w:rsidR="00587249" w:rsidRPr="00D63C9E" w:rsidRDefault="00587249">
      <w:pPr>
        <w:shd w:val="clear" w:color="auto" w:fill="FFFFFF"/>
        <w:ind w:right="-1"/>
        <w:rPr>
          <w:color w:val="000000"/>
        </w:rPr>
      </w:pPr>
    </w:p>
    <w:p w:rsidR="00587249" w:rsidRPr="00D63C9E" w:rsidRDefault="00587249">
      <w:pPr>
        <w:numPr>
          <w:ilvl w:val="2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color w:val="000000"/>
          <w:u w:val="single"/>
        </w:rPr>
        <w:t xml:space="preserve">Kernicterus </w:t>
      </w:r>
      <w:r w:rsidRPr="00D63C9E">
        <w:rPr>
          <w:b/>
          <w:bCs/>
          <w:noProof/>
          <w:color w:val="000000"/>
          <w:u w:val="single"/>
        </w:rPr>
        <w:t>treatment</w:t>
      </w:r>
      <w:r w:rsidRPr="00D63C9E">
        <w:rPr>
          <w:color w:val="000000"/>
        </w:rPr>
        <w:t xml:space="preserve"> in neonates (via P-450 induction).</w:t>
      </w:r>
    </w:p>
    <w:p w:rsidR="00587249" w:rsidRPr="00D63C9E" w:rsidRDefault="00587249">
      <w:pPr>
        <w:shd w:val="clear" w:color="auto" w:fill="FFFFFF"/>
        <w:ind w:right="-1"/>
      </w:pPr>
    </w:p>
    <w:p w:rsidR="00587249" w:rsidRPr="00D63C9E" w:rsidRDefault="00587249">
      <w:pPr>
        <w:shd w:val="clear" w:color="auto" w:fill="FFFFFF"/>
        <w:ind w:right="-1"/>
      </w:pPr>
    </w:p>
    <w:p w:rsidR="00587249" w:rsidRPr="00D63C9E" w:rsidRDefault="00587249">
      <w:pPr>
        <w:pStyle w:val="Nervous5"/>
        <w:ind w:right="7228"/>
        <w:rPr>
          <w:b w:val="0"/>
          <w:bCs w:val="0"/>
        </w:rPr>
      </w:pPr>
      <w:bookmarkStart w:id="9" w:name="_Toc125877342"/>
      <w:bookmarkStart w:id="10" w:name="_Toc5577664"/>
      <w:r w:rsidRPr="00D63C9E">
        <w:t>Adverse effects</w:t>
      </w:r>
      <w:bookmarkEnd w:id="9"/>
      <w:bookmarkEnd w:id="10"/>
    </w:p>
    <w:p w:rsidR="00587249" w:rsidRPr="00D63C9E" w:rsidRDefault="00587249">
      <w:pPr>
        <w:numPr>
          <w:ilvl w:val="0"/>
          <w:numId w:val="5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color w:val="000000"/>
        </w:rPr>
        <w:t>CNS depression</w:t>
      </w:r>
      <w:r w:rsidRPr="00D63C9E">
        <w:rPr>
          <w:color w:val="000000"/>
        </w:rPr>
        <w:t xml:space="preserve"> (drowsiness, impaired concentration, mental and physical sluggishness).</w:t>
      </w:r>
    </w:p>
    <w:p w:rsidR="00587249" w:rsidRPr="00D63C9E" w:rsidRDefault="00587249" w:rsidP="00587249">
      <w:pPr>
        <w:numPr>
          <w:ilvl w:val="0"/>
          <w:numId w:val="5"/>
        </w:numPr>
        <w:shd w:val="clear" w:color="auto" w:fill="FFFFFF"/>
        <w:spacing w:before="120"/>
        <w:ind w:left="357" w:hanging="357"/>
        <w:rPr>
          <w:color w:val="000000"/>
        </w:rPr>
      </w:pPr>
      <w:r w:rsidRPr="00D63C9E">
        <w:rPr>
          <w:b/>
          <w:bCs/>
          <w:color w:val="000000"/>
        </w:rPr>
        <w:t xml:space="preserve">Drug hangover (residual CNS depression) </w:t>
      </w:r>
      <w:r w:rsidRPr="00D63C9E">
        <w:rPr>
          <w:color w:val="000000"/>
        </w:rPr>
        <w:t>- feeling of tiredness (± nausea and dizziness) for many hours after patient awakes.</w:t>
      </w:r>
    </w:p>
    <w:p w:rsidR="00587249" w:rsidRPr="00D63C9E" w:rsidRDefault="00587249" w:rsidP="00587249">
      <w:pPr>
        <w:numPr>
          <w:ilvl w:val="0"/>
          <w:numId w:val="5"/>
        </w:numPr>
        <w:shd w:val="clear" w:color="auto" w:fill="FFFFFF"/>
        <w:spacing w:before="120"/>
        <w:ind w:left="357" w:hanging="357"/>
      </w:pPr>
      <w:r w:rsidRPr="00D63C9E">
        <w:t>High potential for</w:t>
      </w:r>
      <w:r w:rsidRPr="00D63C9E">
        <w:rPr>
          <w:b/>
          <w:bCs/>
          <w:color w:val="000000"/>
        </w:rPr>
        <w:t xml:space="preserve"> physical dependence &amp; addiction </w:t>
      </w:r>
      <w:r w:rsidRPr="00D63C9E">
        <w:rPr>
          <w:color w:val="000000"/>
        </w:rPr>
        <w:t>(a</w:t>
      </w:r>
      <w:r w:rsidRPr="00D63C9E">
        <w:t>brupt withdrawal → severe tremors, anxiety, weakness, restlessness, nausea &amp; vomiting, grand mal seizures, delirium wit</w:t>
      </w:r>
      <w:r w:rsidR="001F68B4" w:rsidRPr="00D63C9E">
        <w:t>h</w:t>
      </w:r>
      <w:r w:rsidRPr="00D63C9E">
        <w:t xml:space="preserve"> vivid hallucinations, cardiac arrest).</w:t>
      </w:r>
    </w:p>
    <w:p w:rsidR="00587249" w:rsidRPr="00D63C9E" w:rsidRDefault="00587249" w:rsidP="004F1206">
      <w:pPr>
        <w:pBdr>
          <w:top w:val="single" w:sz="12" w:space="1" w:color="FF0000"/>
          <w:left w:val="single" w:sz="12" w:space="4" w:color="FF0000"/>
          <w:bottom w:val="single" w:sz="12" w:space="1" w:color="FF0000"/>
          <w:right w:val="single" w:sz="12" w:space="4" w:color="FF0000"/>
        </w:pBdr>
        <w:shd w:val="clear" w:color="auto" w:fill="FFFFFF"/>
        <w:spacing w:before="120"/>
        <w:ind w:left="720" w:right="1134"/>
        <w:jc w:val="center"/>
      </w:pPr>
      <w:r w:rsidRPr="00D63C9E">
        <w:t xml:space="preserve">Withdrawal is much more severe than opiate withdrawal and can result in </w:t>
      </w:r>
      <w:r w:rsidRPr="00D63C9E">
        <w:rPr>
          <w:b/>
          <w:bCs/>
          <w:smallCaps/>
          <w:color w:val="FF0000"/>
        </w:rPr>
        <w:t>death</w:t>
      </w:r>
      <w:r w:rsidRPr="00D63C9E">
        <w:t>!!!</w:t>
      </w:r>
    </w:p>
    <w:p w:rsidR="00587249" w:rsidRPr="00D63C9E" w:rsidRDefault="00587249" w:rsidP="00587249">
      <w:pPr>
        <w:numPr>
          <w:ilvl w:val="0"/>
          <w:numId w:val="5"/>
        </w:numPr>
        <w:shd w:val="clear" w:color="auto" w:fill="FFFFFF"/>
        <w:spacing w:before="120"/>
        <w:ind w:left="357" w:hanging="357"/>
      </w:pPr>
      <w:r w:rsidRPr="00D63C9E">
        <w:rPr>
          <w:b/>
          <w:bCs/>
          <w:color w:val="000000"/>
        </w:rPr>
        <w:t xml:space="preserve">P-450 </w:t>
      </w:r>
      <w:r w:rsidRPr="00D63C9E">
        <w:rPr>
          <w:b/>
          <w:bCs/>
          <w:noProof/>
          <w:color w:val="000000"/>
        </w:rPr>
        <w:t xml:space="preserve">microsomal </w:t>
      </w:r>
      <w:r w:rsidRPr="00D63C9E">
        <w:rPr>
          <w:b/>
          <w:bCs/>
          <w:color w:val="000000"/>
        </w:rPr>
        <w:t>enzyme induction</w:t>
      </w:r>
      <w:r w:rsidRPr="00D63C9E">
        <w:rPr>
          <w:color w:val="000000"/>
        </w:rPr>
        <w:t>:</w:t>
      </w:r>
    </w:p>
    <w:p w:rsidR="00587249" w:rsidRPr="00D63C9E" w:rsidRDefault="00587249">
      <w:pPr>
        <w:numPr>
          <w:ilvl w:val="0"/>
          <w:numId w:val="6"/>
        </w:numPr>
        <w:shd w:val="clear" w:color="auto" w:fill="FFFFFF"/>
      </w:pPr>
      <w:r w:rsidRPr="00D63C9E">
        <w:rPr>
          <w:color w:val="000000"/>
        </w:rPr>
        <w:t xml:space="preserve">diminished action of drugs that are dependent on P-450 metabolism (incl. quickly developing </w:t>
      </w:r>
      <w:r w:rsidRPr="00D63C9E">
        <w:rPr>
          <w:b/>
          <w:bCs/>
          <w:color w:val="000000"/>
        </w:rPr>
        <w:t>tolerance</w:t>
      </w:r>
      <w:r w:rsidRPr="00D63C9E">
        <w:rPr>
          <w:color w:val="000000"/>
        </w:rPr>
        <w:t xml:space="preserve"> to barbiturate itself!!!).</w:t>
      </w:r>
    </w:p>
    <w:p w:rsidR="00587249" w:rsidRPr="00D63C9E" w:rsidRDefault="00587249">
      <w:pPr>
        <w:numPr>
          <w:ilvl w:val="0"/>
          <w:numId w:val="6"/>
        </w:numPr>
        <w:shd w:val="clear" w:color="auto" w:fill="FFFFFF"/>
      </w:pPr>
      <w:r w:rsidRPr="00D63C9E">
        <w:rPr>
          <w:color w:val="000000"/>
        </w:rPr>
        <w:t xml:space="preserve">increased </w:t>
      </w:r>
      <w:r w:rsidRPr="00D63C9E">
        <w:rPr>
          <w:noProof/>
          <w:color w:val="000000"/>
        </w:rPr>
        <w:t xml:space="preserve">porphyrin </w:t>
      </w:r>
      <w:r w:rsidRPr="00D63C9E">
        <w:rPr>
          <w:color w:val="000000"/>
        </w:rPr>
        <w:t xml:space="preserve">synthesis (barbiturates are contraindicated in acute intermittent </w:t>
      </w:r>
      <w:r w:rsidRPr="00D63C9E">
        <w:rPr>
          <w:noProof/>
          <w:color w:val="000000"/>
        </w:rPr>
        <w:t>porphyria).</w:t>
      </w:r>
    </w:p>
    <w:p w:rsidR="00587249" w:rsidRPr="00D63C9E" w:rsidRDefault="00587249" w:rsidP="00587249">
      <w:pPr>
        <w:numPr>
          <w:ilvl w:val="0"/>
          <w:numId w:val="5"/>
        </w:numPr>
        <w:shd w:val="clear" w:color="auto" w:fill="FFFFFF"/>
        <w:spacing w:before="120"/>
        <w:ind w:left="357" w:hanging="357"/>
      </w:pPr>
      <w:r w:rsidRPr="00D63C9E">
        <w:rPr>
          <w:b/>
          <w:bCs/>
          <w:color w:val="000000"/>
        </w:rPr>
        <w:t>Narrow therapeutic index</w:t>
      </w:r>
      <w:r w:rsidRPr="00D63C9E">
        <w:rPr>
          <w:color w:val="000000"/>
        </w:rPr>
        <w:t xml:space="preserve"> → frequent overdoses.</w:t>
      </w:r>
    </w:p>
    <w:p w:rsidR="00587249" w:rsidRPr="00D63C9E" w:rsidRDefault="00587249" w:rsidP="00BF0291"/>
    <w:p w:rsidR="00587249" w:rsidRPr="00D63C9E" w:rsidRDefault="00587249" w:rsidP="00BF0291"/>
    <w:p w:rsidR="00587249" w:rsidRPr="00D63C9E" w:rsidRDefault="00587249">
      <w:pPr>
        <w:pStyle w:val="Nervous5"/>
        <w:ind w:right="6094"/>
      </w:pPr>
      <w:bookmarkStart w:id="11" w:name="_Toc125877343"/>
      <w:bookmarkStart w:id="12" w:name="_Toc5577665"/>
      <w:r w:rsidRPr="00D63C9E">
        <w:t>Barbiturate Overdose</w:t>
      </w:r>
      <w:bookmarkEnd w:id="11"/>
      <w:bookmarkEnd w:id="12"/>
    </w:p>
    <w:p w:rsidR="00587249" w:rsidRPr="00D63C9E" w:rsidRDefault="00587249" w:rsidP="00BF0291">
      <w:pPr>
        <w:ind w:left="720"/>
      </w:pPr>
      <w:r w:rsidRPr="00D63C9E">
        <w:t>- leading cause of death among drug overdoses.</w:t>
      </w:r>
    </w:p>
    <w:p w:rsidR="00587249" w:rsidRPr="00D63C9E" w:rsidRDefault="00587249">
      <w:pPr>
        <w:numPr>
          <w:ilvl w:val="0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color w:val="FF0000"/>
        </w:rPr>
        <w:t>metabolic coma</w:t>
      </w:r>
      <w:r w:rsidRPr="00D63C9E">
        <w:rPr>
          <w:color w:val="000000"/>
        </w:rPr>
        <w:t xml:space="preserve"> with severe </w:t>
      </w:r>
      <w:r w:rsidRPr="00D63C9E">
        <w:rPr>
          <w:b/>
          <w:bCs/>
          <w:color w:val="FF0000"/>
        </w:rPr>
        <w:t>respiratory</w:t>
      </w:r>
      <w:r w:rsidRPr="00D63C9E">
        <w:rPr>
          <w:color w:val="000000"/>
        </w:rPr>
        <w:t xml:space="preserve"> &amp; </w:t>
      </w:r>
      <w:r w:rsidRPr="00D63C9E">
        <w:rPr>
          <w:b/>
          <w:bCs/>
          <w:color w:val="FF0000"/>
        </w:rPr>
        <w:t>cardiovascular</w:t>
      </w:r>
      <w:r w:rsidRPr="00D63C9E">
        <w:rPr>
          <w:color w:val="000000"/>
        </w:rPr>
        <w:t xml:space="preserve"> depres</w:t>
      </w:r>
      <w:r w:rsidRPr="00D63C9E">
        <w:rPr>
          <w:color w:val="000000"/>
        </w:rPr>
        <w:softHyphen/>
        <w:t>sion.</w:t>
      </w:r>
      <w:r w:rsidR="001F36B7">
        <w:rPr>
          <w:color w:val="000000"/>
        </w:rPr>
        <w:t xml:space="preserve"> </w:t>
      </w:r>
      <w:r w:rsidR="00BF07CB" w:rsidRPr="00D63C9E">
        <w:t xml:space="preserve"> </w:t>
      </w:r>
      <w:hyperlink r:id="rId10" w:anchor="Sedatives" w:history="1">
        <w:r w:rsidR="001F36B7">
          <w:rPr>
            <w:rStyle w:val="Hyperlink"/>
          </w:rPr>
          <w:t xml:space="preserve">also see p. </w:t>
        </w:r>
        <w:r w:rsidR="00BF07CB" w:rsidRPr="00D63C9E">
          <w:rPr>
            <w:rStyle w:val="Hyperlink"/>
          </w:rPr>
          <w:t>Psy23</w:t>
        </w:r>
        <w:r w:rsidR="001F36B7">
          <w:rPr>
            <w:rStyle w:val="Hyperlink"/>
          </w:rPr>
          <w:t xml:space="preserve"> &gt;&gt;</w:t>
        </w:r>
      </w:hyperlink>
    </w:p>
    <w:p w:rsidR="00E96B24" w:rsidRPr="00D63C9E" w:rsidRDefault="00E96B24">
      <w:pPr>
        <w:numPr>
          <w:ilvl w:val="0"/>
          <w:numId w:val="3"/>
        </w:numPr>
        <w:shd w:val="clear" w:color="auto" w:fill="FFFFFF"/>
        <w:ind w:right="-1"/>
        <w:rPr>
          <w:color w:val="000000"/>
        </w:rPr>
      </w:pPr>
      <w:r w:rsidRPr="00D63C9E">
        <w:t>short-acting preparations are more lethal at lower doses.</w:t>
      </w:r>
    </w:p>
    <w:p w:rsidR="00587249" w:rsidRDefault="00587249">
      <w:pPr>
        <w:numPr>
          <w:ilvl w:val="0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lastRenderedPageBreak/>
        <w:t>patient who survives acute episode may develop bronchopneumonia, renal tubular acidosis, cutaneous “barbiturate blisters” (due to porphyrin↑)</w:t>
      </w:r>
      <w:r w:rsidR="001F36B7">
        <w:rPr>
          <w:color w:val="000000"/>
        </w:rPr>
        <w:t>:</w:t>
      </w:r>
    </w:p>
    <w:p w:rsidR="001F36B7" w:rsidRDefault="00C23363" w:rsidP="001F36B7">
      <w:pPr>
        <w:shd w:val="clear" w:color="auto" w:fill="FFFFFF"/>
        <w:ind w:left="2160" w:right="-1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943475" cy="3124200"/>
            <wp:effectExtent l="0" t="0" r="9525" b="0"/>
            <wp:docPr id="2" name="Picture 1" descr="D:\Viktoro\Neuroscience\Rx. Treatment Modalities\00. Pictures\Barbiturate poisoning (skin blister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Rx. Treatment Modalities\00. Pictures\Barbiturate poisoning (skin blisters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2C6" w:rsidRPr="0035154A" w:rsidRDefault="005B0082" w:rsidP="00E012C6">
      <w:pPr>
        <w:ind w:left="2160"/>
        <w:rPr>
          <w:color w:val="000000"/>
          <w:sz w:val="18"/>
          <w:szCs w:val="18"/>
        </w:rPr>
      </w:pPr>
      <w:hyperlink r:id="rId12" w:tgtFrame="_blank" w:history="1">
        <w:r w:rsidR="00E012C6" w:rsidRPr="0035154A">
          <w:rPr>
            <w:rStyle w:val="Hyperlink"/>
            <w:sz w:val="18"/>
            <w:szCs w:val="18"/>
          </w:rPr>
          <w:t>Source of picture: Frank H. Netter “Clinical Symposia”; Ciba Pharmaceutical Company; Saunders &gt;&gt;</w:t>
        </w:r>
      </w:hyperlink>
    </w:p>
    <w:p w:rsidR="00E012C6" w:rsidRDefault="00E012C6" w:rsidP="001F36B7">
      <w:pPr>
        <w:shd w:val="clear" w:color="auto" w:fill="FFFFFF"/>
        <w:ind w:left="2160" w:right="-1"/>
        <w:rPr>
          <w:color w:val="000000"/>
        </w:rPr>
      </w:pPr>
    </w:p>
    <w:p w:rsidR="001F36B7" w:rsidRPr="00D63C9E" w:rsidRDefault="001F36B7" w:rsidP="001F36B7">
      <w:pPr>
        <w:shd w:val="clear" w:color="auto" w:fill="FFFFFF"/>
        <w:ind w:left="2160" w:right="-1"/>
        <w:rPr>
          <w:color w:val="000000"/>
        </w:rPr>
      </w:pPr>
    </w:p>
    <w:p w:rsidR="00587249" w:rsidRPr="00D63C9E" w:rsidRDefault="00587249">
      <w:pPr>
        <w:numPr>
          <w:ilvl w:val="0"/>
          <w:numId w:val="3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  <w:u w:val="single"/>
        </w:rPr>
        <w:t>treatment</w:t>
      </w:r>
      <w:r w:rsidRPr="00D63C9E">
        <w:rPr>
          <w:color w:val="000000"/>
        </w:rPr>
        <w:t>:</w:t>
      </w:r>
      <w:r w:rsidRPr="00D63C9E">
        <w:rPr>
          <w:color w:val="000000"/>
        </w:rPr>
        <w:tab/>
      </w:r>
      <w:r w:rsidRPr="00D63C9E">
        <w:rPr>
          <w:i/>
          <w:iCs/>
          <w:color w:val="FF0000"/>
        </w:rPr>
        <w:t>no specific antidotes</w:t>
      </w:r>
      <w:r w:rsidRPr="00D63C9E">
        <w:rPr>
          <w:color w:val="000000"/>
        </w:rPr>
        <w:t>!</w:t>
      </w:r>
    </w:p>
    <w:p w:rsidR="00587249" w:rsidRPr="00D63C9E" w:rsidRDefault="00587249">
      <w:pPr>
        <w:numPr>
          <w:ilvl w:val="0"/>
          <w:numId w:val="7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>artificial respiration + cardiovascular support</w:t>
      </w:r>
    </w:p>
    <w:p w:rsidR="00587249" w:rsidRPr="00D63C9E" w:rsidRDefault="00587249">
      <w:pPr>
        <w:numPr>
          <w:ilvl w:val="0"/>
          <w:numId w:val="7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>stomach purging</w:t>
      </w:r>
    </w:p>
    <w:p w:rsidR="00587249" w:rsidRPr="00D63C9E" w:rsidRDefault="00587249">
      <w:pPr>
        <w:numPr>
          <w:ilvl w:val="0"/>
          <w:numId w:val="7"/>
        </w:numPr>
        <w:shd w:val="clear" w:color="auto" w:fill="FFFFFF"/>
        <w:ind w:right="-1"/>
        <w:rPr>
          <w:color w:val="000000"/>
        </w:rPr>
      </w:pPr>
      <w:r w:rsidRPr="00D63C9E">
        <w:rPr>
          <w:color w:val="000000"/>
        </w:rPr>
        <w:t>urine alkalinization (barbiturates are acidic)</w:t>
      </w:r>
    </w:p>
    <w:p w:rsidR="00587249" w:rsidRPr="00D63C9E" w:rsidRDefault="00587249">
      <w:pPr>
        <w:numPr>
          <w:ilvl w:val="0"/>
          <w:numId w:val="7"/>
        </w:numPr>
        <w:shd w:val="clear" w:color="auto" w:fill="FFFFFF"/>
        <w:ind w:right="-1"/>
        <w:rPr>
          <w:color w:val="000000"/>
        </w:rPr>
      </w:pPr>
      <w:r w:rsidRPr="00D63C9E">
        <w:rPr>
          <w:b/>
          <w:bCs/>
          <w:noProof/>
          <w:color w:val="000000"/>
        </w:rPr>
        <w:t>hemodialysis</w:t>
      </w:r>
      <w:r w:rsidRPr="00D63C9E">
        <w:rPr>
          <w:noProof/>
          <w:color w:val="000000"/>
        </w:rPr>
        <w:t xml:space="preserve"> – most effective treatment!!!</w:t>
      </w:r>
    </w:p>
    <w:p w:rsidR="009D2D88" w:rsidRPr="00D63C9E" w:rsidRDefault="009D2D88" w:rsidP="009D2D88">
      <w:pPr>
        <w:pStyle w:val="NormalWeb"/>
      </w:pPr>
    </w:p>
    <w:p w:rsidR="009D2D88" w:rsidRPr="00D63C9E" w:rsidRDefault="009D2D88" w:rsidP="009D2D88"/>
    <w:p w:rsidR="009D2D88" w:rsidRPr="00D63C9E" w:rsidRDefault="009D2D88" w:rsidP="009D2D88"/>
    <w:p w:rsidR="009D2D88" w:rsidRPr="00D63C9E" w:rsidRDefault="009D2D88" w:rsidP="009D2D88"/>
    <w:p w:rsidR="009D2D88" w:rsidRPr="00D63C9E" w:rsidRDefault="009D2D88" w:rsidP="009D2D88"/>
    <w:p w:rsidR="009D2D88" w:rsidRPr="00D63C9E" w:rsidRDefault="009D2D88" w:rsidP="009D2D88"/>
    <w:p w:rsidR="009D2D88" w:rsidRPr="00D63C9E" w:rsidRDefault="009D2D88" w:rsidP="009D2D88">
      <w:r w:rsidRPr="00D63C9E">
        <w:rPr>
          <w:smallCaps/>
          <w:u w:val="single"/>
        </w:rPr>
        <w:t>Bibliography</w:t>
      </w:r>
      <w:r w:rsidRPr="00D63C9E">
        <w:t xml:space="preserve"> for “</w:t>
      </w:r>
      <w:r w:rsidR="005E4E83" w:rsidRPr="00D63C9E">
        <w:t>Barbiturates</w:t>
      </w:r>
      <w:r w:rsidRPr="00D63C9E">
        <w:t xml:space="preserve">” → follow this </w:t>
      </w:r>
      <w:hyperlink r:id="rId13" w:tgtFrame="_blank" w:history="1">
        <w:r w:rsidRPr="00D63C9E">
          <w:rPr>
            <w:rStyle w:val="Hyperlink"/>
            <w:smallCaps/>
          </w:rPr>
          <w:t>link</w:t>
        </w:r>
        <w:r w:rsidRPr="00D63C9E">
          <w:rPr>
            <w:rStyle w:val="Hyperlink"/>
          </w:rPr>
          <w:t xml:space="preserve"> &gt;&gt;</w:t>
        </w:r>
      </w:hyperlink>
    </w:p>
    <w:p w:rsidR="009D2D88" w:rsidRPr="00D63C9E" w:rsidRDefault="009D2D88" w:rsidP="009D2D88">
      <w:pPr>
        <w:rPr>
          <w:sz w:val="20"/>
        </w:rPr>
      </w:pPr>
    </w:p>
    <w:p w:rsidR="009D2D88" w:rsidRPr="00D63C9E" w:rsidRDefault="009D2D88" w:rsidP="009D2D88">
      <w:pPr>
        <w:pBdr>
          <w:bottom w:val="single" w:sz="4" w:space="1" w:color="auto"/>
        </w:pBdr>
        <w:ind w:right="57"/>
        <w:rPr>
          <w:sz w:val="20"/>
        </w:rPr>
      </w:pPr>
    </w:p>
    <w:p w:rsidR="009D2D88" w:rsidRPr="00D63C9E" w:rsidRDefault="009D2D88" w:rsidP="009D2D88">
      <w:pPr>
        <w:pBdr>
          <w:bottom w:val="single" w:sz="4" w:space="1" w:color="auto"/>
        </w:pBdr>
        <w:ind w:right="57"/>
        <w:rPr>
          <w:sz w:val="20"/>
        </w:rPr>
      </w:pPr>
    </w:p>
    <w:p w:rsidR="009D2D88" w:rsidRPr="00D63C9E" w:rsidRDefault="005B0082" w:rsidP="009D2D8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4" w:tgtFrame="_blank" w:history="1">
        <w:r w:rsidR="009D2D88" w:rsidRPr="00D63C9E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9D2D88" w:rsidRPr="00D63C9E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9D2D88" w:rsidRPr="00D63C9E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9D2D88" w:rsidRPr="00D63C9E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587249" w:rsidRPr="00D63C9E" w:rsidRDefault="005B0082" w:rsidP="009D2D88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5" w:tgtFrame="_blank" w:history="1">
        <w:r w:rsidR="009D2D88" w:rsidRPr="00D63C9E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587249" w:rsidRPr="00D63C9E" w:rsidSect="004B5772">
      <w:headerReference w:type="default" r:id="rId16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ADD" w:rsidRDefault="001E7ADD">
      <w:r>
        <w:separator/>
      </w:r>
    </w:p>
  </w:endnote>
  <w:endnote w:type="continuationSeparator" w:id="0">
    <w:p w:rsidR="001E7ADD" w:rsidRDefault="001E7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ADD" w:rsidRDefault="001E7ADD">
      <w:r>
        <w:separator/>
      </w:r>
    </w:p>
  </w:footnote>
  <w:footnote w:type="continuationSeparator" w:id="0">
    <w:p w:rsidR="001E7ADD" w:rsidRDefault="001E7A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249" w:rsidRPr="00BF0B2D" w:rsidRDefault="00C23363" w:rsidP="00BF0B2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B2D">
      <w:rPr>
        <w:b/>
        <w:caps/>
      </w:rPr>
      <w:tab/>
    </w:r>
    <w:r w:rsidR="00BF0B2D" w:rsidRPr="00BF0B2D">
      <w:rPr>
        <w:b/>
        <w:smallCaps/>
      </w:rPr>
      <w:t>Barbiturates</w:t>
    </w:r>
    <w:r w:rsidR="00BF0B2D">
      <w:rPr>
        <w:b/>
        <w:bCs/>
        <w:iCs/>
        <w:smallCaps/>
      </w:rPr>
      <w:tab/>
    </w:r>
    <w:r w:rsidR="00BF0B2D">
      <w:t>Rx2 (</w:t>
    </w:r>
    <w:r w:rsidR="00BF0B2D">
      <w:fldChar w:fldCharType="begin"/>
    </w:r>
    <w:r w:rsidR="00BF0B2D">
      <w:instrText xml:space="preserve"> PAGE </w:instrText>
    </w:r>
    <w:r w:rsidR="00BF0B2D">
      <w:fldChar w:fldCharType="separate"/>
    </w:r>
    <w:r w:rsidR="005B0082">
      <w:rPr>
        <w:noProof/>
      </w:rPr>
      <w:t>1</w:t>
    </w:r>
    <w:r w:rsidR="00BF0B2D">
      <w:fldChar w:fldCharType="end"/>
    </w:r>
    <w:r w:rsidR="00BF0B2D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418E"/>
    <w:multiLevelType w:val="hybridMultilevel"/>
    <w:tmpl w:val="4DBA6E9A"/>
    <w:lvl w:ilvl="0" w:tplc="55C4B7D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756F0"/>
    <w:multiLevelType w:val="hybridMultilevel"/>
    <w:tmpl w:val="07326B4E"/>
    <w:lvl w:ilvl="0" w:tplc="E04EA75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A5E836E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A5CAE"/>
    <w:multiLevelType w:val="hybridMultilevel"/>
    <w:tmpl w:val="77987990"/>
    <w:lvl w:ilvl="0" w:tplc="3CCA98E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0C30DC"/>
    <w:multiLevelType w:val="hybridMultilevel"/>
    <w:tmpl w:val="BDA61E00"/>
    <w:lvl w:ilvl="0" w:tplc="538227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E188E406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CA45161"/>
    <w:multiLevelType w:val="hybridMultilevel"/>
    <w:tmpl w:val="227A0E06"/>
    <w:lvl w:ilvl="0" w:tplc="E188E40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E188E406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 w:tplc="640C920E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color w:val="000000"/>
      </w:rPr>
    </w:lvl>
    <w:lvl w:ilvl="3" w:tplc="ED185544">
      <w:start w:val="1"/>
      <w:numFmt w:val="decimal"/>
      <w:lvlText w:val="%4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4" w:tplc="330A5472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2B62EF"/>
    <w:multiLevelType w:val="hybridMultilevel"/>
    <w:tmpl w:val="79181D9A"/>
    <w:lvl w:ilvl="0" w:tplc="55C4B7D6">
      <w:start w:val="1"/>
      <w:numFmt w:val="decimal"/>
      <w:lvlText w:val="%1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ED61B8"/>
    <w:multiLevelType w:val="multilevel"/>
    <w:tmpl w:val="227A0E06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/>
        <w:color w:val="000000"/>
      </w:rPr>
    </w:lvl>
    <w:lvl w:ilvl="3">
      <w:start w:val="1"/>
      <w:numFmt w:val="decimal"/>
      <w:lvlText w:val="%4)"/>
      <w:lvlJc w:val="left"/>
      <w:pPr>
        <w:tabs>
          <w:tab w:val="num" w:pos="927"/>
        </w:tabs>
        <w:ind w:left="907" w:hanging="34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8EB06B2"/>
    <w:multiLevelType w:val="hybridMultilevel"/>
    <w:tmpl w:val="0290B32E"/>
    <w:lvl w:ilvl="0" w:tplc="078609B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8" w15:restartNumberingAfterBreak="0">
    <w:nsid w:val="5B9243EF"/>
    <w:multiLevelType w:val="hybridMultilevel"/>
    <w:tmpl w:val="9D80A65E"/>
    <w:lvl w:ilvl="0" w:tplc="2A08C8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D422A6C"/>
    <w:multiLevelType w:val="hybridMultilevel"/>
    <w:tmpl w:val="E4AE715E"/>
    <w:lvl w:ilvl="0" w:tplc="3B70B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A5E836E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B4"/>
    <w:rsid w:val="001B3443"/>
    <w:rsid w:val="001E7ADD"/>
    <w:rsid w:val="001F36B7"/>
    <w:rsid w:val="001F68B4"/>
    <w:rsid w:val="002123BD"/>
    <w:rsid w:val="0021508F"/>
    <w:rsid w:val="002541CB"/>
    <w:rsid w:val="00276718"/>
    <w:rsid w:val="002C5064"/>
    <w:rsid w:val="003C0A9D"/>
    <w:rsid w:val="003F7820"/>
    <w:rsid w:val="00430C70"/>
    <w:rsid w:val="004B5772"/>
    <w:rsid w:val="004C43FB"/>
    <w:rsid w:val="004F1206"/>
    <w:rsid w:val="0051540E"/>
    <w:rsid w:val="00541129"/>
    <w:rsid w:val="00587249"/>
    <w:rsid w:val="005B0082"/>
    <w:rsid w:val="005D2913"/>
    <w:rsid w:val="005E4E83"/>
    <w:rsid w:val="00666519"/>
    <w:rsid w:val="00696D9F"/>
    <w:rsid w:val="006E63FB"/>
    <w:rsid w:val="00751202"/>
    <w:rsid w:val="007B7167"/>
    <w:rsid w:val="007C48EC"/>
    <w:rsid w:val="008169EB"/>
    <w:rsid w:val="00816CCD"/>
    <w:rsid w:val="008371B6"/>
    <w:rsid w:val="00965C98"/>
    <w:rsid w:val="00981326"/>
    <w:rsid w:val="009D2D88"/>
    <w:rsid w:val="00A34C6F"/>
    <w:rsid w:val="00B22301"/>
    <w:rsid w:val="00BF0291"/>
    <w:rsid w:val="00BF07CB"/>
    <w:rsid w:val="00BF0B2D"/>
    <w:rsid w:val="00C23363"/>
    <w:rsid w:val="00CA7FB3"/>
    <w:rsid w:val="00D63C9E"/>
    <w:rsid w:val="00E012C6"/>
    <w:rsid w:val="00E628ED"/>
    <w:rsid w:val="00E96B24"/>
    <w:rsid w:val="00F321B0"/>
    <w:rsid w:val="00F51AD9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EB894D7-CBD9-4CAB-BB4E-94C48D2E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08F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430C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30C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30C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rsid w:val="0021508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2150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21508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21508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21508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sid w:val="0021508F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21508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21508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21508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21508F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21508F"/>
    <w:rPr>
      <w:color w:val="999999"/>
      <w:u w:val="none"/>
    </w:rPr>
  </w:style>
  <w:style w:type="paragraph" w:customStyle="1" w:styleId="Nervous4">
    <w:name w:val="Nervous 4"/>
    <w:basedOn w:val="Normal"/>
    <w:rsid w:val="0021508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21508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21508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1508F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21508F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21508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21508F"/>
    <w:rPr>
      <w:szCs w:val="24"/>
    </w:rPr>
  </w:style>
  <w:style w:type="paragraph" w:customStyle="1" w:styleId="Nervous6">
    <w:name w:val="Nervous 6"/>
    <w:basedOn w:val="Normal"/>
    <w:rsid w:val="0021508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21508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21508F"/>
    <w:rPr>
      <w:b w:val="0"/>
      <w:caps w:val="0"/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21508F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FollowedHyperlink">
    <w:name w:val="FollowedHyperlink"/>
    <w:basedOn w:val="DefaultParagraphFont"/>
    <w:rsid w:val="0021508F"/>
    <w:rPr>
      <w:color w:val="999999"/>
      <w:u w:val="none"/>
    </w:rPr>
  </w:style>
  <w:style w:type="paragraph" w:customStyle="1" w:styleId="Nervous9">
    <w:name w:val="Nervous 9"/>
    <w:rsid w:val="0021508F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21508F"/>
    <w:rPr>
      <w:i/>
      <w:smallCaps/>
      <w:color w:val="999999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430C7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430C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430C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E.%20Epilepsy%20and%20Seizures\E3.%20Antiepileptic%20Drugs.pdf" TargetMode="External"/><Relationship Id="rId13" Type="http://schemas.openxmlformats.org/officeDocument/2006/relationships/hyperlink" Target="http://www.neurosurgeryresident.net/Rx.%20Treatment%20Modalities\Rx.%20Bibliograph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E.%20Epilepsy%20and%20Seizures\E3.%20Antiepileptic%20Drugs.pdf" TargetMode="External"/><Relationship Id="rId12" Type="http://schemas.openxmlformats.org/officeDocument/2006/relationships/hyperlink" Target="http://www.amazon.com/gp/product/19332474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hyperlink" Target="http://www.neurosurgeryresident.net/Psy.%20Psychiatry\Psy23.%20Substance-related%20Disorders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E.%20Epilepsy%20and%20Seizures\E3.%20Antiepileptic%20Drugs.pdf" TargetMode="External"/><Relationship Id="rId14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2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Barbiturates</vt:lpstr>
    </vt:vector>
  </TitlesOfParts>
  <Company>www.NeurosurgeryResident.net</Company>
  <LinksUpToDate>false</LinksUpToDate>
  <CharactersWithSpaces>5877</CharactersWithSpaces>
  <SharedDoc>false</SharedDoc>
  <HLinks>
    <vt:vector size="96" baseType="variant">
      <vt:variant>
        <vt:i4>5242973</vt:i4>
      </vt:variant>
      <vt:variant>
        <vt:i4>66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63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5111834</vt:i4>
      </vt:variant>
      <vt:variant>
        <vt:i4>60</vt:i4>
      </vt:variant>
      <vt:variant>
        <vt:i4>0</vt:i4>
      </vt:variant>
      <vt:variant>
        <vt:i4>5</vt:i4>
      </vt:variant>
      <vt:variant>
        <vt:lpwstr>Rx. Bibliography.doc</vt:lpwstr>
      </vt:variant>
      <vt:variant>
        <vt:lpwstr/>
      </vt:variant>
      <vt:variant>
        <vt:i4>7536703</vt:i4>
      </vt:variant>
      <vt:variant>
        <vt:i4>57</vt:i4>
      </vt:variant>
      <vt:variant>
        <vt:i4>0</vt:i4>
      </vt:variant>
      <vt:variant>
        <vt:i4>5</vt:i4>
      </vt:variant>
      <vt:variant>
        <vt:lpwstr>http://www.amazon.com/gp/product/1933247401</vt:lpwstr>
      </vt:variant>
      <vt:variant>
        <vt:lpwstr/>
      </vt:variant>
      <vt:variant>
        <vt:i4>5767180</vt:i4>
      </vt:variant>
      <vt:variant>
        <vt:i4>51</vt:i4>
      </vt:variant>
      <vt:variant>
        <vt:i4>0</vt:i4>
      </vt:variant>
      <vt:variant>
        <vt:i4>5</vt:i4>
      </vt:variant>
      <vt:variant>
        <vt:lpwstr>../Psy. Psychiatry/Psy23. Substance-related Disorders.doc</vt:lpwstr>
      </vt:variant>
      <vt:variant>
        <vt:lpwstr>Sedatives</vt:lpwstr>
      </vt:variant>
      <vt:variant>
        <vt:i4>3866723</vt:i4>
      </vt:variant>
      <vt:variant>
        <vt:i4>48</vt:i4>
      </vt:variant>
      <vt:variant>
        <vt:i4>0</vt:i4>
      </vt:variant>
      <vt:variant>
        <vt:i4>5</vt:i4>
      </vt:variant>
      <vt:variant>
        <vt:lpwstr>../E. Epilepsy and Seizures/E3. Antiepileptic Drugs.doc</vt:lpwstr>
      </vt:variant>
      <vt:variant>
        <vt:lpwstr/>
      </vt:variant>
      <vt:variant>
        <vt:i4>3866723</vt:i4>
      </vt:variant>
      <vt:variant>
        <vt:i4>45</vt:i4>
      </vt:variant>
      <vt:variant>
        <vt:i4>0</vt:i4>
      </vt:variant>
      <vt:variant>
        <vt:i4>5</vt:i4>
      </vt:variant>
      <vt:variant>
        <vt:lpwstr>../E. Epilepsy and Seizures/E3. Antiepileptic Drugs.doc</vt:lpwstr>
      </vt:variant>
      <vt:variant>
        <vt:lpwstr/>
      </vt:variant>
      <vt:variant>
        <vt:i4>3866723</vt:i4>
      </vt:variant>
      <vt:variant>
        <vt:i4>42</vt:i4>
      </vt:variant>
      <vt:variant>
        <vt:i4>0</vt:i4>
      </vt:variant>
      <vt:variant>
        <vt:i4>5</vt:i4>
      </vt:variant>
      <vt:variant>
        <vt:lpwstr>../E. Epilepsy and Seizures/E3. Antiepileptic Drugs.doc</vt:lpwstr>
      </vt:variant>
      <vt:variant>
        <vt:lpwstr/>
      </vt:variant>
      <vt:variant>
        <vt:i4>1048624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_Toc132477473</vt:lpwstr>
      </vt:variant>
      <vt:variant>
        <vt:i4>1048624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_Toc132477472</vt:lpwstr>
      </vt:variant>
      <vt:variant>
        <vt:i4>1048624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_Toc132477471</vt:lpwstr>
      </vt:variant>
      <vt:variant>
        <vt:i4>1048624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_Toc132477470</vt:lpwstr>
      </vt:variant>
      <vt:variant>
        <vt:i4>1114160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_Toc132477469</vt:lpwstr>
      </vt:variant>
      <vt:variant>
        <vt:i4>1114160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_Toc132477468</vt:lpwstr>
      </vt:variant>
      <vt:variant>
        <vt:i4>4063250</vt:i4>
      </vt:variant>
      <vt:variant>
        <vt:i4>19616</vt:i4>
      </vt:variant>
      <vt:variant>
        <vt:i4>1025</vt:i4>
      </vt:variant>
      <vt:variant>
        <vt:i4>1</vt:i4>
      </vt:variant>
      <vt:variant>
        <vt:lpwstr>D:\Viktoro\Neuroscience\Rx. Treatment Modalities\00. Pictures\Barbiturate poisoning (skin blisters).jpg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Barbiturates</dc:title>
  <dc:subject/>
  <dc:creator>Viktoras Palys, MD</dc:creator>
  <cp:keywords/>
  <cp:lastModifiedBy>Viktoras Palys</cp:lastModifiedBy>
  <cp:revision>8</cp:revision>
  <cp:lastPrinted>2019-04-22T03:52:00Z</cp:lastPrinted>
  <dcterms:created xsi:type="dcterms:W3CDTF">2016-03-15T01:19:00Z</dcterms:created>
  <dcterms:modified xsi:type="dcterms:W3CDTF">2019-04-22T03:52:00Z</dcterms:modified>
</cp:coreProperties>
</file>