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10" w:rsidRDefault="00E92710" w:rsidP="00E92710">
      <w:pPr>
        <w:pStyle w:val="Title"/>
      </w:pPr>
      <w:bookmarkStart w:id="0" w:name="_GoBack"/>
      <w:r>
        <w:t>Amnestic syndrome</w:t>
      </w:r>
    </w:p>
    <w:p w:rsidR="00E92710" w:rsidRDefault="00E92710" w:rsidP="00E9271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E2385">
        <w:rPr>
          <w:noProof/>
        </w:rPr>
        <w:t>May 8, 2019</w:t>
      </w:r>
      <w:r>
        <w:fldChar w:fldCharType="end"/>
      </w:r>
    </w:p>
    <w:p w:rsidR="004D2AAA" w:rsidRDefault="004D2AA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fldChar w:fldCharType="begin"/>
      </w:r>
      <w:r>
        <w:instrText xml:space="preserve"> TOC \h \z \t "Nervous 1,1,Nervous 5,2,Nervous 6,3" </w:instrText>
      </w:r>
      <w:r>
        <w:fldChar w:fldCharType="separate"/>
      </w:r>
      <w:hyperlink w:anchor="_Toc5998659" w:history="1">
        <w:r w:rsidRPr="0054527F">
          <w:rPr>
            <w:rStyle w:val="Hyperlink"/>
            <w:noProof/>
          </w:rPr>
          <w:t>Definitions, Clinical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_Toc5998659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238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D2AAA" w:rsidRDefault="006E238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660" w:history="1">
        <w:r w:rsidR="004D2AAA" w:rsidRPr="0054527F">
          <w:rPr>
            <w:rStyle w:val="Hyperlink"/>
            <w:noProof/>
          </w:rPr>
          <w:t>Anatominis substratas</w:t>
        </w:r>
        <w:r w:rsidR="004D2AAA">
          <w:rPr>
            <w:noProof/>
            <w:webHidden/>
          </w:rPr>
          <w:tab/>
        </w:r>
        <w:r w:rsidR="004D2AAA">
          <w:rPr>
            <w:noProof/>
            <w:webHidden/>
          </w:rPr>
          <w:fldChar w:fldCharType="begin"/>
        </w:r>
        <w:r w:rsidR="004D2AAA">
          <w:rPr>
            <w:noProof/>
            <w:webHidden/>
          </w:rPr>
          <w:instrText xml:space="preserve"> PAGEREF _Toc5998660 \h </w:instrText>
        </w:r>
        <w:r w:rsidR="004D2AAA">
          <w:rPr>
            <w:noProof/>
            <w:webHidden/>
          </w:rPr>
        </w:r>
        <w:r w:rsidR="004D2AA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D2AAA">
          <w:rPr>
            <w:noProof/>
            <w:webHidden/>
          </w:rPr>
          <w:fldChar w:fldCharType="end"/>
        </w:r>
      </w:hyperlink>
    </w:p>
    <w:p w:rsidR="004D2AAA" w:rsidRDefault="006E238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661" w:history="1">
        <w:r w:rsidR="004D2AAA" w:rsidRPr="0054527F">
          <w:rPr>
            <w:rStyle w:val="Hyperlink"/>
            <w:noProof/>
          </w:rPr>
          <w:t>etiology</w:t>
        </w:r>
        <w:r w:rsidR="004D2AAA">
          <w:rPr>
            <w:noProof/>
            <w:webHidden/>
          </w:rPr>
          <w:tab/>
        </w:r>
        <w:r w:rsidR="004D2AAA">
          <w:rPr>
            <w:noProof/>
            <w:webHidden/>
          </w:rPr>
          <w:fldChar w:fldCharType="begin"/>
        </w:r>
        <w:r w:rsidR="004D2AAA">
          <w:rPr>
            <w:noProof/>
            <w:webHidden/>
          </w:rPr>
          <w:instrText xml:space="preserve"> PAGEREF _Toc5998661 \h </w:instrText>
        </w:r>
        <w:r w:rsidR="004D2AAA">
          <w:rPr>
            <w:noProof/>
            <w:webHidden/>
          </w:rPr>
        </w:r>
        <w:r w:rsidR="004D2AA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D2AAA">
          <w:rPr>
            <w:noProof/>
            <w:webHidden/>
          </w:rPr>
          <w:fldChar w:fldCharType="end"/>
        </w:r>
      </w:hyperlink>
    </w:p>
    <w:p w:rsidR="004D2AAA" w:rsidRDefault="006E238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662" w:history="1">
        <w:r w:rsidR="004D2AAA" w:rsidRPr="0054527F">
          <w:rPr>
            <w:rStyle w:val="Hyperlink"/>
            <w:noProof/>
          </w:rPr>
          <w:t>diagnosis</w:t>
        </w:r>
        <w:r w:rsidR="004D2AAA">
          <w:rPr>
            <w:noProof/>
            <w:webHidden/>
          </w:rPr>
          <w:tab/>
        </w:r>
        <w:r w:rsidR="004D2AAA">
          <w:rPr>
            <w:noProof/>
            <w:webHidden/>
          </w:rPr>
          <w:fldChar w:fldCharType="begin"/>
        </w:r>
        <w:r w:rsidR="004D2AAA">
          <w:rPr>
            <w:noProof/>
            <w:webHidden/>
          </w:rPr>
          <w:instrText xml:space="preserve"> PAGEREF _Toc5998662 \h </w:instrText>
        </w:r>
        <w:r w:rsidR="004D2AAA">
          <w:rPr>
            <w:noProof/>
            <w:webHidden/>
          </w:rPr>
        </w:r>
        <w:r w:rsidR="004D2AA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D2AAA">
          <w:rPr>
            <w:noProof/>
            <w:webHidden/>
          </w:rPr>
          <w:fldChar w:fldCharType="end"/>
        </w:r>
      </w:hyperlink>
    </w:p>
    <w:p w:rsidR="004D2AAA" w:rsidRDefault="006E238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663" w:history="1">
        <w:r w:rsidR="004D2AAA" w:rsidRPr="0054527F">
          <w:rPr>
            <w:rStyle w:val="Hyperlink"/>
            <w:noProof/>
            <w:lang w:val="lt-LT"/>
          </w:rPr>
          <w:t>treatment</w:t>
        </w:r>
        <w:r w:rsidR="004D2AAA">
          <w:rPr>
            <w:noProof/>
            <w:webHidden/>
          </w:rPr>
          <w:tab/>
        </w:r>
        <w:r w:rsidR="004D2AAA">
          <w:rPr>
            <w:noProof/>
            <w:webHidden/>
          </w:rPr>
          <w:fldChar w:fldCharType="begin"/>
        </w:r>
        <w:r w:rsidR="004D2AAA">
          <w:rPr>
            <w:noProof/>
            <w:webHidden/>
          </w:rPr>
          <w:instrText xml:space="preserve"> PAGEREF _Toc5998663 \h </w:instrText>
        </w:r>
        <w:r w:rsidR="004D2AAA">
          <w:rPr>
            <w:noProof/>
            <w:webHidden/>
          </w:rPr>
        </w:r>
        <w:r w:rsidR="004D2AA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D2AAA">
          <w:rPr>
            <w:noProof/>
            <w:webHidden/>
          </w:rPr>
          <w:fldChar w:fldCharType="end"/>
        </w:r>
      </w:hyperlink>
    </w:p>
    <w:p w:rsidR="004D2AAA" w:rsidRDefault="006E238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664" w:history="1">
        <w:r w:rsidR="004D2AAA" w:rsidRPr="0054527F">
          <w:rPr>
            <w:rStyle w:val="Hyperlink"/>
            <w:noProof/>
          </w:rPr>
          <w:t>DBS</w:t>
        </w:r>
        <w:r w:rsidR="004D2AAA">
          <w:rPr>
            <w:noProof/>
            <w:webHidden/>
          </w:rPr>
          <w:tab/>
        </w:r>
        <w:r w:rsidR="004D2AAA">
          <w:rPr>
            <w:noProof/>
            <w:webHidden/>
          </w:rPr>
          <w:fldChar w:fldCharType="begin"/>
        </w:r>
        <w:r w:rsidR="004D2AAA">
          <w:rPr>
            <w:noProof/>
            <w:webHidden/>
          </w:rPr>
          <w:instrText xml:space="preserve"> PAGEREF _Toc5998664 \h </w:instrText>
        </w:r>
        <w:r w:rsidR="004D2AAA">
          <w:rPr>
            <w:noProof/>
            <w:webHidden/>
          </w:rPr>
        </w:r>
        <w:r w:rsidR="004D2AA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D2AAA">
          <w:rPr>
            <w:noProof/>
            <w:webHidden/>
          </w:rPr>
          <w:fldChar w:fldCharType="end"/>
        </w:r>
      </w:hyperlink>
    </w:p>
    <w:p w:rsidR="004D2AAA" w:rsidRDefault="006E238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665" w:history="1">
        <w:r w:rsidR="004D2AAA" w:rsidRPr="0054527F">
          <w:rPr>
            <w:rStyle w:val="Hyperlink"/>
            <w:noProof/>
          </w:rPr>
          <w:t>Age-associated memory impairment</w:t>
        </w:r>
        <w:r w:rsidR="004D2AAA">
          <w:rPr>
            <w:noProof/>
            <w:webHidden/>
          </w:rPr>
          <w:tab/>
        </w:r>
        <w:r w:rsidR="004D2AAA">
          <w:rPr>
            <w:noProof/>
            <w:webHidden/>
          </w:rPr>
          <w:fldChar w:fldCharType="begin"/>
        </w:r>
        <w:r w:rsidR="004D2AAA">
          <w:rPr>
            <w:noProof/>
            <w:webHidden/>
          </w:rPr>
          <w:instrText xml:space="preserve"> PAGEREF _Toc5998665 \h </w:instrText>
        </w:r>
        <w:r w:rsidR="004D2AAA">
          <w:rPr>
            <w:noProof/>
            <w:webHidden/>
          </w:rPr>
        </w:r>
        <w:r w:rsidR="004D2AA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D2AAA">
          <w:rPr>
            <w:noProof/>
            <w:webHidden/>
          </w:rPr>
          <w:fldChar w:fldCharType="end"/>
        </w:r>
      </w:hyperlink>
    </w:p>
    <w:p w:rsidR="004D2AAA" w:rsidRDefault="006E238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666" w:history="1">
        <w:r w:rsidR="004D2AAA" w:rsidRPr="0054527F">
          <w:rPr>
            <w:rStyle w:val="Hyperlink"/>
            <w:noProof/>
          </w:rPr>
          <w:t>Korsakoff syndrome (s. psychosis)</w:t>
        </w:r>
        <w:r w:rsidR="004D2AAA">
          <w:rPr>
            <w:noProof/>
            <w:webHidden/>
          </w:rPr>
          <w:tab/>
        </w:r>
        <w:r w:rsidR="004D2AAA">
          <w:rPr>
            <w:noProof/>
            <w:webHidden/>
          </w:rPr>
          <w:fldChar w:fldCharType="begin"/>
        </w:r>
        <w:r w:rsidR="004D2AAA">
          <w:rPr>
            <w:noProof/>
            <w:webHidden/>
          </w:rPr>
          <w:instrText xml:space="preserve"> PAGEREF _Toc5998666 \h </w:instrText>
        </w:r>
        <w:r w:rsidR="004D2AAA">
          <w:rPr>
            <w:noProof/>
            <w:webHidden/>
          </w:rPr>
        </w:r>
        <w:r w:rsidR="004D2AA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D2AAA">
          <w:rPr>
            <w:noProof/>
            <w:webHidden/>
          </w:rPr>
          <w:fldChar w:fldCharType="end"/>
        </w:r>
      </w:hyperlink>
    </w:p>
    <w:p w:rsidR="004D2AAA" w:rsidRDefault="006E238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667" w:history="1">
        <w:r w:rsidR="004D2AAA" w:rsidRPr="0054527F">
          <w:rPr>
            <w:rStyle w:val="Hyperlink"/>
            <w:noProof/>
          </w:rPr>
          <w:t>Transient Global Amnesia</w:t>
        </w:r>
        <w:r w:rsidR="004D2AAA">
          <w:rPr>
            <w:noProof/>
            <w:webHidden/>
          </w:rPr>
          <w:tab/>
        </w:r>
        <w:r w:rsidR="004D2AAA">
          <w:rPr>
            <w:noProof/>
            <w:webHidden/>
          </w:rPr>
          <w:fldChar w:fldCharType="begin"/>
        </w:r>
        <w:r w:rsidR="004D2AAA">
          <w:rPr>
            <w:noProof/>
            <w:webHidden/>
          </w:rPr>
          <w:instrText xml:space="preserve"> PAGEREF _Toc5998667 \h </w:instrText>
        </w:r>
        <w:r w:rsidR="004D2AAA">
          <w:rPr>
            <w:noProof/>
            <w:webHidden/>
          </w:rPr>
        </w:r>
        <w:r w:rsidR="004D2AA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D2AAA">
          <w:rPr>
            <w:noProof/>
            <w:webHidden/>
          </w:rPr>
          <w:fldChar w:fldCharType="end"/>
        </w:r>
      </w:hyperlink>
    </w:p>
    <w:p w:rsidR="004D2AAA" w:rsidRDefault="006E238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668" w:history="1">
        <w:r w:rsidR="004D2AAA" w:rsidRPr="0054527F">
          <w:rPr>
            <w:rStyle w:val="Hyperlink"/>
            <w:noProof/>
          </w:rPr>
          <w:t>Factitious (Psychogenic) Amnesia</w:t>
        </w:r>
        <w:r w:rsidR="004D2AAA">
          <w:rPr>
            <w:noProof/>
            <w:webHidden/>
          </w:rPr>
          <w:tab/>
        </w:r>
        <w:r w:rsidR="004D2AAA">
          <w:rPr>
            <w:noProof/>
            <w:webHidden/>
          </w:rPr>
          <w:fldChar w:fldCharType="begin"/>
        </w:r>
        <w:r w:rsidR="004D2AAA">
          <w:rPr>
            <w:noProof/>
            <w:webHidden/>
          </w:rPr>
          <w:instrText xml:space="preserve"> PAGEREF _Toc5998668 \h </w:instrText>
        </w:r>
        <w:r w:rsidR="004D2AAA">
          <w:rPr>
            <w:noProof/>
            <w:webHidden/>
          </w:rPr>
        </w:r>
        <w:r w:rsidR="004D2AA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D2AAA">
          <w:rPr>
            <w:noProof/>
            <w:webHidden/>
          </w:rPr>
          <w:fldChar w:fldCharType="end"/>
        </w:r>
      </w:hyperlink>
    </w:p>
    <w:p w:rsidR="00A31391" w:rsidRDefault="004D2AAA" w:rsidP="004D2AAA">
      <w:r>
        <w:fldChar w:fldCharType="end"/>
      </w:r>
    </w:p>
    <w:p w:rsidR="004D2AAA" w:rsidRDefault="004D2AAA" w:rsidP="004D2AAA"/>
    <w:p w:rsidR="00A31391" w:rsidRDefault="00A31391" w:rsidP="00456125">
      <w:pPr>
        <w:pStyle w:val="Nervous50"/>
        <w:ind w:right="4792"/>
      </w:pPr>
      <w:bookmarkStart w:id="1" w:name="_Toc5998659"/>
      <w:r>
        <w:t>Definitions, Clinical Features</w:t>
      </w:r>
      <w:bookmarkEnd w:id="1"/>
    </w:p>
    <w:p w:rsidR="00A31391" w:rsidRDefault="00A31391">
      <w:pPr>
        <w:spacing w:after="120"/>
      </w:pPr>
      <w:r>
        <w:rPr>
          <w:smallCaps/>
        </w:rPr>
        <w:t>Amnesia</w:t>
      </w:r>
      <w:r>
        <w:t xml:space="preserve"> - syndrome with </w:t>
      </w:r>
      <w:r>
        <w:rPr>
          <w:b/>
          <w:bCs/>
        </w:rPr>
        <w:t>disturbance of</w:t>
      </w:r>
      <w:r>
        <w:t xml:space="preserve"> </w:t>
      </w:r>
      <w:r>
        <w:rPr>
          <w:b/>
          <w:bCs/>
          <w:smallCaps/>
          <w:color w:val="FF6600"/>
        </w:rPr>
        <w:t>recent</w:t>
      </w:r>
      <w:r>
        <w:rPr>
          <w:smallCaps/>
          <w:color w:val="FF6600"/>
        </w:rPr>
        <w:t xml:space="preserve"> </w:t>
      </w:r>
      <w:r>
        <w:rPr>
          <w:b/>
          <w:bCs/>
          <w:smallCaps/>
          <w:color w:val="FF6600"/>
        </w:rPr>
        <w:t>memory</w:t>
      </w:r>
      <w:r>
        <w:t xml:space="preserve"> (but not immediate memory!) – i.e. </w:t>
      </w:r>
      <w:r>
        <w:rPr>
          <w:b/>
          <w:bCs/>
        </w:rPr>
        <w:t>disturbance of</w:t>
      </w:r>
      <w:r>
        <w:t xml:space="preserve"> </w:t>
      </w:r>
      <w:r>
        <w:rPr>
          <w:b/>
          <w:bCs/>
          <w:color w:val="000000"/>
        </w:rPr>
        <w:t>learning new information</w:t>
      </w:r>
      <w:r>
        <w:rPr>
          <w:color w:val="000000"/>
        </w:rPr>
        <w:t>.</w:t>
      </w:r>
    </w:p>
    <w:p w:rsidR="00A31391" w:rsidRDefault="00A31391">
      <w:r>
        <w:rPr>
          <w:smallCaps/>
        </w:rPr>
        <w:t>Amnesia</w:t>
      </w:r>
      <w:r>
        <w:t xml:space="preserve"> - disorder of </w:t>
      </w:r>
      <w:r>
        <w:rPr>
          <w:b/>
          <w:bCs/>
          <w:smallCaps/>
          <w:color w:val="FF0000"/>
        </w:rPr>
        <w:t>declarative</w:t>
      </w:r>
      <w:r>
        <w:rPr>
          <w:b/>
          <w:bCs/>
          <w:color w:val="FF0000"/>
        </w:rPr>
        <w:t xml:space="preserve"> memory</w:t>
      </w:r>
      <w:r>
        <w:t xml:space="preserve"> that cannot be accounted for by nonmnemonic deficits (attention, perception, language, motivation, etc).</w:t>
      </w:r>
    </w:p>
    <w:p w:rsidR="00A31391" w:rsidRDefault="00A31391">
      <w:pPr>
        <w:numPr>
          <w:ilvl w:val="0"/>
          <w:numId w:val="12"/>
        </w:numPr>
      </w:pPr>
      <w:r>
        <w:t xml:space="preserve">minimum it </w:t>
      </w:r>
      <w:r>
        <w:rPr>
          <w:b/>
          <w:bCs/>
          <w:i/>
          <w:iCs/>
        </w:rPr>
        <w:t>interferes with</w:t>
      </w:r>
      <w:r>
        <w:t xml:space="preserve"> </w:t>
      </w:r>
      <w:r>
        <w:rPr>
          <w:b/>
          <w:bCs/>
          <w:i/>
          <w:iCs/>
        </w:rPr>
        <w:t>daily activities &amp; quality of life</w:t>
      </w:r>
      <w:r>
        <w:t>.</w:t>
      </w:r>
    </w:p>
    <w:p w:rsidR="00A31391" w:rsidRDefault="00A31391">
      <w:pPr>
        <w:numPr>
          <w:ilvl w:val="0"/>
          <w:numId w:val="12"/>
        </w:numPr>
      </w:pPr>
      <w:r>
        <w:t xml:space="preserve">many patients have </w:t>
      </w:r>
      <w:r>
        <w:rPr>
          <w:i/>
          <w:iCs/>
          <w:smallCaps/>
        </w:rPr>
        <w:t>other cognitive difficulties</w:t>
      </w:r>
      <w:r>
        <w:t xml:space="preserve"> as well, but they must be mild and do not account for memory deficit! (otherwise, patient would be classified as demented, with memory being one of multiple deficits).</w:t>
      </w:r>
    </w:p>
    <w:p w:rsidR="00A31391" w:rsidRDefault="00A31391">
      <w:pPr>
        <w:ind w:left="1440"/>
      </w:pPr>
      <w:r>
        <w:t>N.B. pure amnesia is quite rare!</w:t>
      </w:r>
    </w:p>
    <w:p w:rsidR="00A31391" w:rsidRDefault="00A31391">
      <w:pPr>
        <w:rPr>
          <w:u w:val="single"/>
        </w:rPr>
      </w:pPr>
    </w:p>
    <w:p w:rsidR="00A31391" w:rsidRDefault="00A31391">
      <w:r>
        <w:rPr>
          <w:u w:val="single"/>
        </w:rPr>
        <w:t xml:space="preserve">Nukenčia ryšys tarp </w:t>
      </w:r>
      <w:r>
        <w:rPr>
          <w:b/>
          <w:bCs/>
          <w:smallCaps/>
          <w:u w:val="single"/>
        </w:rPr>
        <w:t>memory store</w:t>
      </w:r>
      <w:r>
        <w:rPr>
          <w:u w:val="single"/>
        </w:rPr>
        <w:t xml:space="preserve"> ir </w:t>
      </w:r>
      <w:r>
        <w:rPr>
          <w:b/>
          <w:bCs/>
          <w:smallCaps/>
          <w:u w:val="single"/>
        </w:rPr>
        <w:t>cognitive system</w:t>
      </w:r>
      <w:r>
        <w:t>:</w:t>
      </w:r>
    </w:p>
    <w:p w:rsidR="00A31391" w:rsidRDefault="00A31391">
      <w:pPr>
        <w:numPr>
          <w:ilvl w:val="1"/>
          <w:numId w:val="1"/>
        </w:numPr>
      </w:pPr>
      <w:r>
        <w:rPr>
          <w:b/>
          <w:bCs/>
          <w:color w:val="FF6600"/>
        </w:rPr>
        <w:t xml:space="preserve">neįmanomas </w:t>
      </w:r>
      <w:r>
        <w:rPr>
          <w:b/>
          <w:bCs/>
          <w:smallCaps/>
          <w:color w:val="FF6600"/>
        </w:rPr>
        <w:t>declarative</w:t>
      </w:r>
      <w:r>
        <w:rPr>
          <w:b/>
          <w:bCs/>
          <w:color w:val="FF6600"/>
        </w:rPr>
        <w:t xml:space="preserve"> learning</w:t>
      </w:r>
      <w:r>
        <w:t>, kuriam reikalingas cognitive system tarpininkavimas (t.y. informacija neužkoduojama į short-term memory).</w:t>
      </w:r>
    </w:p>
    <w:p w:rsidR="00A31391" w:rsidRDefault="00A31391">
      <w:pPr>
        <w:numPr>
          <w:ilvl w:val="1"/>
          <w:numId w:val="1"/>
        </w:numPr>
      </w:pPr>
      <w:r>
        <w:rPr>
          <w:b/>
          <w:bCs/>
          <w:color w:val="008000"/>
        </w:rPr>
        <w:t xml:space="preserve">galimas </w:t>
      </w:r>
      <w:r>
        <w:rPr>
          <w:b/>
          <w:bCs/>
          <w:smallCaps/>
          <w:color w:val="008000"/>
        </w:rPr>
        <w:t>reflexive</w:t>
      </w:r>
      <w:r>
        <w:rPr>
          <w:b/>
          <w:bCs/>
          <w:color w:val="008000"/>
        </w:rPr>
        <w:t xml:space="preserve"> learning</w:t>
      </w:r>
      <w:r>
        <w:t xml:space="preserve"> (classic conditioning, skill learning, priming), kuriam nereikalingas cognitive system tarpininkavimas (patients learn very slowly, but once material is learned, they appear to forget at normal rate).</w:t>
      </w:r>
    </w:p>
    <w:p w:rsidR="00A31391" w:rsidRDefault="00A31391">
      <w:pPr>
        <w:ind w:left="1440"/>
      </w:pPr>
      <w:r>
        <w:t xml:space="preserve">N.B. </w:t>
      </w:r>
      <w:r>
        <w:rPr>
          <w:b/>
          <w:bCs/>
          <w:i/>
          <w:iCs/>
          <w:color w:val="000000"/>
        </w:rPr>
        <w:t>motor skill learning is intact</w:t>
      </w:r>
      <w:r>
        <w:rPr>
          <w:color w:val="000000"/>
        </w:rPr>
        <w:t>, regardless of sensory channel in which it is presented!</w:t>
      </w:r>
    </w:p>
    <w:p w:rsidR="00A31391" w:rsidRDefault="00A31391">
      <w:pPr>
        <w:numPr>
          <w:ilvl w:val="1"/>
          <w:numId w:val="1"/>
        </w:numPr>
      </w:pPr>
      <w:r>
        <w:rPr>
          <w:b/>
          <w:bCs/>
          <w:color w:val="008000"/>
        </w:rPr>
        <w:t>cognitive system intact</w:t>
      </w:r>
      <w:r>
        <w:t xml:space="preserve"> – unimpaired intelligence;</w:t>
      </w:r>
      <w:r>
        <w:rPr>
          <w:b/>
          <w:bCs/>
          <w:color w:val="008000"/>
        </w:rPr>
        <w:t xml:space="preserve"> preserved</w:t>
      </w:r>
      <w:r>
        <w:t xml:space="preserve"> </w:t>
      </w:r>
      <w:r>
        <w:rPr>
          <w:b/>
          <w:bCs/>
          <w:color w:val="008000"/>
        </w:rPr>
        <w:t xml:space="preserve">judgment </w:t>
      </w:r>
      <w:r>
        <w:t>– patients are aware of having memory problem (but they underestimate problem severity because they are aware only of memory difficulties at present moment).</w:t>
      </w:r>
    </w:p>
    <w:p w:rsidR="00A31391" w:rsidRDefault="00A31391">
      <w:pPr>
        <w:numPr>
          <w:ilvl w:val="1"/>
          <w:numId w:val="1"/>
        </w:numPr>
      </w:pPr>
      <w:r>
        <w:rPr>
          <w:b/>
          <w:bCs/>
          <w:smallCaps/>
          <w:color w:val="008000"/>
        </w:rPr>
        <w:t>immediate</w:t>
      </w:r>
      <w:r>
        <w:rPr>
          <w:b/>
          <w:bCs/>
          <w:color w:val="008000"/>
        </w:rPr>
        <w:t xml:space="preserve"> memory nenukenčia</w:t>
      </w:r>
      <w:r>
        <w:t>! (pvz. parodžius “7”, po to liepus pakartoti, jis pasakys “7”; bet jei nors trumpam nukreipiamas dėmesys, pacientas skaičiaus nebeprisimena).</w:t>
      </w:r>
    </w:p>
    <w:p w:rsidR="00A31391" w:rsidRDefault="00A31391">
      <w:pPr>
        <w:numPr>
          <w:ilvl w:val="1"/>
          <w:numId w:val="1"/>
        </w:numPr>
      </w:pPr>
      <w:r>
        <w:rPr>
          <w:b/>
          <w:bCs/>
          <w:smallCaps/>
          <w:color w:val="008000"/>
        </w:rPr>
        <w:t xml:space="preserve">remote </w:t>
      </w:r>
      <w:r>
        <w:rPr>
          <w:b/>
          <w:bCs/>
          <w:color w:val="008000"/>
        </w:rPr>
        <w:t>memory</w:t>
      </w:r>
      <w:r>
        <w:t xml:space="preserve"> (previously learned information) </w:t>
      </w:r>
      <w:r>
        <w:rPr>
          <w:b/>
          <w:bCs/>
          <w:color w:val="008000"/>
        </w:rPr>
        <w:t>is more or less preserved</w:t>
      </w:r>
      <w:r>
        <w:t>.</w:t>
      </w:r>
    </w:p>
    <w:p w:rsidR="00A31391" w:rsidRDefault="00A31391">
      <w:pPr>
        <w:pStyle w:val="Header"/>
        <w:tabs>
          <w:tab w:val="clear" w:pos="4320"/>
        </w:tabs>
        <w:spacing w:after="120"/>
      </w:pPr>
    </w:p>
    <w:p w:rsidR="00A31391" w:rsidRDefault="00A31391">
      <w:r>
        <w:rPr>
          <w:b/>
          <w:bCs/>
          <w:smallCaps/>
          <w:color w:val="0000FF"/>
        </w:rPr>
        <w:t>Anterograde</w:t>
      </w:r>
      <w:r>
        <w:rPr>
          <w:b/>
          <w:bCs/>
          <w:color w:val="0000FF"/>
        </w:rPr>
        <w:t xml:space="preserve"> amnesia</w:t>
      </w:r>
      <w:r>
        <w:t xml:space="preserve"> - inability to </w:t>
      </w:r>
      <w:r>
        <w:rPr>
          <w:smallCaps/>
        </w:rPr>
        <w:t>learn new</w:t>
      </w:r>
      <w:r>
        <w:t xml:space="preserve"> information (i.e. acquire new declarative memories).</w:t>
      </w:r>
    </w:p>
    <w:p w:rsidR="00A31391" w:rsidRDefault="00A31391">
      <w:r>
        <w:rPr>
          <w:b/>
          <w:bCs/>
          <w:smallCaps/>
          <w:color w:val="0000FF"/>
        </w:rPr>
        <w:t xml:space="preserve">Retrograde </w:t>
      </w:r>
      <w:r>
        <w:rPr>
          <w:b/>
          <w:bCs/>
          <w:color w:val="0000FF"/>
        </w:rPr>
        <w:t>amnesia</w:t>
      </w:r>
      <w:r>
        <w:t xml:space="preserve"> - loss of </w:t>
      </w:r>
      <w:r>
        <w:rPr>
          <w:smallCaps/>
        </w:rPr>
        <w:t>already learned</w:t>
      </w:r>
      <w:r>
        <w:t xml:space="preserve"> information (i.e. memories acquired prior to amnesia onset):</w:t>
      </w:r>
    </w:p>
    <w:p w:rsidR="00A31391" w:rsidRDefault="00A31391">
      <w:pPr>
        <w:numPr>
          <w:ilvl w:val="0"/>
          <w:numId w:val="2"/>
        </w:numPr>
      </w:pPr>
      <w:r>
        <w:rPr>
          <w:b/>
          <w:bCs/>
        </w:rPr>
        <w:t>flat retrograde amnesias</w:t>
      </w:r>
      <w:r>
        <w:t xml:space="preserve"> - extend back </w:t>
      </w:r>
      <w:r>
        <w:rPr>
          <w:i/>
          <w:iCs/>
        </w:rPr>
        <w:t>uniformly</w:t>
      </w:r>
      <w:r>
        <w:t xml:space="preserve"> through individual's life.</w:t>
      </w:r>
    </w:p>
    <w:p w:rsidR="00A31391" w:rsidRDefault="00A31391">
      <w:pPr>
        <w:numPr>
          <w:ilvl w:val="0"/>
          <w:numId w:val="2"/>
        </w:numPr>
      </w:pPr>
      <w:r>
        <w:rPr>
          <w:b/>
          <w:bCs/>
        </w:rPr>
        <w:t>temporally graded</w:t>
      </w:r>
      <w:r>
        <w:t xml:space="preserve"> </w:t>
      </w:r>
      <w:r>
        <w:rPr>
          <w:b/>
          <w:bCs/>
        </w:rPr>
        <w:t>retrograde amnesias</w:t>
      </w:r>
      <w:r>
        <w:t xml:space="preserve"> (more common) - </w:t>
      </w:r>
      <w:r>
        <w:rPr>
          <w:i/>
          <w:iCs/>
        </w:rPr>
        <w:t>more recent</w:t>
      </w:r>
      <w:r>
        <w:t xml:space="preserve"> memories most vulnerable and </w:t>
      </w:r>
      <w:r>
        <w:rPr>
          <w:i/>
          <w:iCs/>
        </w:rPr>
        <w:t>remote</w:t>
      </w:r>
      <w:r>
        <w:t xml:space="preserve"> memories most likely to be spared.</w:t>
      </w:r>
    </w:p>
    <w:p w:rsidR="00A31391" w:rsidRDefault="00A31391">
      <w:pPr>
        <w:rPr>
          <w:b/>
          <w:bCs/>
          <w:smallCaps/>
          <w:color w:val="333399"/>
        </w:rPr>
      </w:pPr>
    </w:p>
    <w:p w:rsidR="00A31391" w:rsidRDefault="00A31391">
      <w:pPr>
        <w:numPr>
          <w:ilvl w:val="0"/>
          <w:numId w:val="27"/>
        </w:numPr>
        <w:rPr>
          <w:b/>
          <w:bCs/>
          <w:smallCaps/>
          <w:color w:val="333399"/>
        </w:rPr>
      </w:pPr>
      <w:r>
        <w:t>amnesia by definition is anterograde amnesia (inability to learn new information), but retrograde loss of memories is frequently (but variably) present.</w:t>
      </w:r>
    </w:p>
    <w:p w:rsidR="00A31391" w:rsidRDefault="00A31391">
      <w:pPr>
        <w:ind w:left="1440"/>
        <w:rPr>
          <w:b/>
          <w:bCs/>
          <w:smallCaps/>
          <w:color w:val="333399"/>
        </w:rPr>
      </w:pPr>
      <w:r>
        <w:lastRenderedPageBreak/>
        <w:t xml:space="preserve">N.B. most amnesic disorders are primarily </w:t>
      </w:r>
      <w:r>
        <w:rPr>
          <w:smallCaps/>
        </w:rPr>
        <w:t>anterograde</w:t>
      </w:r>
      <w:r>
        <w:t>! (exception – psychogenic amnesia)</w:t>
      </w:r>
    </w:p>
    <w:p w:rsidR="00A31391" w:rsidRDefault="00A31391">
      <w:pPr>
        <w:numPr>
          <w:ilvl w:val="0"/>
          <w:numId w:val="28"/>
        </w:numPr>
        <w:rPr>
          <w:b/>
          <w:bCs/>
          <w:smallCaps/>
          <w:color w:val="333399"/>
        </w:rPr>
      </w:pPr>
      <w:r>
        <w:t>in general, severity of anterograde and retrograde amnesias are correlated.</w:t>
      </w:r>
    </w:p>
    <w:p w:rsidR="00A31391" w:rsidRDefault="00A31391">
      <w:pPr>
        <w:rPr>
          <w:b/>
          <w:bCs/>
          <w:smallCaps/>
          <w:color w:val="333399"/>
        </w:rPr>
      </w:pPr>
    </w:p>
    <w:p w:rsidR="00A31391" w:rsidRDefault="00A31391">
      <w:r>
        <w:rPr>
          <w:b/>
          <w:bCs/>
          <w:smallCaps/>
          <w:color w:val="333399"/>
        </w:rPr>
        <w:t xml:space="preserve">Global </w:t>
      </w:r>
      <w:r>
        <w:rPr>
          <w:b/>
          <w:bCs/>
          <w:color w:val="333399"/>
        </w:rPr>
        <w:t>amnesia</w:t>
      </w:r>
      <w:r>
        <w:t xml:space="preserve"> - extends to both verbal and nonverbal information (i.e. all sensory channels).</w:t>
      </w:r>
    </w:p>
    <w:p w:rsidR="00A31391" w:rsidRDefault="00A31391">
      <w:r>
        <w:rPr>
          <w:b/>
          <w:bCs/>
          <w:smallCaps/>
          <w:color w:val="333399"/>
        </w:rPr>
        <w:t>Modality specific</w:t>
      </w:r>
      <w:r>
        <w:t xml:space="preserve"> </w:t>
      </w:r>
      <w:r>
        <w:rPr>
          <w:b/>
          <w:bCs/>
          <w:color w:val="333399"/>
        </w:rPr>
        <w:t>amnesia</w:t>
      </w:r>
      <w:r>
        <w:t xml:space="preserve"> (for events processed by single sensory channel).</w:t>
      </w:r>
    </w:p>
    <w:p w:rsidR="00A31391" w:rsidRDefault="00A31391"/>
    <w:p w:rsidR="00A31391" w:rsidRDefault="00A31391">
      <w:pPr>
        <w:rPr>
          <w:u w:val="double"/>
        </w:rPr>
      </w:pPr>
      <w:r>
        <w:rPr>
          <w:u w:val="double"/>
        </w:rPr>
        <w:t>Associated clinical features:</w:t>
      </w:r>
    </w:p>
    <w:p w:rsidR="00A31391" w:rsidRDefault="00A31391">
      <w:pPr>
        <w:pStyle w:val="NormalWeb"/>
        <w:numPr>
          <w:ilvl w:val="0"/>
          <w:numId w:val="14"/>
        </w:numPr>
        <w:spacing w:before="120"/>
      </w:pPr>
      <w:r>
        <w:rPr>
          <w:b/>
          <w:bCs/>
          <w:color w:val="0000FF"/>
        </w:rPr>
        <w:t>confusion</w:t>
      </w:r>
      <w:r>
        <w:t xml:space="preserve"> &amp; total </w:t>
      </w:r>
      <w:r>
        <w:rPr>
          <w:b/>
          <w:bCs/>
          <w:color w:val="0000FF"/>
        </w:rPr>
        <w:t>disorientation</w:t>
      </w:r>
      <w:r>
        <w:t xml:space="preserve"> (except for self) → repetitive questioning.</w:t>
      </w:r>
    </w:p>
    <w:p w:rsidR="00A31391" w:rsidRDefault="00A31391">
      <w:pPr>
        <w:pStyle w:val="NormalWeb"/>
        <w:ind w:left="720"/>
      </w:pPr>
      <w:r>
        <w:t>N.B. confusion simply reflects</w:t>
      </w:r>
      <w:r>
        <w:rPr>
          <w:b/>
          <w:bCs/>
          <w:i/>
          <w:iCs/>
        </w:rPr>
        <w:t xml:space="preserve"> response to amnesia</w:t>
      </w:r>
      <w:r>
        <w:t xml:space="preserve"> (e.g. if amnesic patient asks what the date is, he will forget any answer provided within moments).</w:t>
      </w:r>
    </w:p>
    <w:p w:rsidR="00A31391" w:rsidRDefault="00A31391">
      <w:pPr>
        <w:pStyle w:val="NormalWeb"/>
        <w:ind w:left="1100"/>
      </w:pPr>
      <w:r>
        <w:t xml:space="preserve">absence of confusion &amp; repetitive questioning in </w:t>
      </w:r>
      <w:r>
        <w:rPr>
          <w:smallCaps/>
        </w:rPr>
        <w:t>chronic</w:t>
      </w:r>
      <w:r>
        <w:t xml:space="preserve"> amnesia patients reflects eventual </w:t>
      </w:r>
      <w:r>
        <w:rPr>
          <w:b/>
          <w:bCs/>
          <w:i/>
          <w:iCs/>
        </w:rPr>
        <w:t>accommodation to amnesic state</w:t>
      </w:r>
      <w:r>
        <w:t>.</w:t>
      </w:r>
    </w:p>
    <w:p w:rsidR="00A31391" w:rsidRDefault="00A31391">
      <w:pPr>
        <w:pStyle w:val="NormalWeb"/>
        <w:numPr>
          <w:ilvl w:val="0"/>
          <w:numId w:val="14"/>
        </w:numPr>
        <w:spacing w:before="120"/>
      </w:pPr>
      <w:r>
        <w:rPr>
          <w:b/>
          <w:bCs/>
          <w:color w:val="0000FF"/>
        </w:rPr>
        <w:t>confabulation</w:t>
      </w:r>
      <w:r>
        <w:t xml:space="preserve"> – patients spontaneously describe events that never occurred ("honest lying") – filling time periods that cannot be recalled </w:t>
      </w:r>
      <w:r>
        <w:rPr>
          <w:lang w:val="lt-LT"/>
        </w:rPr>
        <w:t>(false "filling in" of memory gaps);</w:t>
      </w:r>
      <w:r>
        <w:t xml:space="preserve"> </w:t>
      </w:r>
      <w:r>
        <w:rPr>
          <w:lang w:val="lt-LT"/>
        </w:rPr>
        <w:t>pacientas kalba taip įtikinamai (nes pats tuo neabejoja), kad gydytojas net gali patikėti</w:t>
      </w:r>
      <w:r>
        <w:t>.</w:t>
      </w:r>
    </w:p>
    <w:p w:rsidR="00A31391" w:rsidRDefault="00A31391">
      <w:pPr>
        <w:pStyle w:val="NormalWeb"/>
        <w:numPr>
          <w:ilvl w:val="0"/>
          <w:numId w:val="14"/>
        </w:numPr>
        <w:spacing w:before="120"/>
      </w:pPr>
      <w:r>
        <w:t xml:space="preserve">various subtle </w:t>
      </w:r>
      <w:r>
        <w:rPr>
          <w:b/>
          <w:bCs/>
        </w:rPr>
        <w:t>emotional changes</w:t>
      </w:r>
      <w:r>
        <w:t>.</w:t>
      </w:r>
    </w:p>
    <w:p w:rsidR="00A31391" w:rsidRDefault="00A31391">
      <w:pPr>
        <w:pStyle w:val="Header"/>
        <w:tabs>
          <w:tab w:val="clear" w:pos="4320"/>
        </w:tabs>
        <w:spacing w:after="120"/>
      </w:pPr>
    </w:p>
    <w:p w:rsidR="00A31391" w:rsidRDefault="00A31391" w:rsidP="00456125">
      <w:pPr>
        <w:pStyle w:val="Nervous50"/>
        <w:ind w:right="6052"/>
      </w:pPr>
      <w:bookmarkStart w:id="2" w:name="_Toc5998660"/>
      <w:r>
        <w:t>Anatominis substratas</w:t>
      </w:r>
      <w:bookmarkEnd w:id="2"/>
    </w:p>
    <w:p w:rsidR="00A31391" w:rsidRDefault="00A31391">
      <w:r>
        <w:t xml:space="preserve">– </w:t>
      </w:r>
      <w:r>
        <w:rPr>
          <w:b/>
          <w:bCs/>
          <w:color w:val="FF0000"/>
        </w:rPr>
        <w:t>bilateral lesion of “corridor”</w:t>
      </w:r>
      <w:r>
        <w:t xml:space="preserve"> (mediotemporal &amp; diencephalic structures):</w:t>
      </w:r>
    </w:p>
    <w:p w:rsidR="00A31391" w:rsidRDefault="00E92710">
      <w:r>
        <w:rPr>
          <w:noProof/>
        </w:rPr>
        <w:drawing>
          <wp:inline distT="0" distB="0" distL="0" distR="0">
            <wp:extent cx="5591175" cy="3276600"/>
            <wp:effectExtent l="0" t="0" r="9525" b="0"/>
            <wp:docPr id="1" name="Picture 1" descr="D:\Viktoro\Neuroscience\S. Symptoms, Signs, Syndromes\S5-6. Memory, Learning, Amnesia\00. Pictures\Memory anatomical structures (cross-secti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S. Symptoms, Signs, Syndromes\S5-6. Memory, Learning, Amnesia\00. Pictures\Memory anatomical structures (cross-sectio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91" w:rsidRDefault="00A31391">
      <w:pPr>
        <w:pStyle w:val="Header"/>
        <w:tabs>
          <w:tab w:val="clear" w:pos="4320"/>
        </w:tabs>
      </w:pPr>
    </w:p>
    <w:p w:rsidR="00A31391" w:rsidRDefault="00A31391">
      <w:pPr>
        <w:rPr>
          <w:u w:val="single"/>
        </w:rPr>
      </w:pPr>
      <w:r>
        <w:rPr>
          <w:u w:val="single"/>
        </w:rPr>
        <w:t>Amnesia mainly implies injury to:</w:t>
      </w:r>
    </w:p>
    <w:p w:rsidR="00A31391" w:rsidRDefault="00A31391">
      <w:pPr>
        <w:numPr>
          <w:ilvl w:val="0"/>
          <w:numId w:val="25"/>
        </w:numPr>
      </w:pPr>
      <w:r>
        <w:rPr>
          <w:b/>
          <w:bCs/>
          <w:color w:val="0000FF"/>
        </w:rPr>
        <w:t>bilateral mediotemporal (temporolimbic) structures</w:t>
      </w:r>
      <w:r>
        <w:t>.</w:t>
      </w:r>
    </w:p>
    <w:p w:rsidR="00A31391" w:rsidRDefault="00A31391">
      <w:pPr>
        <w:ind w:left="1440"/>
      </w:pPr>
      <w:r>
        <w:t xml:space="preserve">greater injury to </w:t>
      </w:r>
      <w:r>
        <w:rPr>
          <w:b/>
          <w:bCs/>
        </w:rPr>
        <w:t>left</w:t>
      </w:r>
      <w:r>
        <w:t xml:space="preserve"> structures → predominant </w:t>
      </w:r>
      <w:r>
        <w:rPr>
          <w:b/>
          <w:bCs/>
          <w:i/>
          <w:iCs/>
          <w:color w:val="808000"/>
        </w:rPr>
        <w:t>verbal</w:t>
      </w:r>
      <w:r>
        <w:t xml:space="preserve"> amnesia;</w:t>
      </w:r>
    </w:p>
    <w:p w:rsidR="00A31391" w:rsidRDefault="00A31391">
      <w:pPr>
        <w:ind w:left="1440"/>
      </w:pPr>
      <w:r>
        <w:t xml:space="preserve">greater injury to </w:t>
      </w:r>
      <w:r>
        <w:rPr>
          <w:b/>
          <w:bCs/>
        </w:rPr>
        <w:t>right</w:t>
      </w:r>
      <w:r>
        <w:t xml:space="preserve"> structures → predominant </w:t>
      </w:r>
      <w:r>
        <w:rPr>
          <w:b/>
          <w:bCs/>
          <w:i/>
          <w:iCs/>
          <w:color w:val="808000"/>
        </w:rPr>
        <w:t>visual</w:t>
      </w:r>
      <w:r>
        <w:t xml:space="preserve"> amnesia.</w:t>
      </w:r>
    </w:p>
    <w:p w:rsidR="00A31391" w:rsidRDefault="00A31391">
      <w:pPr>
        <w:numPr>
          <w:ilvl w:val="0"/>
          <w:numId w:val="25"/>
        </w:numPr>
      </w:pPr>
      <w:r>
        <w:rPr>
          <w:b/>
          <w:bCs/>
          <w:color w:val="0000FF"/>
        </w:rPr>
        <w:t>diencephalic (midline limbic) structures</w:t>
      </w:r>
      <w:r>
        <w:t>.</w:t>
      </w:r>
    </w:p>
    <w:p w:rsidR="00A31391" w:rsidRDefault="00A31391"/>
    <w:tbl>
      <w:tblPr>
        <w:tblW w:w="48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00"/>
        <w:gridCol w:w="6567"/>
      </w:tblGrid>
      <w:tr w:rsidR="00A31391">
        <w:trPr>
          <w:tblHeader/>
          <w:tblCellSpacing w:w="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31391" w:rsidRDefault="00A31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Anatomic Site of Damage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31391" w:rsidRDefault="00A31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Memory Finding</w:t>
            </w:r>
          </w:p>
        </w:tc>
      </w:tr>
      <w:tr w:rsidR="00A31391">
        <w:trPr>
          <w:tblCellSpacing w:w="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t>Frontal lobe</w:t>
            </w:r>
            <w:r>
              <w:rPr>
                <w:b/>
                <w:bCs/>
                <w:color w:val="0000FF"/>
              </w:rPr>
              <w:t xml:space="preserve"> </w:t>
            </w:r>
            <w:r>
              <w:t>(frontal-subcortical circuit)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rPr>
                <w:b/>
                <w:bCs/>
                <w:color w:val="0000FF"/>
              </w:rPr>
              <w:t>Working</w:t>
            </w:r>
            <w:r>
              <w:t xml:space="preserve"> memory (lateralized deficits) - </w:t>
            </w:r>
            <w:r>
              <w:rPr>
                <w:b/>
                <w:bCs/>
              </w:rPr>
              <w:t>retrieval deficit syndrome</w:t>
            </w:r>
            <w:r>
              <w:t>: impaired recall with spared recognition.</w:t>
            </w:r>
          </w:p>
        </w:tc>
      </w:tr>
      <w:tr w:rsidR="00A31391">
        <w:trPr>
          <w:tblCellSpacing w:w="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t>Basal forebrain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t xml:space="preserve">Domain-independent </w:t>
            </w:r>
            <w:r>
              <w:rPr>
                <w:b/>
                <w:bCs/>
                <w:color w:val="0000FF"/>
              </w:rPr>
              <w:t>declarative</w:t>
            </w:r>
            <w:r>
              <w:t xml:space="preserve"> memory deficits.</w:t>
            </w:r>
          </w:p>
        </w:tc>
      </w:tr>
      <w:tr w:rsidR="00A31391">
        <w:trPr>
          <w:tblCellSpacing w:w="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lastRenderedPageBreak/>
              <w:t>Ventromedial cortex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t xml:space="preserve">Frontal lobe-type </w:t>
            </w:r>
            <w:r>
              <w:rPr>
                <w:b/>
                <w:bCs/>
                <w:color w:val="0000FF"/>
              </w:rPr>
              <w:t>declarative</w:t>
            </w:r>
            <w:r>
              <w:t xml:space="preserve"> memory deficits.</w:t>
            </w:r>
          </w:p>
        </w:tc>
      </w:tr>
      <w:tr w:rsidR="00A31391">
        <w:trPr>
          <w:cantSplit/>
          <w:trHeight w:val="2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391" w:rsidRDefault="00A31391">
            <w:r>
              <w:t>Hippocampus and parahippocampal cortex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391" w:rsidRDefault="00A31391">
            <w:r>
              <w:rPr>
                <w:i/>
                <w:iCs/>
              </w:rPr>
              <w:t>Bilateral</w:t>
            </w:r>
            <w:r>
              <w:t xml:space="preserve"> lesions - </w:t>
            </w:r>
            <w:r>
              <w:rPr>
                <w:b/>
                <w:bCs/>
                <w:color w:val="0000FF"/>
              </w:rPr>
              <w:t>global</w:t>
            </w:r>
            <w:r>
              <w:t xml:space="preserve"> amnesia.</w:t>
            </w:r>
          </w:p>
          <w:p w:rsidR="00A31391" w:rsidRDefault="00A31391">
            <w:r>
              <w:rPr>
                <w:i/>
                <w:iCs/>
              </w:rPr>
              <w:t>Unilateral</w:t>
            </w:r>
            <w:r>
              <w:t xml:space="preserve"> lesions - lateralization of deficits (left: verbal deficits; right: spatial deficits).</w:t>
            </w:r>
          </w:p>
        </w:tc>
      </w:tr>
      <w:tr w:rsidR="00A31391">
        <w:trPr>
          <w:tblCellSpacing w:w="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t>Fornix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rPr>
                <w:b/>
                <w:bCs/>
                <w:color w:val="0000FF"/>
              </w:rPr>
              <w:t>Global</w:t>
            </w:r>
            <w:r>
              <w:t xml:space="preserve"> amnesia.</w:t>
            </w:r>
          </w:p>
        </w:tc>
      </w:tr>
      <w:tr w:rsidR="00A31391">
        <w:trPr>
          <w:tblCellSpacing w:w="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t>Mammillary bodies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rPr>
                <w:b/>
                <w:bCs/>
                <w:color w:val="0000FF"/>
              </w:rPr>
              <w:t>Declarative</w:t>
            </w:r>
            <w:r>
              <w:t xml:space="preserve"> memory deficits, confabulation.</w:t>
            </w:r>
          </w:p>
        </w:tc>
      </w:tr>
      <w:tr w:rsidR="00A31391">
        <w:trPr>
          <w:tblCellSpacing w:w="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t>Dorsal and medial dorsal nucleus thalamus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rPr>
                <w:b/>
                <w:bCs/>
                <w:color w:val="0000FF"/>
              </w:rPr>
              <w:t>Declarative</w:t>
            </w:r>
            <w:r>
              <w:t xml:space="preserve"> memory deficits, confabulation.</w:t>
            </w:r>
          </w:p>
        </w:tc>
      </w:tr>
      <w:tr w:rsidR="00A31391">
        <w:trPr>
          <w:tblCellSpacing w:w="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t>Anterior thalamus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rPr>
                <w:b/>
                <w:bCs/>
                <w:color w:val="0000FF"/>
              </w:rPr>
              <w:t>Declarative</w:t>
            </w:r>
            <w:r>
              <w:t xml:space="preserve"> memory deficits.</w:t>
            </w:r>
          </w:p>
        </w:tc>
      </w:tr>
      <w:tr w:rsidR="00A31391">
        <w:trPr>
          <w:tblCellSpacing w:w="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t>Lateral temporal cortex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391" w:rsidRDefault="00A31391">
            <w:r>
              <w:rPr>
                <w:b/>
                <w:bCs/>
                <w:color w:val="0000FF"/>
              </w:rPr>
              <w:t>Autobiographical</w:t>
            </w:r>
            <w:r>
              <w:t xml:space="preserve"> memory deficits.</w:t>
            </w:r>
          </w:p>
        </w:tc>
      </w:tr>
    </w:tbl>
    <w:p w:rsidR="00A31391" w:rsidRDefault="00A31391"/>
    <w:p w:rsidR="00456125" w:rsidRDefault="00456125"/>
    <w:p w:rsidR="00A31391" w:rsidRDefault="00A31391" w:rsidP="00456125">
      <w:pPr>
        <w:pStyle w:val="Nervous50"/>
      </w:pPr>
      <w:bookmarkStart w:id="3" w:name="_Toc5998661"/>
      <w:r>
        <w:t>etiology</w:t>
      </w:r>
      <w:bookmarkEnd w:id="3"/>
    </w:p>
    <w:p w:rsidR="00A31391" w:rsidRDefault="00A31391">
      <w:pPr>
        <w:rPr>
          <w:u w:val="single"/>
        </w:rPr>
      </w:pPr>
      <w:r>
        <w:rPr>
          <w:u w:val="single"/>
        </w:rPr>
        <w:t xml:space="preserve">Most common causes of </w:t>
      </w:r>
      <w:r>
        <w:rPr>
          <w:i/>
          <w:iCs/>
          <w:u w:val="single"/>
        </w:rPr>
        <w:t>reversible (treatable)</w:t>
      </w:r>
      <w:r>
        <w:rPr>
          <w:u w:val="single"/>
        </w:rPr>
        <w:t xml:space="preserve"> memory disturbances:</w:t>
      </w:r>
    </w:p>
    <w:p w:rsidR="00A31391" w:rsidRDefault="00A31391">
      <w:pPr>
        <w:numPr>
          <w:ilvl w:val="0"/>
          <w:numId w:val="8"/>
        </w:numPr>
      </w:pPr>
      <w:r>
        <w:t>intracranial masses (involving limbic system)</w:t>
      </w:r>
    </w:p>
    <w:p w:rsidR="00A31391" w:rsidRDefault="00A31391">
      <w:pPr>
        <w:numPr>
          <w:ilvl w:val="0"/>
          <w:numId w:val="8"/>
        </w:numPr>
      </w:pPr>
      <w:r>
        <w:t>normal pressure hydrocephalus</w:t>
      </w:r>
    </w:p>
    <w:p w:rsidR="00A31391" w:rsidRDefault="00A31391">
      <w:pPr>
        <w:numPr>
          <w:ilvl w:val="0"/>
          <w:numId w:val="8"/>
        </w:numPr>
      </w:pPr>
      <w:r>
        <w:t>thyroid dysfunction</w:t>
      </w:r>
    </w:p>
    <w:p w:rsidR="00A31391" w:rsidRDefault="00A31391">
      <w:pPr>
        <w:numPr>
          <w:ilvl w:val="0"/>
          <w:numId w:val="8"/>
        </w:numPr>
      </w:pPr>
      <w:r>
        <w:t>vitamin B</w:t>
      </w:r>
      <w:r>
        <w:rPr>
          <w:vertAlign w:val="subscript"/>
        </w:rPr>
        <w:t>6</w:t>
      </w:r>
      <w:r>
        <w:t xml:space="preserve"> deficiency</w:t>
      </w:r>
    </w:p>
    <w:p w:rsidR="00A31391" w:rsidRDefault="00A31391">
      <w:pPr>
        <w:numPr>
          <w:ilvl w:val="0"/>
          <w:numId w:val="8"/>
        </w:numPr>
      </w:pPr>
      <w:r>
        <w:t>depression</w:t>
      </w:r>
    </w:p>
    <w:p w:rsidR="00A31391" w:rsidRDefault="00A31391">
      <w:pPr>
        <w:numPr>
          <w:ilvl w:val="0"/>
          <w:numId w:val="8"/>
        </w:numPr>
      </w:pPr>
      <w:r>
        <w:t>epilepsy (</w:t>
      </w:r>
      <w:r>
        <w:rPr>
          <w:i/>
          <w:iCs/>
        </w:rPr>
        <w:t>medial temporal-lobe epilepsy</w:t>
      </w:r>
      <w:r>
        <w:t xml:space="preserve"> causes most memory problems).</w:t>
      </w:r>
    </w:p>
    <w:p w:rsidR="00A31391" w:rsidRDefault="00A31391">
      <w:pPr>
        <w:numPr>
          <w:ilvl w:val="0"/>
          <w:numId w:val="8"/>
        </w:numPr>
      </w:pPr>
      <w:r>
        <w:t>drugs, acute or chronic alcohol intoxication</w:t>
      </w:r>
    </w:p>
    <w:p w:rsidR="00A31391" w:rsidRDefault="00A31391"/>
    <w:p w:rsidR="00A31391" w:rsidRDefault="00A31391">
      <w:pPr>
        <w:rPr>
          <w:u w:val="single"/>
        </w:rPr>
      </w:pPr>
      <w:r>
        <w:rPr>
          <w:u w:val="single"/>
        </w:rPr>
        <w:t>Other causes:</w:t>
      </w:r>
    </w:p>
    <w:p w:rsidR="00A31391" w:rsidRDefault="00A31391">
      <w:pPr>
        <w:numPr>
          <w:ilvl w:val="0"/>
          <w:numId w:val="24"/>
        </w:numPr>
      </w:pPr>
      <w:r>
        <w:t>Dementias (amnesia is often initial symptom!)</w:t>
      </w:r>
    </w:p>
    <w:p w:rsidR="00A31391" w:rsidRDefault="00A31391">
      <w:pPr>
        <w:numPr>
          <w:ilvl w:val="0"/>
          <w:numId w:val="24"/>
        </w:numPr>
      </w:pPr>
      <w:r>
        <w:t>Strokes (esp. posterior cerebral artery, anterior communicating aneurysm)</w:t>
      </w:r>
    </w:p>
    <w:p w:rsidR="00A31391" w:rsidRDefault="00A31391">
      <w:pPr>
        <w:numPr>
          <w:ilvl w:val="0"/>
          <w:numId w:val="24"/>
        </w:numPr>
      </w:pPr>
      <w:r>
        <w:t>Head injury</w:t>
      </w:r>
    </w:p>
    <w:p w:rsidR="00A31391" w:rsidRDefault="00A31391">
      <w:pPr>
        <w:numPr>
          <w:ilvl w:val="0"/>
          <w:numId w:val="24"/>
        </w:numPr>
      </w:pPr>
      <w:r>
        <w:t>Anoxic/ischemic encephalopathy (e.g. cardiopulmonary resuscitation), hypoglycemia</w:t>
      </w:r>
    </w:p>
    <w:p w:rsidR="00A31391" w:rsidRDefault="00A31391">
      <w:pPr>
        <w:numPr>
          <w:ilvl w:val="0"/>
          <w:numId w:val="24"/>
        </w:numPr>
      </w:pPr>
      <w:r>
        <w:t>Encephalitides</w:t>
      </w:r>
    </w:p>
    <w:p w:rsidR="00A31391" w:rsidRDefault="00A31391">
      <w:pPr>
        <w:numPr>
          <w:ilvl w:val="0"/>
          <w:numId w:val="24"/>
        </w:numPr>
      </w:pPr>
      <w:r>
        <w:t>Temporal lobe surgery</w:t>
      </w:r>
    </w:p>
    <w:p w:rsidR="00A31391" w:rsidRDefault="00A31391">
      <w:pPr>
        <w:numPr>
          <w:ilvl w:val="0"/>
          <w:numId w:val="24"/>
        </w:numPr>
      </w:pPr>
      <w:r>
        <w:t>Electroconvulsive therapy</w:t>
      </w:r>
    </w:p>
    <w:p w:rsidR="00A31391" w:rsidRDefault="00A31391">
      <w:pPr>
        <w:numPr>
          <w:ilvl w:val="0"/>
          <w:numId w:val="24"/>
        </w:numPr>
      </w:pPr>
      <w:r>
        <w:t>Transient global amnesia</w:t>
      </w:r>
    </w:p>
    <w:p w:rsidR="00A31391" w:rsidRDefault="00A31391">
      <w:pPr>
        <w:numPr>
          <w:ilvl w:val="0"/>
          <w:numId w:val="24"/>
        </w:numPr>
      </w:pPr>
      <w:r>
        <w:t>Psychogenic</w:t>
      </w:r>
    </w:p>
    <w:p w:rsidR="00A31391" w:rsidRDefault="00A31391"/>
    <w:p w:rsidR="00456125" w:rsidRDefault="00456125"/>
    <w:p w:rsidR="00A31391" w:rsidRDefault="00A31391" w:rsidP="00456125">
      <w:pPr>
        <w:pStyle w:val="Nervous50"/>
      </w:pPr>
      <w:bookmarkStart w:id="4" w:name="_Toc5998662"/>
      <w:r>
        <w:t>diagnosis</w:t>
      </w:r>
      <w:bookmarkEnd w:id="4"/>
    </w:p>
    <w:p w:rsidR="00A31391" w:rsidRDefault="00A31391">
      <w:pPr>
        <w:jc w:val="right"/>
      </w:pPr>
      <w:r>
        <w:t xml:space="preserve">see also </w:t>
      </w:r>
      <w:r>
        <w:rPr>
          <w:smallCaps/>
        </w:rPr>
        <w:t>examination techniques</w:t>
      </w:r>
    </w:p>
    <w:p w:rsidR="00A31391" w:rsidRDefault="00A31391">
      <w:pPr>
        <w:spacing w:after="120"/>
      </w:pPr>
      <w:r>
        <w:t xml:space="preserve">N.B. patients are limited to provide information about their history (especially demented patients) - requires considerable </w:t>
      </w:r>
      <w:r>
        <w:rPr>
          <w:b/>
          <w:bCs/>
          <w:i/>
          <w:iCs/>
        </w:rPr>
        <w:t>cooperation from patient's family or caregivers</w:t>
      </w:r>
      <w:r>
        <w:t>.</w:t>
      </w:r>
    </w:p>
    <w:p w:rsidR="00A31391" w:rsidRDefault="00A31391">
      <w:pPr>
        <w:numPr>
          <w:ilvl w:val="0"/>
          <w:numId w:val="1"/>
        </w:numPr>
      </w:pPr>
      <w:r>
        <w:t xml:space="preserve">patients with </w:t>
      </w:r>
      <w:r>
        <w:rPr>
          <w:b/>
          <w:bCs/>
        </w:rPr>
        <w:t>high levels of premorbid functioning</w:t>
      </w:r>
      <w:r>
        <w:t>:</w:t>
      </w:r>
    </w:p>
    <w:p w:rsidR="00A31391" w:rsidRDefault="00A31391">
      <w:pPr>
        <w:numPr>
          <w:ilvl w:val="0"/>
          <w:numId w:val="6"/>
        </w:numPr>
      </w:pPr>
      <w:r>
        <w:t>may mask severity of current problems (can effectively compensate for memory loss).</w:t>
      </w:r>
    </w:p>
    <w:p w:rsidR="00A31391" w:rsidRDefault="00A31391">
      <w:pPr>
        <w:numPr>
          <w:ilvl w:val="0"/>
          <w:numId w:val="6"/>
        </w:numPr>
      </w:pPr>
      <w:r>
        <w:t>may be most sensitive to and conc</w:t>
      </w:r>
      <w:r w:rsidR="00B2745D">
        <w:t>erned about memory disturbances</w:t>
      </w:r>
      <w:r>
        <w:t xml:space="preserve"> (they may interpret age-associated disturbances as Alzheimer's harbingers).</w:t>
      </w:r>
    </w:p>
    <w:p w:rsidR="00A31391" w:rsidRDefault="00A31391">
      <w:pPr>
        <w:numPr>
          <w:ilvl w:val="0"/>
          <w:numId w:val="1"/>
        </w:numPr>
      </w:pPr>
      <w:r>
        <w:t>patient performs well on tests of attention, reasoning, and general information as long as tests do not make demands on declarative memory.</w:t>
      </w:r>
    </w:p>
    <w:p w:rsidR="00A31391" w:rsidRDefault="00A31391">
      <w:pPr>
        <w:spacing w:before="120" w:after="120"/>
        <w:ind w:left="1440"/>
        <w:rPr>
          <w:u w:val="single"/>
        </w:rPr>
      </w:pPr>
      <w:r>
        <w:t xml:space="preserve">N.B. many </w:t>
      </w:r>
      <w:r>
        <w:rPr>
          <w:b/>
          <w:bCs/>
        </w:rPr>
        <w:t>tests of cognition</w:t>
      </w:r>
      <w:r>
        <w:t xml:space="preserve"> require </w:t>
      </w:r>
      <w:r>
        <w:rPr>
          <w:b/>
          <w:bCs/>
          <w:i/>
          <w:iCs/>
        </w:rPr>
        <w:t>some degree of declarative memory</w:t>
      </w:r>
      <w:r>
        <w:t xml:space="preserve"> - intelligent amnesic patients may earn poor score on standard dementia rating scale.</w:t>
      </w:r>
    </w:p>
    <w:p w:rsidR="00A31391" w:rsidRDefault="00A31391">
      <w:pPr>
        <w:pStyle w:val="Header"/>
        <w:tabs>
          <w:tab w:val="clear" w:pos="4320"/>
        </w:tabs>
      </w:pPr>
    </w:p>
    <w:p w:rsidR="00A31391" w:rsidRDefault="00A31391">
      <w:pPr>
        <w:numPr>
          <w:ilvl w:val="0"/>
          <w:numId w:val="7"/>
        </w:numPr>
        <w:spacing w:before="120"/>
      </w:pPr>
      <w:r>
        <w:rPr>
          <w:highlight w:val="yellow"/>
        </w:rPr>
        <w:t>First goal</w:t>
      </w:r>
      <w:r>
        <w:t xml:space="preserve"> - determine whether </w:t>
      </w:r>
      <w:r>
        <w:rPr>
          <w:b/>
          <w:bCs/>
          <w:color w:val="0000FF"/>
          <w:u w:val="single"/>
        </w:rPr>
        <w:t xml:space="preserve">memory impairment is </w:t>
      </w:r>
      <w:r>
        <w:rPr>
          <w:b/>
          <w:bCs/>
          <w:smallCaps/>
          <w:color w:val="0000FF"/>
          <w:u w:val="single"/>
        </w:rPr>
        <w:t>secondary</w:t>
      </w:r>
      <w:r>
        <w:t xml:space="preserve"> to specific perceptual, motor, cognitive disability or broad impairment of mental status.</w:t>
      </w:r>
    </w:p>
    <w:p w:rsidR="00A31391" w:rsidRDefault="00A31391">
      <w:pPr>
        <w:numPr>
          <w:ilvl w:val="0"/>
          <w:numId w:val="7"/>
        </w:numPr>
        <w:spacing w:before="120"/>
      </w:pPr>
      <w:r>
        <w:rPr>
          <w:highlight w:val="yellow"/>
        </w:rPr>
        <w:t>Second goal</w:t>
      </w:r>
      <w:r>
        <w:t xml:space="preserve"> - characterize </w:t>
      </w:r>
      <w:r>
        <w:rPr>
          <w:b/>
          <w:bCs/>
          <w:smallCaps/>
          <w:color w:val="0000FF"/>
          <w:u w:val="single"/>
        </w:rPr>
        <w:t>nature</w:t>
      </w:r>
      <w:r>
        <w:rPr>
          <w:b/>
          <w:bCs/>
          <w:color w:val="0000FF"/>
          <w:u w:val="single"/>
        </w:rPr>
        <w:t xml:space="preserve"> of primary memory problem</w:t>
      </w:r>
      <w:r>
        <w:t xml:space="preserve"> - by use of brief tests of immediate, long-term, and remote memory.</w:t>
      </w:r>
    </w:p>
    <w:p w:rsidR="00A31391" w:rsidRDefault="00A31391">
      <w:pPr>
        <w:numPr>
          <w:ilvl w:val="2"/>
          <w:numId w:val="1"/>
        </w:numPr>
      </w:pPr>
      <w:r>
        <w:rPr>
          <w:b/>
          <w:bCs/>
        </w:rPr>
        <w:t>immediate memory (s. working memory, attention)</w:t>
      </w:r>
      <w:r>
        <w:t xml:space="preserve"> is relatively spared even in most severe amnesias and moderate dementias; capacity is 7 ± 2 bits (i.e. 5-9 bits) - failure to immediately repeat 5 digits suggests </w:t>
      </w:r>
      <w:r>
        <w:rPr>
          <w:i/>
          <w:iCs/>
        </w:rPr>
        <w:t>problem in attention or orientation</w:t>
      </w:r>
      <w:r>
        <w:t>!</w:t>
      </w:r>
    </w:p>
    <w:p w:rsidR="00A31391" w:rsidRDefault="00A31391">
      <w:pPr>
        <w:numPr>
          <w:ilvl w:val="2"/>
          <w:numId w:val="1"/>
        </w:numPr>
      </w:pPr>
      <w:r>
        <w:rPr>
          <w:b/>
          <w:bCs/>
        </w:rPr>
        <w:t>long-term memory (s. short-term memory, learning)</w:t>
      </w:r>
      <w:r>
        <w:t xml:space="preserve"> tests assess ability to learn new material and evaluate possibility of </w:t>
      </w:r>
      <w:r>
        <w:rPr>
          <w:smallCaps/>
        </w:rPr>
        <w:t>anterograde amnesia</w:t>
      </w:r>
      <w:r>
        <w:t>.</w:t>
      </w:r>
    </w:p>
    <w:p w:rsidR="00A31391" w:rsidRDefault="00A31391">
      <w:pPr>
        <w:numPr>
          <w:ilvl w:val="2"/>
          <w:numId w:val="1"/>
        </w:numPr>
      </w:pPr>
      <w:r>
        <w:rPr>
          <w:b/>
          <w:bCs/>
        </w:rPr>
        <w:t>remote memory (s. long-term memory, intelligence)</w:t>
      </w:r>
      <w:r>
        <w:t xml:space="preserve"> - evaluates possibility of </w:t>
      </w:r>
      <w:r>
        <w:rPr>
          <w:smallCaps/>
        </w:rPr>
        <w:t>retrograde amnesia</w:t>
      </w:r>
      <w:r>
        <w:t>.</w:t>
      </w:r>
    </w:p>
    <w:p w:rsidR="00A31391" w:rsidRDefault="00A31391">
      <w:pPr>
        <w:pStyle w:val="NormalWeb"/>
        <w:ind w:left="340"/>
        <w:rPr>
          <w:b/>
          <w:bCs/>
          <w:color w:val="800000"/>
        </w:rPr>
      </w:pPr>
    </w:p>
    <w:p w:rsidR="00A31391" w:rsidRDefault="00A31391">
      <w:pPr>
        <w:pStyle w:val="NormalWeb"/>
        <w:ind w:left="340"/>
      </w:pPr>
      <w:r>
        <w:rPr>
          <w:b/>
          <w:bCs/>
          <w:highlight w:val="lightGray"/>
        </w:rPr>
        <w:t>Neuropsychological Tests</w:t>
      </w:r>
      <w:r>
        <w:t xml:space="preserve"> – differentiate </w:t>
      </w:r>
      <w:r>
        <w:rPr>
          <w:i/>
          <w:iCs/>
        </w:rPr>
        <w:t>"pure" memory deficit</w:t>
      </w:r>
      <w:r>
        <w:t xml:space="preserve"> vs. </w:t>
      </w:r>
      <w:r>
        <w:rPr>
          <w:i/>
          <w:iCs/>
        </w:rPr>
        <w:t>general cognitive dysfunction</w:t>
      </w:r>
      <w:r>
        <w:t xml:space="preserve">. </w:t>
      </w:r>
    </w:p>
    <w:p w:rsidR="00A31391" w:rsidRDefault="00A31391">
      <w:pPr>
        <w:pStyle w:val="NormalWeb"/>
        <w:spacing w:before="120"/>
        <w:ind w:left="340"/>
        <w:rPr>
          <w:u w:val="single"/>
        </w:rPr>
      </w:pPr>
      <w:r>
        <w:rPr>
          <w:i/>
          <w:iCs/>
          <w:smallCaps/>
          <w:u w:val="single"/>
        </w:rPr>
        <w:t>anterograde memory</w:t>
      </w:r>
    </w:p>
    <w:p w:rsidR="00A31391" w:rsidRDefault="00A31391">
      <w:pPr>
        <w:pStyle w:val="NormalWeb"/>
        <w:ind w:left="720"/>
      </w:pPr>
      <w:r>
        <w:t xml:space="preserve">most widely used test is </w:t>
      </w:r>
      <w:r>
        <w:rPr>
          <w:b/>
          <w:bCs/>
        </w:rPr>
        <w:t>Wechsler Memory Scale, Revised (WMS-R)</w:t>
      </w:r>
      <w:r>
        <w:t xml:space="preserve">; criteria for amnesia diagnosis - normal </w:t>
      </w:r>
      <w:r>
        <w:rPr>
          <w:i/>
          <w:iCs/>
        </w:rPr>
        <w:t>attention-concentration</w:t>
      </w:r>
      <w:r>
        <w:t xml:space="preserve"> score + impaired </w:t>
      </w:r>
      <w:r>
        <w:rPr>
          <w:i/>
          <w:iCs/>
        </w:rPr>
        <w:t>delayed recall</w:t>
      </w:r>
      <w:r>
        <w:t xml:space="preserve"> score.</w:t>
      </w:r>
    </w:p>
    <w:p w:rsidR="00A31391" w:rsidRDefault="00A31391">
      <w:pPr>
        <w:pStyle w:val="NormalWeb"/>
        <w:spacing w:before="120"/>
        <w:ind w:left="340"/>
      </w:pPr>
      <w:r>
        <w:rPr>
          <w:i/>
          <w:iCs/>
          <w:smallCaps/>
          <w:u w:val="single"/>
        </w:rPr>
        <w:t>retrograde amnesia</w:t>
      </w:r>
      <w:r>
        <w:t xml:space="preserve"> is more difficult to assess:</w:t>
      </w:r>
    </w:p>
    <w:p w:rsidR="00A31391" w:rsidRDefault="00A31391">
      <w:pPr>
        <w:pStyle w:val="NormalWeb"/>
        <w:numPr>
          <w:ilvl w:val="0"/>
          <w:numId w:val="10"/>
        </w:numPr>
      </w:pPr>
      <w:r>
        <w:t>culturally, geographically, and temporally specific to individual.</w:t>
      </w:r>
    </w:p>
    <w:p w:rsidR="00A31391" w:rsidRDefault="00A31391">
      <w:pPr>
        <w:pStyle w:val="NormalWeb"/>
        <w:numPr>
          <w:ilvl w:val="0"/>
          <w:numId w:val="10"/>
        </w:numPr>
      </w:pPr>
      <w:r>
        <w:t>difficult to ascertain what person knew years ago.</w:t>
      </w:r>
    </w:p>
    <w:p w:rsidR="00A31391" w:rsidRDefault="00A31391">
      <w:pPr>
        <w:pStyle w:val="NormalWeb"/>
        <w:ind w:left="680"/>
      </w:pPr>
      <w:r>
        <w:t xml:space="preserve">e.g. </w:t>
      </w:r>
      <w:r>
        <w:rPr>
          <w:b/>
          <w:bCs/>
        </w:rPr>
        <w:t>Boston Retrograde Amnesia Battery (BRAB)</w:t>
      </w:r>
      <w:r>
        <w:t>.</w:t>
      </w:r>
    </w:p>
    <w:p w:rsidR="00A31391" w:rsidRDefault="00A31391">
      <w:pPr>
        <w:pStyle w:val="NormalWeb"/>
        <w:spacing w:before="120"/>
        <w:ind w:left="340"/>
      </w:pPr>
      <w:r>
        <w:rPr>
          <w:b/>
          <w:bCs/>
          <w:color w:val="FF6600"/>
          <w:u w:val="dottedHeavy"/>
        </w:rPr>
        <w:t>Simulated memory disorders</w:t>
      </w:r>
      <w:r>
        <w:t xml:space="preserve"> (esp. when amnesia would result in financial or legal gain).</w:t>
      </w:r>
    </w:p>
    <w:p w:rsidR="00A31391" w:rsidRDefault="00A31391">
      <w:pPr>
        <w:pStyle w:val="NormalWeb"/>
        <w:numPr>
          <w:ilvl w:val="0"/>
          <w:numId w:val="11"/>
        </w:numPr>
      </w:pPr>
      <w:r>
        <w:t xml:space="preserve">often patients mimic </w:t>
      </w:r>
      <w:r>
        <w:rPr>
          <w:i/>
          <w:iCs/>
          <w:smallCaps/>
        </w:rPr>
        <w:t>psychogenic amnesia</w:t>
      </w:r>
      <w:r>
        <w:t xml:space="preserve"> (as shown in movies) and report </w:t>
      </w:r>
      <w:r>
        <w:rPr>
          <w:b/>
          <w:bCs/>
          <w:i/>
          <w:iCs/>
        </w:rPr>
        <w:t>total</w:t>
      </w:r>
      <w:r>
        <w:t xml:space="preserve"> retrograde amnesia without any anterograde amnesia.</w:t>
      </w:r>
    </w:p>
    <w:p w:rsidR="00A31391" w:rsidRDefault="00A31391">
      <w:pPr>
        <w:pStyle w:val="NormalWeb"/>
        <w:numPr>
          <w:ilvl w:val="0"/>
          <w:numId w:val="11"/>
        </w:numPr>
      </w:pPr>
      <w:r>
        <w:t xml:space="preserve">true retrograde amnesias are </w:t>
      </w:r>
      <w:r>
        <w:rPr>
          <w:b/>
          <w:bCs/>
          <w:i/>
          <w:iCs/>
        </w:rPr>
        <w:t>highly selective</w:t>
      </w:r>
      <w:r>
        <w:t xml:space="preserve"> in terms of what is forgotten (e.g. true </w:t>
      </w:r>
      <w:r>
        <w:rPr>
          <w:i/>
          <w:iCs/>
          <w:smallCaps/>
        </w:rPr>
        <w:t>psychogenic amnesia</w:t>
      </w:r>
      <w:r>
        <w:t xml:space="preserve"> patients forget their identity &amp; personal history, but they often remember public events, vs. </w:t>
      </w:r>
      <w:r>
        <w:rPr>
          <w:i/>
          <w:iCs/>
          <w:smallCaps/>
        </w:rPr>
        <w:t>lesion-induced retrograde amnesia</w:t>
      </w:r>
      <w:r>
        <w:rPr>
          <w:smallCaps/>
        </w:rPr>
        <w:t xml:space="preserve"> </w:t>
      </w:r>
      <w:r>
        <w:t>patients remember their identity and forget personal and public experiences).</w:t>
      </w:r>
    </w:p>
    <w:p w:rsidR="00A31391" w:rsidRDefault="00A31391">
      <w:pPr>
        <w:pStyle w:val="NormalWeb"/>
        <w:numPr>
          <w:ilvl w:val="0"/>
          <w:numId w:val="11"/>
        </w:numPr>
        <w:rPr>
          <w:u w:val="single"/>
        </w:rPr>
      </w:pPr>
      <w:r>
        <w:rPr>
          <w:u w:val="single"/>
        </w:rPr>
        <w:t>approaches to distinguishing real from feigned anterograde memory loss:</w:t>
      </w:r>
    </w:p>
    <w:p w:rsidR="00A31391" w:rsidRDefault="00A31391">
      <w:pPr>
        <w:pStyle w:val="NormalWeb"/>
        <w:numPr>
          <w:ilvl w:val="1"/>
          <w:numId w:val="11"/>
        </w:numPr>
      </w:pPr>
      <w:r>
        <w:t xml:space="preserve">easy </w:t>
      </w:r>
      <w:r>
        <w:rPr>
          <w:b/>
          <w:bCs/>
        </w:rPr>
        <w:t>multiple-choice recognition tests</w:t>
      </w:r>
      <w:r>
        <w:t xml:space="preserve"> - pseudoamnesic patients perform less well than chance if they systematically avoid selecting correct response.</w:t>
      </w:r>
    </w:p>
    <w:p w:rsidR="00A31391" w:rsidRDefault="00A31391">
      <w:pPr>
        <w:pStyle w:val="NormalWeb"/>
        <w:numPr>
          <w:ilvl w:val="1"/>
          <w:numId w:val="11"/>
        </w:numPr>
      </w:pPr>
      <w:r>
        <w:rPr>
          <w:b/>
          <w:bCs/>
        </w:rPr>
        <w:t>implicit memory tests</w:t>
      </w:r>
      <w:r>
        <w:t xml:space="preserve"> (e.g. Colorado Malingering Tests) - yield normal results in true amnesic patients! </w:t>
      </w:r>
    </w:p>
    <w:p w:rsidR="00A31391" w:rsidRDefault="00A31391">
      <w:pPr>
        <w:pStyle w:val="Header"/>
        <w:tabs>
          <w:tab w:val="clear" w:pos="4320"/>
        </w:tabs>
      </w:pPr>
    </w:p>
    <w:p w:rsidR="00A31391" w:rsidRDefault="00A31391">
      <w:pPr>
        <w:numPr>
          <w:ilvl w:val="0"/>
          <w:numId w:val="7"/>
        </w:numPr>
        <w:spacing w:before="120"/>
      </w:pPr>
      <w:r>
        <w:rPr>
          <w:highlight w:val="yellow"/>
        </w:rPr>
        <w:t>Third goal</w:t>
      </w:r>
      <w:r>
        <w:t xml:space="preserve"> - determine </w:t>
      </w:r>
      <w:r>
        <w:rPr>
          <w:b/>
          <w:bCs/>
          <w:smallCaps/>
          <w:color w:val="0000FF"/>
          <w:u w:val="single"/>
        </w:rPr>
        <w:t>etiology</w:t>
      </w:r>
      <w:r>
        <w:t>:</w:t>
      </w:r>
    </w:p>
    <w:p w:rsidR="00A31391" w:rsidRDefault="00A31391">
      <w:pPr>
        <w:numPr>
          <w:ilvl w:val="1"/>
          <w:numId w:val="7"/>
        </w:numPr>
      </w:pPr>
      <w:r>
        <w:rPr>
          <w:i/>
          <w:iCs/>
        </w:rPr>
        <w:t>neurological disease</w:t>
      </w:r>
      <w:r>
        <w:t xml:space="preserve"> in any relatives or possibility of </w:t>
      </w:r>
      <w:r>
        <w:rPr>
          <w:i/>
          <w:iCs/>
        </w:rPr>
        <w:t>consanguinity</w:t>
      </w:r>
      <w:r>
        <w:t xml:space="preserve"> should be pursued - uncovering </w:t>
      </w:r>
      <w:r>
        <w:rPr>
          <w:smallCaps/>
        </w:rPr>
        <w:t>genetic etiology</w:t>
      </w:r>
      <w:r>
        <w:t xml:space="preserve"> (e.g. Huntington's disease, atypical early-onset Alzheimer's disease).</w:t>
      </w:r>
    </w:p>
    <w:p w:rsidR="00A31391" w:rsidRDefault="00A31391">
      <w:pPr>
        <w:numPr>
          <w:ilvl w:val="1"/>
          <w:numId w:val="7"/>
        </w:numPr>
      </w:pPr>
      <w:r>
        <w:t xml:space="preserve">detailed </w:t>
      </w:r>
      <w:r>
        <w:rPr>
          <w:smallCaps/>
        </w:rPr>
        <w:t>drug history</w:t>
      </w:r>
      <w:r>
        <w:t>:</w:t>
      </w:r>
    </w:p>
    <w:p w:rsidR="00A31391" w:rsidRDefault="00A31391">
      <w:pPr>
        <w:pStyle w:val="BodyTextIndent3"/>
        <w:ind w:left="2160"/>
      </w:pPr>
      <w:r>
        <w:rPr>
          <w:b/>
          <w:bCs/>
          <w:color w:val="FF0000"/>
        </w:rPr>
        <w:t>alcohol</w:t>
      </w:r>
      <w:r>
        <w:t xml:space="preserve"> may lead to memory dysfunction through Wernicke-Korsakoff psychosis or hepatorenal encephalopathy;</w:t>
      </w:r>
    </w:p>
    <w:p w:rsidR="00A31391" w:rsidRDefault="00A31391">
      <w:pPr>
        <w:pStyle w:val="BodyTextIndent3"/>
        <w:ind w:left="2160"/>
      </w:pPr>
      <w:r>
        <w:t xml:space="preserve">many </w:t>
      </w:r>
      <w:r>
        <w:rPr>
          <w:b/>
          <w:bCs/>
          <w:color w:val="FF0000"/>
        </w:rPr>
        <w:t>medications</w:t>
      </w:r>
      <w:r>
        <w:t xml:space="preserve"> directly or indirectly (e.g. via lethargy) reduce memory performance.</w:t>
      </w:r>
    </w:p>
    <w:p w:rsidR="00A31391" w:rsidRDefault="00A31391">
      <w:pPr>
        <w:numPr>
          <w:ilvl w:val="1"/>
          <w:numId w:val="7"/>
        </w:numPr>
      </w:pPr>
      <w:r>
        <w:t xml:space="preserve">refined volumetric assessment of </w:t>
      </w:r>
      <w:r>
        <w:rPr>
          <w:b/>
          <w:bCs/>
          <w:i/>
          <w:iCs/>
        </w:rPr>
        <w:t>deep cortical structures</w:t>
      </w:r>
      <w:r>
        <w:t xml:space="preserve"> (such as hippocampal formation and amygdala) are better visualized by </w:t>
      </w:r>
      <w:r>
        <w:rPr>
          <w:b/>
          <w:bCs/>
        </w:rPr>
        <w:t>MRI</w:t>
      </w:r>
      <w:r>
        <w:t>.</w:t>
      </w:r>
    </w:p>
    <w:p w:rsidR="00A31391" w:rsidRDefault="00A31391">
      <w:pPr>
        <w:ind w:left="1980"/>
      </w:pPr>
      <w:r>
        <w:rPr>
          <w:i/>
          <w:iCs/>
        </w:rPr>
        <w:t>diffuse atrophy</w:t>
      </w:r>
      <w:r>
        <w:t xml:space="preserve"> typifies </w:t>
      </w:r>
      <w:r>
        <w:rPr>
          <w:b/>
          <w:bCs/>
        </w:rPr>
        <w:t>Alzheimer's disease</w:t>
      </w:r>
      <w:r>
        <w:t xml:space="preserve">, vs. prominent </w:t>
      </w:r>
      <w:r>
        <w:rPr>
          <w:i/>
          <w:iCs/>
        </w:rPr>
        <w:t>frontal or parietal atrophy</w:t>
      </w:r>
      <w:r>
        <w:t xml:space="preserve"> is characteristic of Pick's disease.</w:t>
      </w:r>
    </w:p>
    <w:p w:rsidR="00A31391" w:rsidRDefault="00A31391">
      <w:pPr>
        <w:pStyle w:val="Header"/>
        <w:tabs>
          <w:tab w:val="clear" w:pos="4320"/>
        </w:tabs>
      </w:pPr>
    </w:p>
    <w:p w:rsidR="00A31391" w:rsidRDefault="00A31391">
      <w:pPr>
        <w:rPr>
          <w:smallCaps/>
          <w:u w:val="single"/>
        </w:rPr>
      </w:pPr>
      <w:r>
        <w:rPr>
          <w:smallCaps/>
          <w:u w:val="single"/>
        </w:rPr>
        <w:t>Differential diagnosis:</w:t>
      </w:r>
    </w:p>
    <w:p w:rsidR="00A31391" w:rsidRDefault="00A31391">
      <w:pPr>
        <w:numPr>
          <w:ilvl w:val="0"/>
          <w:numId w:val="5"/>
        </w:numPr>
      </w:pPr>
      <w:r>
        <w:rPr>
          <w:b/>
          <w:bCs/>
        </w:rPr>
        <w:t>acute decline to chronic level of memory dysfunction</w:t>
      </w:r>
      <w:r>
        <w:t xml:space="preserve"> - stroke or anoxic episode.</w:t>
      </w:r>
    </w:p>
    <w:p w:rsidR="00A31391" w:rsidRDefault="00A31391">
      <w:pPr>
        <w:numPr>
          <w:ilvl w:val="0"/>
          <w:numId w:val="5"/>
        </w:numPr>
      </w:pPr>
      <w:r>
        <w:rPr>
          <w:b/>
          <w:bCs/>
        </w:rPr>
        <w:t>abrupt onset with stepwise progression</w:t>
      </w:r>
      <w:r>
        <w:t xml:space="preserve"> - vascular-based memory problem (multi-infarct dementia).</w:t>
      </w:r>
    </w:p>
    <w:p w:rsidR="00A31391" w:rsidRDefault="00A31391">
      <w:pPr>
        <w:numPr>
          <w:ilvl w:val="0"/>
          <w:numId w:val="5"/>
        </w:numPr>
      </w:pPr>
      <w:r>
        <w:rPr>
          <w:b/>
          <w:bCs/>
        </w:rPr>
        <w:t>insidious, slowly progressive, chronic decline</w:t>
      </w:r>
      <w:r>
        <w:t xml:space="preserve"> - alcohol-related dementia, Alzheimer's disease.</w:t>
      </w:r>
    </w:p>
    <w:p w:rsidR="00A31391" w:rsidRDefault="00A31391">
      <w:pPr>
        <w:numPr>
          <w:ilvl w:val="0"/>
          <w:numId w:val="5"/>
        </w:numPr>
      </w:pPr>
      <w:r>
        <w:rPr>
          <w:b/>
          <w:bCs/>
        </w:rPr>
        <w:t>more rapid progression</w:t>
      </w:r>
      <w:r>
        <w:t xml:space="preserve"> (over weeks to months) - depression-related memory loss, primary or metastatic tumors, encephalitis.</w:t>
      </w:r>
    </w:p>
    <w:p w:rsidR="00A31391" w:rsidRDefault="00A31391"/>
    <w:p w:rsidR="00A31391" w:rsidRDefault="00A31391">
      <w:pPr>
        <w:numPr>
          <w:ilvl w:val="0"/>
          <w:numId w:val="1"/>
        </w:numPr>
      </w:pPr>
      <w:r>
        <w:rPr>
          <w:b/>
          <w:bCs/>
          <w:smallCaps/>
          <w:color w:val="800000"/>
        </w:rPr>
        <w:t>dementia</w:t>
      </w:r>
      <w:r>
        <w:t xml:space="preserve"> - chronic and substantial decline in ≥ 2 areas of cognition, i.e. </w:t>
      </w:r>
      <w:r>
        <w:rPr>
          <w:smallCaps/>
        </w:rPr>
        <w:t>amnesia</w:t>
      </w:r>
      <w:r>
        <w:t xml:space="preserve"> + at least one of following: </w:t>
      </w:r>
      <w:r>
        <w:rPr>
          <w:smallCaps/>
        </w:rPr>
        <w:t>aphasia, agnosia, executive function disturbance</w:t>
      </w:r>
      <w:r>
        <w:t>.</w:t>
      </w:r>
    </w:p>
    <w:p w:rsidR="00A31391" w:rsidRDefault="00A31391">
      <w:pPr>
        <w:numPr>
          <w:ilvl w:val="0"/>
          <w:numId w:val="9"/>
        </w:numPr>
      </w:pPr>
      <w:r>
        <w:t xml:space="preserve">dementias marked by </w:t>
      </w:r>
      <w:r>
        <w:rPr>
          <w:b/>
          <w:bCs/>
          <w:i/>
          <w:iCs/>
        </w:rPr>
        <w:t>memory loss</w:t>
      </w:r>
      <w:r>
        <w:t xml:space="preserve"> (e.g. Alzheimer's disease).</w:t>
      </w:r>
    </w:p>
    <w:p w:rsidR="00A31391" w:rsidRDefault="00A31391">
      <w:pPr>
        <w:numPr>
          <w:ilvl w:val="0"/>
          <w:numId w:val="9"/>
        </w:numPr>
      </w:pPr>
      <w:r>
        <w:t xml:space="preserve">dementias marked by </w:t>
      </w:r>
      <w:r>
        <w:rPr>
          <w:b/>
          <w:bCs/>
          <w:i/>
          <w:iCs/>
        </w:rPr>
        <w:t>relative memory sparing</w:t>
      </w:r>
      <w:r>
        <w:t xml:space="preserve"> (e.g. Pick's disease).</w:t>
      </w:r>
    </w:p>
    <w:p w:rsidR="00A31391" w:rsidRDefault="00A31391">
      <w:pPr>
        <w:numPr>
          <w:ilvl w:val="0"/>
          <w:numId w:val="1"/>
        </w:numPr>
      </w:pPr>
      <w:r>
        <w:rPr>
          <w:b/>
          <w:bCs/>
          <w:smallCaps/>
          <w:color w:val="800000"/>
        </w:rPr>
        <w:t xml:space="preserve">acute confusional states </w:t>
      </w:r>
      <w:r>
        <w:t xml:space="preserve">= </w:t>
      </w:r>
      <w:r>
        <w:rPr>
          <w:smallCaps/>
        </w:rPr>
        <w:t>amnesia</w:t>
      </w:r>
      <w:r>
        <w:t xml:space="preserve"> + alterations in arousal, disruption of sleep-wake cycle, impairment in stream of logical thought.</w:t>
      </w:r>
    </w:p>
    <w:p w:rsidR="00A31391" w:rsidRDefault="00A31391"/>
    <w:p w:rsidR="00456125" w:rsidRDefault="00456125"/>
    <w:p w:rsidR="00A31391" w:rsidRDefault="00A31391" w:rsidP="00456125">
      <w:pPr>
        <w:pStyle w:val="Nervous50"/>
        <w:ind w:right="8032"/>
        <w:rPr>
          <w:lang w:val="lt-LT"/>
        </w:rPr>
      </w:pPr>
      <w:bookmarkStart w:id="5" w:name="_Toc5998663"/>
      <w:r>
        <w:rPr>
          <w:lang w:val="lt-LT"/>
        </w:rPr>
        <w:t>treatment</w:t>
      </w:r>
      <w:bookmarkEnd w:id="5"/>
    </w:p>
    <w:p w:rsidR="00A31391" w:rsidRDefault="00A31391">
      <w:pPr>
        <w:numPr>
          <w:ilvl w:val="0"/>
          <w:numId w:val="17"/>
        </w:numPr>
      </w:pPr>
      <w:r>
        <w:t xml:space="preserve">primary consideration is </w:t>
      </w:r>
      <w:r>
        <w:rPr>
          <w:b/>
          <w:bCs/>
        </w:rPr>
        <w:t>patient safety</w:t>
      </w:r>
      <w:r>
        <w:t xml:space="preserve"> (patients have limited ability to take care of themselves).</w:t>
      </w:r>
    </w:p>
    <w:p w:rsidR="00A31391" w:rsidRDefault="00A31391">
      <w:pPr>
        <w:numPr>
          <w:ilvl w:val="0"/>
          <w:numId w:val="17"/>
        </w:numPr>
      </w:pPr>
      <w:r>
        <w:rPr>
          <w:b/>
          <w:bCs/>
        </w:rPr>
        <w:t>informing patient</w:t>
      </w:r>
      <w:r>
        <w:t xml:space="preserve"> involves judgment about what information is useful to patient:</w:t>
      </w:r>
    </w:p>
    <w:p w:rsidR="00A31391" w:rsidRDefault="00A31391">
      <w:pPr>
        <w:numPr>
          <w:ilvl w:val="0"/>
          <w:numId w:val="18"/>
        </w:numPr>
      </w:pPr>
      <w:r>
        <w:t>it is desirable to have patient feel that he / she is at management center.</w:t>
      </w:r>
    </w:p>
    <w:p w:rsidR="00A31391" w:rsidRDefault="00A31391">
      <w:pPr>
        <w:numPr>
          <w:ilvl w:val="0"/>
          <w:numId w:val="18"/>
        </w:numPr>
      </w:pPr>
      <w:r>
        <w:t>patients remember little of what is told to them, and discussions may produce distress with no benefit.</w:t>
      </w:r>
    </w:p>
    <w:p w:rsidR="00A31391" w:rsidRDefault="00A31391">
      <w:pPr>
        <w:numPr>
          <w:ilvl w:val="0"/>
          <w:numId w:val="17"/>
        </w:numPr>
      </w:pPr>
      <w:r>
        <w:t xml:space="preserve">if patient is still working, </w:t>
      </w:r>
      <w:r>
        <w:rPr>
          <w:b/>
          <w:bCs/>
          <w:i/>
          <w:iCs/>
        </w:rPr>
        <w:t>retirement plan</w:t>
      </w:r>
      <w:r>
        <w:t xml:space="preserve"> should be initiated.</w:t>
      </w:r>
    </w:p>
    <w:p w:rsidR="00A31391" w:rsidRDefault="00A31391">
      <w:pPr>
        <w:numPr>
          <w:ilvl w:val="0"/>
          <w:numId w:val="17"/>
        </w:numPr>
      </w:pPr>
      <w:r>
        <w:rPr>
          <w:b/>
          <w:bCs/>
          <w:i/>
          <w:iCs/>
        </w:rPr>
        <w:t>plan for daily supervision</w:t>
      </w:r>
      <w:r>
        <w:t xml:space="preserve"> of patient;</w:t>
      </w:r>
    </w:p>
    <w:p w:rsidR="00A31391" w:rsidRDefault="00A31391">
      <w:pPr>
        <w:numPr>
          <w:ilvl w:val="0"/>
          <w:numId w:val="20"/>
        </w:numPr>
      </w:pPr>
      <w:r>
        <w:t>family must have as clear picture as possible about patient's abilities &amp; disabilities;</w:t>
      </w:r>
    </w:p>
    <w:p w:rsidR="00A31391" w:rsidRDefault="00A31391">
      <w:pPr>
        <w:numPr>
          <w:ilvl w:val="0"/>
          <w:numId w:val="20"/>
        </w:numPr>
      </w:pPr>
      <w:r>
        <w:t>remind family members that patients retain many intellectual and emotional capacities;</w:t>
      </w:r>
    </w:p>
    <w:p w:rsidR="00A31391" w:rsidRDefault="00A31391">
      <w:pPr>
        <w:ind w:left="1440"/>
      </w:pPr>
      <w:r>
        <w:t>N.B. patients and family members are often surprised by contrast between anterograde amnesia and relative preservation of memory for remote periods.</w:t>
      </w:r>
    </w:p>
    <w:p w:rsidR="00A31391" w:rsidRDefault="00A31391">
      <w:pPr>
        <w:numPr>
          <w:ilvl w:val="0"/>
          <w:numId w:val="20"/>
        </w:numPr>
      </w:pPr>
      <w:r>
        <w:t>even severe patients can slowly adapt to regular, well-structured schedule in familiar environment.</w:t>
      </w:r>
    </w:p>
    <w:p w:rsidR="00A31391" w:rsidRDefault="00A31391">
      <w:pPr>
        <w:numPr>
          <w:ilvl w:val="0"/>
          <w:numId w:val="20"/>
        </w:numPr>
      </w:pPr>
      <w:r>
        <w:t xml:space="preserve">in progressive diseases, </w:t>
      </w:r>
      <w:r>
        <w:rPr>
          <w:b/>
          <w:bCs/>
        </w:rPr>
        <w:t>hospitalization</w:t>
      </w:r>
      <w:r>
        <w:t xml:space="preserve"> is inevitable.</w:t>
      </w:r>
    </w:p>
    <w:p w:rsidR="00A31391" w:rsidRDefault="00A31391">
      <w:pPr>
        <w:numPr>
          <w:ilvl w:val="0"/>
          <w:numId w:val="17"/>
        </w:numPr>
      </w:pPr>
      <w:r>
        <w:rPr>
          <w:smallCaps/>
        </w:rPr>
        <w:t>legal issues</w:t>
      </w:r>
      <w:r>
        <w:t xml:space="preserve"> (such as conservatorships) arise at some stage of disease;</w:t>
      </w:r>
    </w:p>
    <w:p w:rsidR="00A31391" w:rsidRDefault="00A31391">
      <w:pPr>
        <w:numPr>
          <w:ilvl w:val="0"/>
          <w:numId w:val="19"/>
        </w:numPr>
      </w:pPr>
      <w:r>
        <w:t>chronic amnesia - patient's judgment may remain intact.</w:t>
      </w:r>
    </w:p>
    <w:p w:rsidR="00A31391" w:rsidRDefault="00A31391">
      <w:pPr>
        <w:numPr>
          <w:ilvl w:val="0"/>
          <w:numId w:val="19"/>
        </w:numPr>
      </w:pPr>
      <w:r>
        <w:t xml:space="preserve">dementia - judgment typically declines considerably. </w:t>
      </w:r>
    </w:p>
    <w:p w:rsidR="00A31391" w:rsidRDefault="00A31391">
      <w:pPr>
        <w:numPr>
          <w:ilvl w:val="0"/>
          <w:numId w:val="17"/>
        </w:numPr>
      </w:pPr>
      <w:r>
        <w:t xml:space="preserve">patients with </w:t>
      </w:r>
      <w:r>
        <w:rPr>
          <w:i/>
          <w:iCs/>
        </w:rPr>
        <w:t>mild / moderate amnesias</w:t>
      </w:r>
      <w:r>
        <w:t xml:space="preserve"> (and without other major cognitive deficits) can use </w:t>
      </w:r>
      <w:r>
        <w:rPr>
          <w:b/>
          <w:bCs/>
        </w:rPr>
        <w:t>notes or computers</w:t>
      </w:r>
      <w:r>
        <w:t xml:space="preserve"> to keep record of goals and appointments; vs. patients with </w:t>
      </w:r>
      <w:r>
        <w:rPr>
          <w:i/>
          <w:iCs/>
        </w:rPr>
        <w:t>severe amnesia</w:t>
      </w:r>
      <w:r>
        <w:t xml:space="preserve"> or </w:t>
      </w:r>
      <w:r>
        <w:rPr>
          <w:i/>
          <w:iCs/>
        </w:rPr>
        <w:t>substantial additional cognitive deficits</w:t>
      </w:r>
      <w:r>
        <w:t xml:space="preserve"> cannot use external memory devices effectively (they cannot even remember to use devices).</w:t>
      </w:r>
    </w:p>
    <w:p w:rsidR="00A31391" w:rsidRDefault="00A31391">
      <w:pPr>
        <w:numPr>
          <w:ilvl w:val="0"/>
          <w:numId w:val="17"/>
        </w:numPr>
      </w:pPr>
      <w:r>
        <w:t xml:space="preserve">large burden on family - monitor </w:t>
      </w:r>
      <w:r>
        <w:rPr>
          <w:b/>
          <w:bCs/>
          <w:i/>
          <w:iCs/>
        </w:rPr>
        <w:t>mental health of family members</w:t>
      </w:r>
      <w:r>
        <w:t xml:space="preserve"> and encourage to use of appropriate resources (incl. social services and support groups).</w:t>
      </w:r>
    </w:p>
    <w:p w:rsidR="00A31391" w:rsidRDefault="00A31391">
      <w:pPr>
        <w:numPr>
          <w:ilvl w:val="0"/>
          <w:numId w:val="17"/>
        </w:numPr>
      </w:pPr>
      <w:r>
        <w:t xml:space="preserve">memory loss may be modestly improved with </w:t>
      </w:r>
      <w:r>
        <w:rPr>
          <w:b/>
          <w:bCs/>
          <w:smallCaps/>
          <w:color w:val="0000FF"/>
        </w:rPr>
        <w:t>cognitive rehabilitation techniques</w:t>
      </w:r>
      <w:r>
        <w:t>.</w:t>
      </w:r>
    </w:p>
    <w:p w:rsidR="00A31391" w:rsidRDefault="00A31391">
      <w:pPr>
        <w:numPr>
          <w:ilvl w:val="0"/>
          <w:numId w:val="17"/>
        </w:numPr>
      </w:pPr>
      <w:r>
        <w:rPr>
          <w:b/>
          <w:bCs/>
          <w:smallCaps/>
          <w:color w:val="0000FF"/>
        </w:rPr>
        <w:t>medications</w:t>
      </w:r>
      <w:r>
        <w:t xml:space="preserve"> (acetylcholinesterase inhibitors – </w:t>
      </w:r>
      <w:r>
        <w:rPr>
          <w:smallCaps/>
        </w:rPr>
        <w:t>tacrine, donepezil</w:t>
      </w:r>
      <w:r>
        <w:t>) can enhance memory function in Alzheimer's disease.</w:t>
      </w:r>
    </w:p>
    <w:p w:rsidR="00A31391" w:rsidRDefault="00A31391"/>
    <w:p w:rsidR="006C7B55" w:rsidRDefault="006C7B55" w:rsidP="006C7B55">
      <w:pPr>
        <w:pStyle w:val="Nervous50"/>
        <w:ind w:right="8842"/>
      </w:pPr>
      <w:bookmarkStart w:id="6" w:name="_Toc5998664"/>
      <w:r>
        <w:t>DBS</w:t>
      </w:r>
      <w:bookmarkEnd w:id="6"/>
    </w:p>
    <w:p w:rsidR="006C7B55" w:rsidRDefault="006C7B55" w:rsidP="006C7B55">
      <w:pPr>
        <w:numPr>
          <w:ilvl w:val="0"/>
          <w:numId w:val="17"/>
        </w:numPr>
      </w:pPr>
      <w:r w:rsidRPr="006C7B55">
        <w:t xml:space="preserve">stimulation of the </w:t>
      </w:r>
      <w:r w:rsidRPr="004A6B92">
        <w:rPr>
          <w:b/>
          <w:highlight w:val="yellow"/>
        </w:rPr>
        <w:t>fornix</w:t>
      </w:r>
      <w:r w:rsidRPr="006C7B55">
        <w:t xml:space="preserve"> </w:t>
      </w:r>
      <w:r>
        <w:t>(</w:t>
      </w:r>
      <w:r w:rsidRPr="006C7B55">
        <w:t>when attempting to modulate appetite in an obese</w:t>
      </w:r>
      <w:r>
        <w:t xml:space="preserve"> </w:t>
      </w:r>
      <w:r w:rsidRPr="006C7B55">
        <w:t>patient</w:t>
      </w:r>
      <w:r>
        <w:t>)</w:t>
      </w:r>
      <w:r w:rsidRPr="006C7B55">
        <w:t xml:space="preserve"> evoked detailed autobiographical</w:t>
      </w:r>
      <w:r>
        <w:t xml:space="preserve"> </w:t>
      </w:r>
      <w:r w:rsidRPr="006C7B55">
        <w:t xml:space="preserve">memories </w:t>
      </w:r>
      <w:r>
        <w:t>(Hamani et al., 2008).</w:t>
      </w:r>
    </w:p>
    <w:p w:rsidR="004A6B92" w:rsidRDefault="00A87CDF" w:rsidP="006C7B55">
      <w:pPr>
        <w:numPr>
          <w:ilvl w:val="0"/>
          <w:numId w:val="17"/>
        </w:numPr>
      </w:pPr>
      <w:r w:rsidRPr="00A87CDF">
        <w:t xml:space="preserve">direct </w:t>
      </w:r>
      <w:r w:rsidR="004A6B92">
        <w:t>low-frequency stimulation</w:t>
      </w:r>
      <w:r w:rsidRPr="00A87CDF">
        <w:t xml:space="preserve"> to the </w:t>
      </w:r>
      <w:r w:rsidRPr="004A6B92">
        <w:rPr>
          <w:b/>
          <w:highlight w:val="yellow"/>
        </w:rPr>
        <w:t>hippocampus</w:t>
      </w:r>
      <w:r w:rsidRPr="00A87CDF">
        <w:t xml:space="preserve"> acutely </w:t>
      </w:r>
      <w:r w:rsidRPr="004A6B92">
        <w:rPr>
          <w:rStyle w:val="Red"/>
        </w:rPr>
        <w:t>impairs recognition memory</w:t>
      </w:r>
      <w:r w:rsidR="004A6B92">
        <w:t xml:space="preserve"> </w:t>
      </w:r>
      <w:r w:rsidRPr="00A87CDF">
        <w:t>in normal human subjects (Coleshill et al., 2004), particularly disrupting the encodi</w:t>
      </w:r>
      <w:r w:rsidR="004A6B92">
        <w:t>ng phase (Lacruz et al., 2010).</w:t>
      </w:r>
    </w:p>
    <w:p w:rsidR="006C7B55" w:rsidRDefault="004A6B92" w:rsidP="006C7B55">
      <w:pPr>
        <w:numPr>
          <w:ilvl w:val="0"/>
          <w:numId w:val="17"/>
        </w:numPr>
      </w:pPr>
      <w:r>
        <w:t>low-frequency stimulation</w:t>
      </w:r>
      <w:r w:rsidRPr="00A87CDF">
        <w:t xml:space="preserve"> </w:t>
      </w:r>
      <w:r w:rsidR="00A87CDF" w:rsidRPr="00A87CDF">
        <w:t xml:space="preserve">to </w:t>
      </w:r>
      <w:r w:rsidRPr="00A87CDF">
        <w:t>neighboring</w:t>
      </w:r>
      <w:r w:rsidR="00A87CDF" w:rsidRPr="00A87CDF">
        <w:t xml:space="preserve"> </w:t>
      </w:r>
      <w:r w:rsidR="00A87CDF" w:rsidRPr="004A6B92">
        <w:rPr>
          <w:b/>
          <w:highlight w:val="yellow"/>
        </w:rPr>
        <w:t>entorhinal cortex</w:t>
      </w:r>
      <w:r>
        <w:t xml:space="preserve"> </w:t>
      </w:r>
      <w:r w:rsidR="00A87CDF" w:rsidRPr="004A6B92">
        <w:rPr>
          <w:color w:val="00B050"/>
        </w:rPr>
        <w:t xml:space="preserve">enhances spatial memory </w:t>
      </w:r>
      <w:r w:rsidR="00A87CDF" w:rsidRPr="00A87CDF">
        <w:t>in cognitively normal human subjects</w:t>
      </w:r>
      <w:r>
        <w:t xml:space="preserve"> </w:t>
      </w:r>
      <w:r w:rsidR="00A87CDF" w:rsidRPr="00A87CDF">
        <w:t>when applied during the learnin</w:t>
      </w:r>
      <w:r>
        <w:t>g phase (Suthana et al., 2012) - s</w:t>
      </w:r>
      <w:r w:rsidR="00A87CDF" w:rsidRPr="00A87CDF">
        <w:t>timulation here</w:t>
      </w:r>
      <w:r>
        <w:t xml:space="preserve"> </w:t>
      </w:r>
      <w:r w:rsidR="00A87CDF" w:rsidRPr="00A87CDF">
        <w:t>increased theta power and theta-phase resetting in the ipsilateral</w:t>
      </w:r>
      <w:r>
        <w:t xml:space="preserve"> </w:t>
      </w:r>
      <w:r w:rsidR="00A87CDF" w:rsidRPr="00A87CDF">
        <w:t>hippocampal EEG (which is associated with new memory forma</w:t>
      </w:r>
      <w:r>
        <w:t xml:space="preserve">tion as described above); </w:t>
      </w:r>
      <w:r w:rsidR="00A87CDF" w:rsidRPr="00A87CDF">
        <w:t>it does not</w:t>
      </w:r>
      <w:r>
        <w:t xml:space="preserve"> </w:t>
      </w:r>
      <w:r w:rsidR="00A87CDF" w:rsidRPr="00A87CDF">
        <w:t>appear to address other cognitive deficits such as</w:t>
      </w:r>
      <w:r>
        <w:t xml:space="preserve"> </w:t>
      </w:r>
      <w:r w:rsidR="00A87CDF" w:rsidRPr="00A87CDF">
        <w:t>problems with attention, perception and executive function</w:t>
      </w:r>
      <w:r>
        <w:t>.</w:t>
      </w:r>
    </w:p>
    <w:p w:rsidR="004A6B92" w:rsidRDefault="004A6B92" w:rsidP="006C7B55">
      <w:pPr>
        <w:numPr>
          <w:ilvl w:val="0"/>
          <w:numId w:val="17"/>
        </w:numPr>
      </w:pPr>
      <w:r>
        <w:t>trials of stimulation</w:t>
      </w:r>
      <w:r w:rsidRPr="00A87CDF">
        <w:t xml:space="preserve"> to the </w:t>
      </w:r>
      <w:r w:rsidRPr="004A6B92">
        <w:rPr>
          <w:b/>
          <w:highlight w:val="yellow"/>
        </w:rPr>
        <w:t>NBM</w:t>
      </w:r>
      <w:r w:rsidRPr="00A87CDF">
        <w:t xml:space="preserve"> </w:t>
      </w:r>
      <w:r>
        <w:t>are ongoing.</w:t>
      </w:r>
    </w:p>
    <w:p w:rsidR="00A31391" w:rsidRDefault="00A31391"/>
    <w:p w:rsidR="004A6B92" w:rsidRDefault="004A6B92"/>
    <w:p w:rsidR="00A31391" w:rsidRDefault="00A31391">
      <w:pPr>
        <w:pStyle w:val="Nervous1"/>
      </w:pPr>
      <w:bookmarkStart w:id="7" w:name="_Toc5998665"/>
      <w:r>
        <w:t>Age-associated memory impairment</w:t>
      </w:r>
      <w:bookmarkEnd w:id="7"/>
    </w:p>
    <w:p w:rsidR="00A31391" w:rsidRDefault="00A31391">
      <w:pPr>
        <w:numPr>
          <w:ilvl w:val="0"/>
          <w:numId w:val="3"/>
        </w:numPr>
      </w:pPr>
      <w:r>
        <w:t>it is not amnesia or dementia!</w:t>
      </w:r>
    </w:p>
    <w:p w:rsidR="00A31391" w:rsidRDefault="00A31391">
      <w:pPr>
        <w:numPr>
          <w:ilvl w:val="0"/>
          <w:numId w:val="3"/>
        </w:numPr>
      </w:pPr>
      <w:r>
        <w:t xml:space="preserve">it is still unclear whether it is only </w:t>
      </w:r>
      <w:r>
        <w:rPr>
          <w:b/>
          <w:bCs/>
          <w:i/>
          <w:iCs/>
        </w:rPr>
        <w:t>preclinical forms</w:t>
      </w:r>
      <w:r>
        <w:t xml:space="preserve"> of age-related diseases (e.g. Alzheimer's disease) or </w:t>
      </w:r>
      <w:r>
        <w:rPr>
          <w:b/>
          <w:bCs/>
          <w:i/>
          <w:iCs/>
        </w:rPr>
        <w:t>independent</w:t>
      </w:r>
      <w:r>
        <w:t xml:space="preserve"> process.</w:t>
      </w:r>
    </w:p>
    <w:p w:rsidR="00A31391" w:rsidRDefault="00A31391">
      <w:pPr>
        <w:numPr>
          <w:ilvl w:val="0"/>
          <w:numId w:val="3"/>
        </w:numPr>
      </w:pPr>
      <w:r>
        <w:t>age-associated changes vary considerably for different kinds of cognition and memory:</w:t>
      </w:r>
    </w:p>
    <w:p w:rsidR="00A31391" w:rsidRDefault="00A31391" w:rsidP="00A31391">
      <w:pPr>
        <w:numPr>
          <w:ilvl w:val="0"/>
          <w:numId w:val="4"/>
        </w:numPr>
        <w:tabs>
          <w:tab w:val="clear" w:pos="360"/>
          <w:tab w:val="num" w:pos="1060"/>
        </w:tabs>
        <w:ind w:left="1060"/>
      </w:pPr>
      <w:r>
        <w:rPr>
          <w:highlight w:val="yellow"/>
        </w:rPr>
        <w:t xml:space="preserve">Selective impairment of </w:t>
      </w:r>
      <w:r>
        <w:rPr>
          <w:b/>
          <w:bCs/>
          <w:color w:val="FF0000"/>
          <w:highlight w:val="yellow"/>
        </w:rPr>
        <w:t>recent memory</w:t>
      </w:r>
      <w:r>
        <w:t xml:space="preserve"> (tačiau tai dažnai maskuoja demencija, depresija).</w:t>
      </w:r>
    </w:p>
    <w:p w:rsidR="00A31391" w:rsidRDefault="00A31391" w:rsidP="00A31391">
      <w:pPr>
        <w:numPr>
          <w:ilvl w:val="0"/>
          <w:numId w:val="4"/>
        </w:numPr>
        <w:tabs>
          <w:tab w:val="clear" w:pos="360"/>
          <w:tab w:val="num" w:pos="1060"/>
        </w:tabs>
        <w:ind w:left="1060"/>
      </w:pPr>
      <w:r>
        <w:rPr>
          <w:b/>
          <w:bCs/>
          <w:color w:val="FF0000"/>
        </w:rPr>
        <w:t>Working memory</w:t>
      </w:r>
      <w:r>
        <w:t xml:space="preserve"> capacity declines constantly across life span (aging affects strategic memory).</w:t>
      </w:r>
    </w:p>
    <w:p w:rsidR="00A31391" w:rsidRDefault="00A31391" w:rsidP="00A31391">
      <w:pPr>
        <w:numPr>
          <w:ilvl w:val="0"/>
          <w:numId w:val="4"/>
        </w:numPr>
        <w:tabs>
          <w:tab w:val="clear" w:pos="360"/>
          <w:tab w:val="num" w:pos="1060"/>
        </w:tabs>
        <w:ind w:left="1060"/>
      </w:pPr>
      <w:r>
        <w:rPr>
          <w:b/>
          <w:bCs/>
          <w:color w:val="0000FF"/>
        </w:rPr>
        <w:t>Semantic memory</w:t>
      </w:r>
      <w:r>
        <w:t xml:space="preserve"> is affected only in very old age (names → events → spatial)</w:t>
      </w:r>
    </w:p>
    <w:p w:rsidR="00A31391" w:rsidRDefault="00A31391" w:rsidP="00A31391">
      <w:pPr>
        <w:numPr>
          <w:ilvl w:val="0"/>
          <w:numId w:val="4"/>
        </w:numPr>
        <w:tabs>
          <w:tab w:val="clear" w:pos="360"/>
          <w:tab w:val="num" w:pos="1060"/>
        </w:tabs>
        <w:ind w:left="1060"/>
      </w:pPr>
      <w:r>
        <w:rPr>
          <w:b/>
          <w:bCs/>
          <w:color w:val="0000FF"/>
        </w:rPr>
        <w:t>Nondeclarative memory</w:t>
      </w:r>
      <w:r>
        <w:t>:</w:t>
      </w:r>
    </w:p>
    <w:p w:rsidR="00A31391" w:rsidRDefault="00A31391">
      <w:pPr>
        <w:ind w:left="1420"/>
      </w:pPr>
      <w:r>
        <w:t xml:space="preserve">few, if any, changes in </w:t>
      </w:r>
      <w:r>
        <w:rPr>
          <w:b/>
          <w:bCs/>
        </w:rPr>
        <w:t>priming</w:t>
      </w:r>
      <w:r>
        <w:t>;</w:t>
      </w:r>
    </w:p>
    <w:p w:rsidR="00A31391" w:rsidRDefault="00A31391">
      <w:pPr>
        <w:ind w:left="1420"/>
      </w:pPr>
      <w:r>
        <w:t xml:space="preserve">severe declines in </w:t>
      </w:r>
      <w:r>
        <w:rPr>
          <w:b/>
          <w:bCs/>
          <w:color w:val="FF0000"/>
        </w:rPr>
        <w:t>conditioning</w:t>
      </w:r>
      <w:r>
        <w:t xml:space="preserve">. </w:t>
      </w:r>
    </w:p>
    <w:p w:rsidR="00A31391" w:rsidRDefault="00A31391">
      <w:pPr>
        <w:spacing w:before="120"/>
      </w:pPr>
      <w:r>
        <w:rPr>
          <w:u w:val="single"/>
        </w:rPr>
        <w:t>Criteria for age-associated memory impairment</w:t>
      </w:r>
      <w:r>
        <w:t>:</w:t>
      </w:r>
    </w:p>
    <w:p w:rsidR="00A31391" w:rsidRDefault="00A31391">
      <w:pPr>
        <w:numPr>
          <w:ilvl w:val="0"/>
          <w:numId w:val="26"/>
        </w:numPr>
      </w:pPr>
      <w:r>
        <w:t>memory difficulty sufficient to impair daily functioning</w:t>
      </w:r>
    </w:p>
    <w:p w:rsidR="00A31391" w:rsidRDefault="00A31391">
      <w:pPr>
        <w:numPr>
          <w:ilvl w:val="0"/>
          <w:numId w:val="26"/>
        </w:numPr>
      </w:pPr>
      <w:r>
        <w:t>otherwise adequate intellectual background</w:t>
      </w:r>
    </w:p>
    <w:p w:rsidR="00A31391" w:rsidRDefault="00A31391">
      <w:pPr>
        <w:numPr>
          <w:ilvl w:val="0"/>
          <w:numId w:val="26"/>
        </w:numPr>
      </w:pPr>
      <w:r>
        <w:t>absence of causative medical or psychiatric condition (e.g. dementia).</w:t>
      </w:r>
    </w:p>
    <w:p w:rsidR="00A31391" w:rsidRDefault="00A31391"/>
    <w:p w:rsidR="00A31391" w:rsidRDefault="00A31391"/>
    <w:p w:rsidR="00A31391" w:rsidRDefault="00A31391">
      <w:pPr>
        <w:pStyle w:val="Nervous1"/>
      </w:pPr>
      <w:bookmarkStart w:id="8" w:name="_Toc5998666"/>
      <w:r>
        <w:t xml:space="preserve">Korsakoff </w:t>
      </w:r>
      <w:r>
        <w:rPr>
          <w:caps w:val="0"/>
        </w:rPr>
        <w:t>syndrome (s. psychosis</w:t>
      </w:r>
      <w:r>
        <w:t>)</w:t>
      </w:r>
      <w:bookmarkEnd w:id="8"/>
    </w:p>
    <w:p w:rsidR="00593886" w:rsidRPr="00593886" w:rsidRDefault="00593886" w:rsidP="00593886">
      <w:pPr>
        <w:numPr>
          <w:ilvl w:val="0"/>
          <w:numId w:val="21"/>
        </w:numPr>
      </w:pPr>
      <w:r w:rsidRPr="00593886">
        <w:t xml:space="preserve">described </w:t>
      </w:r>
      <w:r>
        <w:t xml:space="preserve">by </w:t>
      </w:r>
      <w:r w:rsidRPr="00593886">
        <w:t>S.S. Korsakoff, Russian psychiatrist, in seri</w:t>
      </w:r>
      <w:r>
        <w:t>es of articles from 1887-1891; h</w:t>
      </w:r>
      <w:r w:rsidRPr="00593886">
        <w:t xml:space="preserve">e termed this syndrome </w:t>
      </w:r>
      <w:r w:rsidRPr="00593886">
        <w:rPr>
          <w:i/>
          <w:smallCaps/>
        </w:rPr>
        <w:t>psychosis polyneuritica</w:t>
      </w:r>
      <w:r w:rsidRPr="00593886">
        <w:t xml:space="preserve"> </w:t>
      </w:r>
      <w:r>
        <w:t>(</w:t>
      </w:r>
      <w:r w:rsidRPr="00593886">
        <w:t xml:space="preserve">believing that </w:t>
      </w:r>
      <w:r>
        <w:t xml:space="preserve">memory deficits and alcoholic </w:t>
      </w:r>
      <w:r w:rsidRPr="00593886">
        <w:t>polyneuropathy represented different facets of same disease</w:t>
      </w:r>
      <w:r>
        <w:t>).</w:t>
      </w:r>
    </w:p>
    <w:p w:rsidR="00593886" w:rsidRDefault="00593886" w:rsidP="00593886"/>
    <w:p w:rsidR="00A31391" w:rsidRDefault="00A31391">
      <w:pPr>
        <w:pStyle w:val="Nervous5"/>
        <w:ind w:right="8221"/>
        <w:jc w:val="center"/>
      </w:pPr>
      <w:r>
        <w:t>Etiology</w:t>
      </w:r>
    </w:p>
    <w:p w:rsidR="00A31391" w:rsidRDefault="00A31391">
      <w:pPr>
        <w:numPr>
          <w:ilvl w:val="0"/>
          <w:numId w:val="13"/>
        </w:numPr>
      </w:pPr>
      <w:r>
        <w:rPr>
          <w:b/>
          <w:bCs/>
          <w:color w:val="339966"/>
        </w:rPr>
        <w:t>Thiamine deficiency</w:t>
      </w:r>
      <w:r>
        <w:t xml:space="preserve"> (sergant </w:t>
      </w:r>
      <w:r>
        <w:rPr>
          <w:i/>
          <w:iCs/>
          <w:color w:val="0000FF"/>
        </w:rPr>
        <w:t>chroniniu alkoholizmu</w:t>
      </w:r>
      <w:r>
        <w:t>!!!).</w:t>
      </w:r>
    </w:p>
    <w:p w:rsidR="00A31391" w:rsidRDefault="00A31391">
      <w:pPr>
        <w:numPr>
          <w:ilvl w:val="0"/>
          <w:numId w:val="13"/>
        </w:numPr>
      </w:pPr>
      <w:r>
        <w:t>Hemorrhage (subarachnoid, thalamic)</w:t>
      </w:r>
    </w:p>
    <w:p w:rsidR="00A31391" w:rsidRDefault="00A31391">
      <w:pPr>
        <w:numPr>
          <w:ilvl w:val="0"/>
          <w:numId w:val="13"/>
        </w:numPr>
      </w:pPr>
      <w:r>
        <w:t>Neoplasms (paramedian posterior thalamic region)</w:t>
      </w:r>
    </w:p>
    <w:p w:rsidR="00A31391" w:rsidRDefault="00A31391">
      <w:pPr>
        <w:numPr>
          <w:ilvl w:val="0"/>
          <w:numId w:val="13"/>
        </w:numPr>
      </w:pPr>
      <w:r>
        <w:t>Head injury</w:t>
      </w:r>
    </w:p>
    <w:p w:rsidR="00A31391" w:rsidRDefault="00A31391">
      <w:pPr>
        <w:numPr>
          <w:ilvl w:val="0"/>
          <w:numId w:val="13"/>
        </w:numPr>
      </w:pPr>
      <w:r>
        <w:t>Epilepsy</w:t>
      </w:r>
    </w:p>
    <w:p w:rsidR="00A31391" w:rsidRDefault="00A31391">
      <w:pPr>
        <w:numPr>
          <w:ilvl w:val="0"/>
          <w:numId w:val="13"/>
        </w:numPr>
      </w:pPr>
      <w:r>
        <w:t>Anoxia</w:t>
      </w:r>
    </w:p>
    <w:p w:rsidR="00A31391" w:rsidRDefault="00A31391">
      <w:pPr>
        <w:numPr>
          <w:ilvl w:val="0"/>
          <w:numId w:val="21"/>
        </w:numPr>
      </w:pPr>
      <w:r>
        <w:t xml:space="preserve">often develops after severe / repeated attack of postalcoholic </w:t>
      </w:r>
      <w:r>
        <w:rPr>
          <w:b/>
          <w:bCs/>
          <w:smallCaps/>
          <w:color w:val="800000"/>
        </w:rPr>
        <w:t>delirium tremens</w:t>
      </w:r>
      <w:r>
        <w:t>.</w:t>
      </w:r>
    </w:p>
    <w:p w:rsidR="00A31391" w:rsidRDefault="00A31391">
      <w:pPr>
        <w:numPr>
          <w:ilvl w:val="0"/>
          <w:numId w:val="21"/>
        </w:numPr>
      </w:pPr>
      <w:r>
        <w:t xml:space="preserve">frequently coexists </w:t>
      </w:r>
      <w:r w:rsidR="00C3005B">
        <w:t xml:space="preserve">with (or is preceded by) </w:t>
      </w:r>
      <w:r>
        <w:rPr>
          <w:b/>
          <w:bCs/>
          <w:smallCaps/>
          <w:color w:val="800000"/>
        </w:rPr>
        <w:t xml:space="preserve">Wernicke </w:t>
      </w:r>
      <w:r>
        <w:rPr>
          <w:b/>
          <w:bCs/>
          <w:color w:val="800000"/>
        </w:rPr>
        <w:t xml:space="preserve">syndrome </w:t>
      </w:r>
      <w:r>
        <w:t>(Korsakoff oc</w:t>
      </w:r>
      <w:r w:rsidR="00C3005B">
        <w:t>curs in 80% Wernicke patients).</w:t>
      </w:r>
    </w:p>
    <w:p w:rsidR="00A31391" w:rsidRDefault="00A31391">
      <w:pPr>
        <w:pStyle w:val="Header"/>
        <w:tabs>
          <w:tab w:val="clear" w:pos="4320"/>
        </w:tabs>
      </w:pPr>
    </w:p>
    <w:p w:rsidR="00A31391" w:rsidRDefault="00A31391">
      <w:pPr>
        <w:pStyle w:val="Nervous5"/>
        <w:ind w:right="6661"/>
        <w:jc w:val="center"/>
      </w:pPr>
      <w:r>
        <w:t>Anatomical lesion</w:t>
      </w:r>
    </w:p>
    <w:p w:rsidR="00A31391" w:rsidRDefault="00A31391">
      <w:pPr>
        <w:numPr>
          <w:ilvl w:val="1"/>
          <w:numId w:val="13"/>
        </w:numPr>
      </w:pPr>
      <w:r>
        <w:rPr>
          <w:b/>
          <w:bCs/>
          <w:smallCaps/>
        </w:rPr>
        <w:t>diencephalon</w:t>
      </w:r>
      <w:r>
        <w:t xml:space="preserve"> (mammillary bodies, nucl. medialis dorsalis thalami)</w:t>
      </w:r>
    </w:p>
    <w:p w:rsidR="00A31391" w:rsidRDefault="00A31391">
      <w:pPr>
        <w:numPr>
          <w:ilvl w:val="1"/>
          <w:numId w:val="13"/>
        </w:numPr>
      </w:pPr>
      <w:r>
        <w:rPr>
          <w:b/>
          <w:bCs/>
        </w:rPr>
        <w:t xml:space="preserve">medial </w:t>
      </w:r>
      <w:r>
        <w:rPr>
          <w:b/>
          <w:bCs/>
          <w:smallCaps/>
        </w:rPr>
        <w:t>temporal</w:t>
      </w:r>
      <w:r>
        <w:rPr>
          <w:b/>
          <w:bCs/>
        </w:rPr>
        <w:t xml:space="preserve"> lobes</w:t>
      </w:r>
    </w:p>
    <w:p w:rsidR="00A31391" w:rsidRDefault="00A31391">
      <w:pPr>
        <w:numPr>
          <w:ilvl w:val="1"/>
          <w:numId w:val="13"/>
        </w:numPr>
      </w:pPr>
      <w:r>
        <w:rPr>
          <w:b/>
          <w:bCs/>
        </w:rPr>
        <w:t>connecting pathways</w:t>
      </w:r>
      <w:r>
        <w:t xml:space="preserve"> of these regions.</w:t>
      </w:r>
    </w:p>
    <w:p w:rsidR="00A31391" w:rsidRDefault="00A31391">
      <w:pPr>
        <w:ind w:left="1080"/>
      </w:pPr>
    </w:p>
    <w:p w:rsidR="00A31391" w:rsidRDefault="00C3005B" w:rsidP="00C3005B">
      <w:pPr>
        <w:pStyle w:val="Nervous5"/>
        <w:tabs>
          <w:tab w:val="left" w:pos="2835"/>
        </w:tabs>
        <w:ind w:right="6803"/>
        <w:jc w:val="center"/>
      </w:pPr>
      <w:r>
        <w:t>Clinical Features</w:t>
      </w:r>
    </w:p>
    <w:p w:rsidR="00A31391" w:rsidRPr="00C3005B" w:rsidRDefault="00A31391">
      <w:pPr>
        <w:spacing w:after="120"/>
      </w:pPr>
      <w:r w:rsidRPr="00C3005B">
        <w:t xml:space="preserve">- very severe memory impairment - </w:t>
      </w:r>
      <w:r w:rsidRPr="00C3005B">
        <w:rPr>
          <w:b/>
          <w:bCs/>
          <w:color w:val="FF6600"/>
        </w:rPr>
        <w:t>anterograde</w:t>
      </w:r>
      <w:r w:rsidRPr="00C3005B">
        <w:t xml:space="preserve"> and </w:t>
      </w:r>
      <w:r w:rsidRPr="00C3005B">
        <w:rPr>
          <w:b/>
          <w:bCs/>
          <w:color w:val="FF6600"/>
        </w:rPr>
        <w:t>retrograde</w:t>
      </w:r>
      <w:r w:rsidRPr="00C3005B">
        <w:t xml:space="preserve"> (esp. for </w:t>
      </w:r>
      <w:r w:rsidRPr="00C3005B">
        <w:rPr>
          <w:b/>
          <w:bCs/>
          <w:color w:val="FF0000"/>
        </w:rPr>
        <w:t>recent</w:t>
      </w:r>
      <w:r w:rsidRPr="00C3005B">
        <w:t xml:space="preserve"> events!!!).</w:t>
      </w:r>
    </w:p>
    <w:p w:rsidR="00A31391" w:rsidRPr="00C3005B" w:rsidRDefault="00A31391">
      <w:pPr>
        <w:numPr>
          <w:ilvl w:val="0"/>
          <w:numId w:val="22"/>
        </w:numPr>
      </w:pPr>
      <w:r w:rsidRPr="00C3005B">
        <w:t xml:space="preserve">resultant </w:t>
      </w:r>
      <w:r w:rsidRPr="00C3005B">
        <w:rPr>
          <w:b/>
          <w:bCs/>
          <w:i/>
          <w:iCs/>
          <w:smallCaps/>
          <w:color w:val="CC0099"/>
        </w:rPr>
        <w:t>confusion</w:t>
      </w:r>
      <w:r w:rsidR="007F28C4">
        <w:rPr>
          <w:color w:val="000000"/>
        </w:rPr>
        <w:t xml:space="preserve"> - g</w:t>
      </w:r>
      <w:r w:rsidR="007F28C4" w:rsidRPr="00A016C2">
        <w:rPr>
          <w:color w:val="000000"/>
        </w:rPr>
        <w:t>eneral disorientation to time, place, and purpose</w:t>
      </w:r>
      <w:r w:rsidR="007F28C4" w:rsidRPr="00C3005B">
        <w:t xml:space="preserve"> </w:t>
      </w:r>
      <w:r w:rsidRPr="00C3005B">
        <w:t>(esp. to time).</w:t>
      </w:r>
    </w:p>
    <w:p w:rsidR="00A31391" w:rsidRPr="00C3005B" w:rsidRDefault="00A31391">
      <w:pPr>
        <w:numPr>
          <w:ilvl w:val="0"/>
          <w:numId w:val="22"/>
        </w:numPr>
      </w:pPr>
      <w:r w:rsidRPr="00C3005B">
        <w:t xml:space="preserve">compensatory </w:t>
      </w:r>
      <w:r w:rsidRPr="00C3005B">
        <w:rPr>
          <w:b/>
          <w:bCs/>
          <w:i/>
          <w:iCs/>
          <w:smallCaps/>
          <w:color w:val="CC0099"/>
        </w:rPr>
        <w:t>confabulations</w:t>
      </w:r>
      <w:r w:rsidRPr="00C3005B">
        <w:t xml:space="preserve"> </w:t>
      </w:r>
      <w:r w:rsidR="00502970">
        <w:t>(</w:t>
      </w:r>
      <w:r w:rsidR="00502970" w:rsidRPr="00A016C2">
        <w:rPr>
          <w:color w:val="000000"/>
        </w:rPr>
        <w:t>filling in of memory gaps with data patient can readily recall</w:t>
      </w:r>
      <w:r w:rsidR="00DC220B">
        <w:rPr>
          <w:color w:val="000000"/>
        </w:rPr>
        <w:t xml:space="preserve">; </w:t>
      </w:r>
      <w:r w:rsidR="00DC220B" w:rsidRPr="00A016C2">
        <w:t>fabrications may be so convincing that underlying disorder is not detected</w:t>
      </w:r>
      <w:r w:rsidR="00502970">
        <w:rPr>
          <w:color w:val="000000"/>
        </w:rPr>
        <w:t>)</w:t>
      </w:r>
      <w:r w:rsidR="00502970" w:rsidRPr="00C3005B">
        <w:t xml:space="preserve"> </w:t>
      </w:r>
      <w:r w:rsidRPr="00C3005B">
        <w:t>- striking early feature!</w:t>
      </w:r>
    </w:p>
    <w:p w:rsidR="00A31391" w:rsidRPr="00C3005B" w:rsidRDefault="00A31391">
      <w:pPr>
        <w:numPr>
          <w:ilvl w:val="0"/>
          <w:numId w:val="22"/>
        </w:numPr>
      </w:pPr>
      <w:r w:rsidRPr="00C3005B">
        <w:rPr>
          <w:i/>
          <w:iCs/>
        </w:rPr>
        <w:t>emotional changes</w:t>
      </w:r>
      <w:r w:rsidRPr="00C3005B">
        <w:t xml:space="preserve"> usually develop - apathy, blandness, mild euphoria with little / no response to events (even frightening ones).</w:t>
      </w:r>
    </w:p>
    <w:p w:rsidR="00A31391" w:rsidRPr="00C3005B" w:rsidRDefault="00A31391">
      <w:pPr>
        <w:pStyle w:val="Header"/>
        <w:tabs>
          <w:tab w:val="clear" w:pos="4320"/>
        </w:tabs>
      </w:pPr>
    </w:p>
    <w:p w:rsidR="00A31391" w:rsidRDefault="00A31391">
      <w:pPr>
        <w:numPr>
          <w:ilvl w:val="0"/>
          <w:numId w:val="21"/>
        </w:numPr>
      </w:pPr>
      <w:r w:rsidRPr="00C3005B">
        <w:rPr>
          <w:b/>
          <w:bCs/>
        </w:rPr>
        <w:t>remote memory</w:t>
      </w:r>
      <w:r w:rsidRPr="00C3005B">
        <w:t xml:space="preserve"> may be less affected - patient's previous experience can guide his actions so that there may be little apparent intellectual loss.</w:t>
      </w:r>
    </w:p>
    <w:p w:rsidR="007F28C4" w:rsidRPr="00C3005B" w:rsidRDefault="007F28C4">
      <w:pPr>
        <w:numPr>
          <w:ilvl w:val="0"/>
          <w:numId w:val="21"/>
        </w:numPr>
      </w:pPr>
      <w:r w:rsidRPr="007F28C4">
        <w:rPr>
          <w:b/>
          <w:color w:val="000000"/>
        </w:rPr>
        <w:t>stupor</w:t>
      </w:r>
      <w:r w:rsidRPr="00A016C2">
        <w:rPr>
          <w:color w:val="000000"/>
        </w:rPr>
        <w:t xml:space="preserve"> or </w:t>
      </w:r>
      <w:r w:rsidRPr="007F28C4">
        <w:rPr>
          <w:b/>
          <w:color w:val="000000"/>
        </w:rPr>
        <w:t>coma</w:t>
      </w:r>
      <w:r w:rsidRPr="00A016C2">
        <w:rPr>
          <w:color w:val="000000"/>
        </w:rPr>
        <w:t xml:space="preserve"> can be observed in more severe cases</w:t>
      </w:r>
      <w:r>
        <w:rPr>
          <w:color w:val="000000"/>
        </w:rPr>
        <w:t>.</w:t>
      </w:r>
    </w:p>
    <w:p w:rsidR="00A31391" w:rsidRDefault="00A31391">
      <w:pPr>
        <w:pStyle w:val="Header"/>
        <w:tabs>
          <w:tab w:val="clear" w:pos="4320"/>
        </w:tabs>
      </w:pPr>
    </w:p>
    <w:p w:rsidR="00A31391" w:rsidRDefault="00A31391">
      <w:pPr>
        <w:pStyle w:val="Nervous5"/>
        <w:ind w:right="8079"/>
        <w:jc w:val="center"/>
      </w:pPr>
      <w:r>
        <w:t>Treatment</w:t>
      </w:r>
    </w:p>
    <w:p w:rsidR="00A31391" w:rsidRDefault="00A31391">
      <w:pPr>
        <w:pStyle w:val="NormalWeb"/>
        <w:numPr>
          <w:ilvl w:val="1"/>
          <w:numId w:val="21"/>
        </w:numPr>
      </w:pPr>
      <w:r>
        <w:rPr>
          <w:b/>
          <w:bCs/>
          <w:color w:val="0000FF"/>
        </w:rPr>
        <w:t>thiamine</w:t>
      </w:r>
      <w:r>
        <w:t xml:space="preserve"> supplementation</w:t>
      </w:r>
    </w:p>
    <w:p w:rsidR="00A31391" w:rsidRDefault="00A31391">
      <w:pPr>
        <w:pStyle w:val="NormalWeb"/>
        <w:numPr>
          <w:ilvl w:val="1"/>
          <w:numId w:val="21"/>
        </w:numPr>
      </w:pPr>
      <w:r>
        <w:t xml:space="preserve">adequate </w:t>
      </w:r>
      <w:r>
        <w:rPr>
          <w:b/>
          <w:bCs/>
        </w:rPr>
        <w:t>hydration</w:t>
      </w:r>
      <w:r>
        <w:t xml:space="preserve"> (special attention to vitamin and caloric requirements).</w:t>
      </w:r>
    </w:p>
    <w:p w:rsidR="00A31391" w:rsidRDefault="00E67399">
      <w:pPr>
        <w:pStyle w:val="Header"/>
        <w:tabs>
          <w:tab w:val="clear" w:pos="4320"/>
        </w:tabs>
      </w:pPr>
      <w:r>
        <w:t>Early treatment can prevent persistent amnestic state!</w:t>
      </w:r>
    </w:p>
    <w:p w:rsidR="00E67399" w:rsidRDefault="00E67399">
      <w:pPr>
        <w:pStyle w:val="Header"/>
        <w:tabs>
          <w:tab w:val="clear" w:pos="4320"/>
        </w:tabs>
      </w:pPr>
    </w:p>
    <w:p w:rsidR="00A31391" w:rsidRDefault="00A31391">
      <w:pPr>
        <w:pStyle w:val="Nervous5"/>
        <w:ind w:right="8221"/>
        <w:jc w:val="center"/>
      </w:pPr>
      <w:r>
        <w:t>Prognosis</w:t>
      </w:r>
    </w:p>
    <w:p w:rsidR="00A31391" w:rsidRDefault="00A31391">
      <w:pPr>
        <w:numPr>
          <w:ilvl w:val="0"/>
          <w:numId w:val="23"/>
        </w:numPr>
      </w:pPr>
      <w:r>
        <w:t xml:space="preserve">often </w:t>
      </w:r>
      <w:r>
        <w:rPr>
          <w:b/>
          <w:bCs/>
          <w:i/>
          <w:iCs/>
        </w:rPr>
        <w:t>irreversible</w:t>
      </w:r>
      <w:r>
        <w:t xml:space="preserve"> (esp. in </w:t>
      </w:r>
      <w:r w:rsidRPr="00F17EB8">
        <w:rPr>
          <w:color w:val="FF0000"/>
        </w:rPr>
        <w:t>alcoholics</w:t>
      </w:r>
      <w:r>
        <w:t>); improvement may occur for as long as 12-24 mo after onset (patient should not be prematurely institutionalized!).</w:t>
      </w:r>
    </w:p>
    <w:p w:rsidR="00A31391" w:rsidRDefault="00A31391">
      <w:pPr>
        <w:numPr>
          <w:ilvl w:val="0"/>
          <w:numId w:val="23"/>
        </w:numPr>
      </w:pPr>
      <w:r>
        <w:t xml:space="preserve">prognosis is </w:t>
      </w:r>
      <w:r>
        <w:rPr>
          <w:b/>
          <w:bCs/>
          <w:i/>
          <w:iCs/>
        </w:rPr>
        <w:t>fairly good</w:t>
      </w:r>
      <w:r>
        <w:t xml:space="preserve"> in </w:t>
      </w:r>
      <w:r w:rsidRPr="00F17EB8">
        <w:rPr>
          <w:color w:val="008000"/>
        </w:rPr>
        <w:t>head injury</w:t>
      </w:r>
      <w:r>
        <w:t xml:space="preserve">, </w:t>
      </w:r>
      <w:r w:rsidR="00F17EB8" w:rsidRPr="00F17EB8">
        <w:rPr>
          <w:color w:val="008000"/>
        </w:rPr>
        <w:t>SAH</w:t>
      </w:r>
      <w:r>
        <w:t>.</w:t>
      </w:r>
    </w:p>
    <w:p w:rsidR="00A31391" w:rsidRDefault="00F341D1" w:rsidP="00F341D1">
      <w:pPr>
        <w:spacing w:before="120"/>
      </w:pPr>
      <w:r>
        <w:rPr>
          <w:color w:val="000000"/>
        </w:rPr>
        <w:t xml:space="preserve">≈ </w:t>
      </w:r>
      <w:r w:rsidRPr="00A016C2">
        <w:rPr>
          <w:color w:val="000000"/>
        </w:rPr>
        <w:t>20% patients recover completely from amnestic deficit</w:t>
      </w:r>
      <w:r>
        <w:rPr>
          <w:color w:val="000000"/>
        </w:rPr>
        <w:t>!</w:t>
      </w:r>
      <w:r w:rsidR="00502970">
        <w:rPr>
          <w:color w:val="000000"/>
        </w:rPr>
        <w:t xml:space="preserve">; others leave in </w:t>
      </w:r>
      <w:r w:rsidR="00502970" w:rsidRPr="00A016C2">
        <w:rPr>
          <w:color w:val="000000"/>
        </w:rPr>
        <w:t>Korsakoff amnestic state</w:t>
      </w:r>
      <w:r w:rsidR="00502970">
        <w:rPr>
          <w:color w:val="000000"/>
        </w:rPr>
        <w:t>.</w:t>
      </w:r>
    </w:p>
    <w:p w:rsidR="00F341D1" w:rsidRDefault="00F341D1"/>
    <w:p w:rsidR="00A31391" w:rsidRDefault="00A31391"/>
    <w:p w:rsidR="00A31391" w:rsidRDefault="00A31391">
      <w:pPr>
        <w:pStyle w:val="Nervous1"/>
      </w:pPr>
      <w:bookmarkStart w:id="9" w:name="_Toc5998667"/>
      <w:r>
        <w:t xml:space="preserve">Transient </w:t>
      </w:r>
      <w:bookmarkStart w:id="10" w:name="transient_global_amnesia"/>
      <w:bookmarkEnd w:id="10"/>
      <w:r>
        <w:t>Global Amnesia</w:t>
      </w:r>
      <w:bookmarkEnd w:id="9"/>
    </w:p>
    <w:p w:rsidR="00A31391" w:rsidRDefault="00A31391">
      <w:pPr>
        <w:pStyle w:val="NormalWeb"/>
        <w:spacing w:after="120"/>
      </w:pPr>
      <w:r>
        <w:t xml:space="preserve">- rare syndrome of </w:t>
      </w:r>
      <w:r w:rsidRPr="00071FDD">
        <w:rPr>
          <w:i/>
          <w:iCs/>
          <w:u w:val="double" w:color="FF0000"/>
        </w:rPr>
        <w:t>sudden onset</w:t>
      </w:r>
      <w:r w:rsidRPr="00071FDD">
        <w:rPr>
          <w:u w:val="double" w:color="FF0000"/>
        </w:rPr>
        <w:t xml:space="preserve"> of </w:t>
      </w:r>
      <w:r w:rsidRPr="00071FDD">
        <w:rPr>
          <w:b/>
          <w:bCs/>
          <w:color w:val="FF0000"/>
          <w:u w:val="double" w:color="FF0000"/>
        </w:rPr>
        <w:t xml:space="preserve">severe </w:t>
      </w:r>
      <w:r w:rsidRPr="00071FDD">
        <w:rPr>
          <w:b/>
          <w:bCs/>
          <w:smallCaps/>
          <w:color w:val="FF0000"/>
          <w:u w:val="double" w:color="FF0000"/>
        </w:rPr>
        <w:t>anterograde</w:t>
      </w:r>
      <w:r w:rsidRPr="00071FDD">
        <w:rPr>
          <w:b/>
          <w:bCs/>
          <w:color w:val="FF0000"/>
          <w:u w:val="double" w:color="FF0000"/>
        </w:rPr>
        <w:t xml:space="preserve"> amnesia</w:t>
      </w:r>
      <w:r>
        <w:t>; immediate registration of events (e.g. serial digits) is intact.</w:t>
      </w:r>
    </w:p>
    <w:p w:rsidR="00A31391" w:rsidRDefault="00A31391">
      <w:pPr>
        <w:pStyle w:val="NormalWeb"/>
        <w:numPr>
          <w:ilvl w:val="2"/>
          <w:numId w:val="29"/>
        </w:numPr>
      </w:pPr>
      <w:r>
        <w:rPr>
          <w:b/>
          <w:bCs/>
          <w:smallCaps/>
          <w:color w:val="FF6600"/>
        </w:rPr>
        <w:t xml:space="preserve">retrograde </w:t>
      </w:r>
      <w:r>
        <w:rPr>
          <w:b/>
          <w:bCs/>
          <w:color w:val="FF6600"/>
        </w:rPr>
        <w:t>amnesia</w:t>
      </w:r>
      <w:r>
        <w:t xml:space="preserve"> is also common - usually extensive and temporally graded (can extend back for several years).</w:t>
      </w:r>
    </w:p>
    <w:p w:rsidR="00A31391" w:rsidRDefault="00A31391">
      <w:pPr>
        <w:pStyle w:val="NormalWeb"/>
        <w:numPr>
          <w:ilvl w:val="2"/>
          <w:numId w:val="29"/>
        </w:numPr>
      </w:pPr>
      <w:r>
        <w:t xml:space="preserve">attack is accompanied by </w:t>
      </w:r>
      <w:r>
        <w:rPr>
          <w:b/>
          <w:bCs/>
          <w:color w:val="0000FF"/>
        </w:rPr>
        <w:t>confusion</w:t>
      </w:r>
      <w:r>
        <w:t xml:space="preserve"> → </w:t>
      </w:r>
      <w:r w:rsidR="00071FDD" w:rsidRPr="00C3497C">
        <w:rPr>
          <w:highlight w:val="yellow"/>
        </w:rPr>
        <w:t>patients classically ask many questions repeatedly</w:t>
      </w:r>
      <w:r>
        <w:t>, total disorientation (except for self!</w:t>
      </w:r>
      <w:r w:rsidR="00C3497C">
        <w:t xml:space="preserve"> – can </w:t>
      </w:r>
      <w:r w:rsidR="00C3497C" w:rsidRPr="00C3497C">
        <w:t>answer questions about job, address, etc</w:t>
      </w:r>
      <w:r>
        <w:t>).</w:t>
      </w:r>
    </w:p>
    <w:p w:rsidR="00A31391" w:rsidRDefault="00A31391">
      <w:pPr>
        <w:pStyle w:val="NormalWeb"/>
        <w:numPr>
          <w:ilvl w:val="2"/>
          <w:numId w:val="29"/>
        </w:numPr>
      </w:pPr>
      <w:r w:rsidRPr="00071FDD">
        <w:rPr>
          <w:shd w:val="clear" w:color="auto" w:fill="CCFFCC"/>
        </w:rPr>
        <w:t>physical and neurologic examination (incl. mental status)</w:t>
      </w:r>
      <w:r>
        <w:t xml:space="preserve"> is otherwise normal.</w:t>
      </w:r>
    </w:p>
    <w:p w:rsidR="00A31391" w:rsidRDefault="00A31391">
      <w:pPr>
        <w:pStyle w:val="NormalWeb"/>
        <w:numPr>
          <w:ilvl w:val="2"/>
          <w:numId w:val="29"/>
        </w:numPr>
      </w:pPr>
      <w:r>
        <w:rPr>
          <w:u w:val="single"/>
        </w:rPr>
        <w:t>duration</w:t>
      </w:r>
      <w:r>
        <w:t xml:space="preserve"> ranges minutes ÷ day (typically lasts for hours).</w:t>
      </w:r>
    </w:p>
    <w:p w:rsidR="00A31391" w:rsidRDefault="00A31391">
      <w:pPr>
        <w:pStyle w:val="NormalWeb"/>
        <w:numPr>
          <w:ilvl w:val="2"/>
          <w:numId w:val="29"/>
        </w:numPr>
      </w:pPr>
      <w:r>
        <w:t xml:space="preserve">during gradual recovery, retrograde amnesia clears in forward fashion, but patient retains amnesia for </w:t>
      </w:r>
      <w:r>
        <w:rPr>
          <w:b/>
          <w:bCs/>
          <w:i/>
          <w:iCs/>
          <w:color w:val="FF0000"/>
        </w:rPr>
        <w:t>attack period</w:t>
      </w:r>
      <w:r>
        <w:t xml:space="preserve"> ± for a few hours preceding it; </w:t>
      </w:r>
      <w:r>
        <w:rPr>
          <w:b/>
          <w:bCs/>
          <w:i/>
          <w:iCs/>
          <w:color w:val="008000"/>
        </w:rPr>
        <w:t>total recovery is the rule</w:t>
      </w:r>
      <w:r>
        <w:t>!</w:t>
      </w:r>
    </w:p>
    <w:p w:rsidR="00A31391" w:rsidRDefault="00A31391">
      <w:pPr>
        <w:pStyle w:val="NormalWeb"/>
        <w:ind w:left="1440"/>
      </w:pPr>
      <w:r>
        <w:t>Permanent memory loss is rare!</w:t>
      </w:r>
    </w:p>
    <w:p w:rsidR="00A31391" w:rsidRDefault="00A31391">
      <w:pPr>
        <w:pStyle w:val="NormalWeb"/>
        <w:numPr>
          <w:ilvl w:val="2"/>
          <w:numId w:val="29"/>
        </w:numPr>
      </w:pPr>
      <w:r>
        <w:t xml:space="preserve">attacks </w:t>
      </w:r>
      <w:r>
        <w:rPr>
          <w:u w:val="single"/>
        </w:rPr>
        <w:t>recur</w:t>
      </w:r>
      <w:r>
        <w:t xml:space="preserve"> in &lt; 25% patients (&lt; 5% experience &gt; 3 attacks).</w:t>
      </w:r>
    </w:p>
    <w:p w:rsidR="00A31391" w:rsidRDefault="00A31391">
      <w:pPr>
        <w:pStyle w:val="NormalWeb"/>
        <w:numPr>
          <w:ilvl w:val="2"/>
          <w:numId w:val="29"/>
        </w:numPr>
      </w:pPr>
      <w:r>
        <w:rPr>
          <w:u w:val="single"/>
        </w:rPr>
        <w:t>etiologic theories</w:t>
      </w:r>
      <w:r>
        <w:t>:</w:t>
      </w:r>
    </w:p>
    <w:p w:rsidR="00A31391" w:rsidRDefault="00A31391">
      <w:pPr>
        <w:pStyle w:val="NormalWeb"/>
        <w:numPr>
          <w:ilvl w:val="0"/>
          <w:numId w:val="15"/>
        </w:numPr>
      </w:pPr>
      <w:r>
        <w:rPr>
          <w:color w:val="0000FF"/>
        </w:rPr>
        <w:t>transient</w:t>
      </w:r>
      <w:r>
        <w:t xml:space="preserve"> </w:t>
      </w:r>
      <w:r>
        <w:rPr>
          <w:smallCaps/>
          <w:color w:val="0000FF"/>
        </w:rPr>
        <w:t>ischemia</w:t>
      </w:r>
      <w:r>
        <w:rPr>
          <w:color w:val="0000FF"/>
        </w:rPr>
        <w:t xml:space="preserve"> in posterior circulation</w:t>
      </w:r>
      <w:r>
        <w:t xml:space="preserve"> (posteromedial thalamus or hippocampus bilaterally) – most common!</w:t>
      </w:r>
    </w:p>
    <w:p w:rsidR="00A31391" w:rsidRDefault="00A31391">
      <w:pPr>
        <w:pStyle w:val="NormalWeb"/>
        <w:ind w:left="1440"/>
      </w:pPr>
      <w:r>
        <w:t>N.B. reduced blood flow to thalamus is documented during attack (but could be secondary to thalamic dysfunction rather than its cause)</w:t>
      </w:r>
    </w:p>
    <w:p w:rsidR="00A31391" w:rsidRDefault="00071FDD">
      <w:pPr>
        <w:pStyle w:val="NormalWeb"/>
        <w:numPr>
          <w:ilvl w:val="0"/>
          <w:numId w:val="15"/>
        </w:numPr>
      </w:pPr>
      <w:r w:rsidRPr="00071FDD">
        <w:t>medial temporal lobe</w:t>
      </w:r>
      <w:r w:rsidRPr="00B87197">
        <w:t xml:space="preserve"> </w:t>
      </w:r>
      <w:r w:rsidR="00A31391">
        <w:rPr>
          <w:color w:val="0000FF"/>
        </w:rPr>
        <w:t>seizure</w:t>
      </w:r>
      <w:r w:rsidR="00A31391">
        <w:t xml:space="preserve"> activity</w:t>
      </w:r>
    </w:p>
    <w:p w:rsidR="00A31391" w:rsidRDefault="00A31391">
      <w:pPr>
        <w:pStyle w:val="NormalWeb"/>
        <w:numPr>
          <w:ilvl w:val="0"/>
          <w:numId w:val="15"/>
        </w:numPr>
      </w:pPr>
      <w:r>
        <w:rPr>
          <w:color w:val="0000FF"/>
        </w:rPr>
        <w:t>migraine</w:t>
      </w:r>
      <w:r>
        <w:t xml:space="preserve"> attacks.</w:t>
      </w:r>
    </w:p>
    <w:p w:rsidR="00071FDD" w:rsidRDefault="00A31391" w:rsidP="00071FDD">
      <w:pPr>
        <w:pStyle w:val="NormalWeb"/>
        <w:numPr>
          <w:ilvl w:val="0"/>
          <w:numId w:val="16"/>
        </w:numPr>
      </w:pPr>
      <w:r>
        <w:t>patients are usually otherwise healthy middle-aged or elderly.</w:t>
      </w:r>
    </w:p>
    <w:p w:rsidR="00071FDD" w:rsidRDefault="00071FDD" w:rsidP="00071FDD">
      <w:pPr>
        <w:pStyle w:val="NormalWeb"/>
        <w:numPr>
          <w:ilvl w:val="0"/>
          <w:numId w:val="16"/>
        </w:numPr>
      </w:pPr>
      <w:r w:rsidRPr="00071FDD">
        <w:t xml:space="preserve">seems to be </w:t>
      </w:r>
      <w:r w:rsidRPr="00071FDD">
        <w:rPr>
          <w:u w:val="single"/>
        </w:rPr>
        <w:t>association</w:t>
      </w:r>
      <w:r w:rsidRPr="00071FDD">
        <w:t xml:space="preserve"> with strenuous exertion, sexual intercourse, emotional stress.</w:t>
      </w:r>
    </w:p>
    <w:p w:rsidR="00A31391" w:rsidRDefault="00A31391">
      <w:pPr>
        <w:pStyle w:val="NormalWeb"/>
        <w:numPr>
          <w:ilvl w:val="0"/>
          <w:numId w:val="16"/>
        </w:numPr>
      </w:pPr>
      <w:r>
        <w:t xml:space="preserve">no special </w:t>
      </w:r>
      <w:r>
        <w:rPr>
          <w:u w:val="single"/>
        </w:rPr>
        <w:t>treatment</w:t>
      </w:r>
      <w:r>
        <w:t xml:space="preserve"> is indicated (benign natural history); antiplatelet agents could be helpful for prophylaxis?</w:t>
      </w:r>
    </w:p>
    <w:p w:rsidR="00A31391" w:rsidRDefault="00A31391">
      <w:pPr>
        <w:pStyle w:val="Header"/>
        <w:tabs>
          <w:tab w:val="clear" w:pos="4320"/>
        </w:tabs>
      </w:pPr>
    </w:p>
    <w:p w:rsidR="00A31391" w:rsidRDefault="00A31391">
      <w:pPr>
        <w:pStyle w:val="Header"/>
        <w:tabs>
          <w:tab w:val="clear" w:pos="4320"/>
        </w:tabs>
      </w:pPr>
    </w:p>
    <w:p w:rsidR="00A31391" w:rsidRDefault="00A31391">
      <w:pPr>
        <w:pStyle w:val="Nervous1"/>
      </w:pPr>
      <w:bookmarkStart w:id="11" w:name="_Toc5998668"/>
      <w:r>
        <w:t>Factitious (Psychogenic) Amnesia</w:t>
      </w:r>
      <w:bookmarkEnd w:id="11"/>
    </w:p>
    <w:p w:rsidR="00A31391" w:rsidRDefault="00A31391">
      <w:pPr>
        <w:pStyle w:val="NormalWeb"/>
      </w:pPr>
      <w:r>
        <w:t xml:space="preserve">- </w:t>
      </w:r>
      <w:r>
        <w:rPr>
          <w:b/>
          <w:bCs/>
          <w:smallCaps/>
          <w:color w:val="FF0000"/>
        </w:rPr>
        <w:t>retrograde</w:t>
      </w:r>
      <w:r>
        <w:rPr>
          <w:b/>
          <w:bCs/>
          <w:color w:val="FF0000"/>
        </w:rPr>
        <w:t xml:space="preserve"> amnesia</w:t>
      </w:r>
      <w:r>
        <w:t xml:space="preserve"> (remote ≥ recent!).</w:t>
      </w:r>
    </w:p>
    <w:p w:rsidR="00A31391" w:rsidRDefault="00A31391" w:rsidP="00A31391">
      <w:pPr>
        <w:pStyle w:val="NormalWeb"/>
        <w:numPr>
          <w:ilvl w:val="0"/>
          <w:numId w:val="11"/>
        </w:numPr>
        <w:tabs>
          <w:tab w:val="clear" w:pos="700"/>
          <w:tab w:val="num" w:pos="360"/>
        </w:tabs>
        <w:ind w:left="340"/>
      </w:pPr>
      <w:r>
        <w:rPr>
          <w:b/>
          <w:bCs/>
          <w:i/>
          <w:iCs/>
        </w:rPr>
        <w:t>highly selective</w:t>
      </w:r>
      <w:r>
        <w:t xml:space="preserve"> in terms of what is forgotten - patients forget their </w:t>
      </w:r>
      <w:r>
        <w:rPr>
          <w:b/>
          <w:bCs/>
          <w:color w:val="0000FF"/>
        </w:rPr>
        <w:t>identity &amp; personal</w:t>
      </w:r>
      <w:r>
        <w:t xml:space="preserve"> </w:t>
      </w:r>
      <w:r>
        <w:rPr>
          <w:b/>
          <w:bCs/>
          <w:color w:val="0000FF"/>
        </w:rPr>
        <w:t>history</w:t>
      </w:r>
      <w:r>
        <w:t xml:space="preserve"> (maximal for emotional crises), but remember public events.</w:t>
      </w:r>
    </w:p>
    <w:p w:rsidR="00A31391" w:rsidRDefault="00A31391">
      <w:pPr>
        <w:pStyle w:val="NormalWeb"/>
        <w:ind w:left="380"/>
      </w:pPr>
      <w:r>
        <w:t xml:space="preserve">vs. </w:t>
      </w:r>
      <w:r>
        <w:rPr>
          <w:i/>
          <w:iCs/>
          <w:smallCaps/>
        </w:rPr>
        <w:t>organic retrograde amnesia</w:t>
      </w:r>
      <w:r>
        <w:rPr>
          <w:smallCaps/>
        </w:rPr>
        <w:t xml:space="preserve"> </w:t>
      </w:r>
      <w:r>
        <w:t>patients remember their identity (never disoriented to self!).</w:t>
      </w:r>
    </w:p>
    <w:p w:rsidR="00A31391" w:rsidRDefault="00A31391" w:rsidP="00A31391">
      <w:pPr>
        <w:pStyle w:val="NormalWeb"/>
        <w:numPr>
          <w:ilvl w:val="0"/>
          <w:numId w:val="11"/>
        </w:numPr>
        <w:tabs>
          <w:tab w:val="clear" w:pos="700"/>
          <w:tab w:val="num" w:pos="360"/>
        </w:tabs>
        <w:ind w:left="340"/>
      </w:pPr>
      <w:r>
        <w:t>patients are able to learn new information (</w:t>
      </w:r>
      <w:r>
        <w:rPr>
          <w:b/>
          <w:bCs/>
          <w:color w:val="008000"/>
        </w:rPr>
        <w:t xml:space="preserve">no </w:t>
      </w:r>
      <w:r>
        <w:rPr>
          <w:b/>
          <w:bCs/>
          <w:smallCaps/>
          <w:color w:val="008000"/>
        </w:rPr>
        <w:t>antegrade</w:t>
      </w:r>
      <w:r>
        <w:rPr>
          <w:b/>
          <w:bCs/>
          <w:color w:val="008000"/>
        </w:rPr>
        <w:t xml:space="preserve"> amnesia!</w:t>
      </w:r>
      <w:r>
        <w:t>) - sharp contrast to true (organic) amnesia!</w:t>
      </w:r>
    </w:p>
    <w:p w:rsidR="00A31391" w:rsidRDefault="00A31391"/>
    <w:p w:rsidR="00352069" w:rsidRDefault="00352069"/>
    <w:p w:rsidR="00352069" w:rsidRDefault="00352069"/>
    <w:p w:rsidR="00456125" w:rsidRDefault="00456125"/>
    <w:p w:rsidR="00456125" w:rsidRDefault="00456125"/>
    <w:p w:rsidR="00456125" w:rsidRPr="00273F8C" w:rsidRDefault="00456125" w:rsidP="00456125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</w:p>
    <w:p w:rsidR="00456125" w:rsidRDefault="00456125" w:rsidP="00456125">
      <w:pPr>
        <w:ind w:left="567" w:hanging="567"/>
        <w:rPr>
          <w:sz w:val="20"/>
        </w:rPr>
      </w:pPr>
      <w:r>
        <w:rPr>
          <w:sz w:val="20"/>
        </w:rPr>
        <w:t>NMS Neuroanatomy 1998, Psychiatry 2001, Behavioral Sciences in Psychiatry 1995</w:t>
      </w:r>
    </w:p>
    <w:p w:rsidR="00456125" w:rsidRDefault="00456125" w:rsidP="00456125">
      <w:pPr>
        <w:ind w:left="567" w:hanging="567"/>
        <w:rPr>
          <w:sz w:val="20"/>
        </w:rPr>
      </w:pPr>
      <w:r>
        <w:rPr>
          <w:sz w:val="20"/>
        </w:rPr>
        <w:t>Ganong “Review of Medical Physiology”, 2002</w:t>
      </w:r>
    </w:p>
    <w:p w:rsidR="00456125" w:rsidRDefault="00456125" w:rsidP="00456125">
      <w:pPr>
        <w:ind w:left="567" w:hanging="567"/>
        <w:rPr>
          <w:sz w:val="20"/>
        </w:rPr>
      </w:pPr>
      <w:r>
        <w:rPr>
          <w:sz w:val="20"/>
        </w:rPr>
        <w:t>McPhee, Lingappa, Ganong  “LANGE Pathophysiology of Disease”, 2002</w:t>
      </w:r>
    </w:p>
    <w:p w:rsidR="00456125" w:rsidRDefault="00456125" w:rsidP="00456125">
      <w:pPr>
        <w:ind w:left="567" w:hanging="567"/>
        <w:rPr>
          <w:sz w:val="20"/>
        </w:rPr>
      </w:pPr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 (1382-1384 p.)</w:t>
      </w:r>
    </w:p>
    <w:p w:rsidR="00456125" w:rsidRDefault="00456125" w:rsidP="00456125">
      <w:pPr>
        <w:ind w:left="567" w:hanging="567"/>
        <w:rPr>
          <w:sz w:val="20"/>
        </w:rPr>
      </w:pPr>
      <w:r>
        <w:rPr>
          <w:sz w:val="20"/>
        </w:rPr>
        <w:t>Goldman “Cecil Textbook of Medicine”, 21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2000 (2038-2040 p.)</w:t>
      </w:r>
    </w:p>
    <w:p w:rsidR="00456125" w:rsidRDefault="00456125" w:rsidP="00456125">
      <w:pPr>
        <w:ind w:left="567" w:hanging="567"/>
        <w:rPr>
          <w:sz w:val="20"/>
        </w:rPr>
      </w:pPr>
      <w:r>
        <w:rPr>
          <w:sz w:val="20"/>
        </w:rPr>
        <w:t>Goetz “Textbook of Clinical Neurology”,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1999 (56-69 p.)</w:t>
      </w:r>
    </w:p>
    <w:p w:rsidR="00456125" w:rsidRDefault="00456125" w:rsidP="00456125">
      <w:pPr>
        <w:ind w:left="567" w:hanging="567"/>
        <w:rPr>
          <w:sz w:val="20"/>
        </w:rPr>
      </w:pPr>
      <w:r>
        <w:rPr>
          <w:sz w:val="20"/>
        </w:rPr>
        <w:t>Rowland “Merritt's Textbook of Neurology”, 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1995 ch. 136 (872-873 p.)</w:t>
      </w:r>
    </w:p>
    <w:p w:rsidR="00456125" w:rsidRDefault="00456125" w:rsidP="00456125">
      <w:pPr>
        <w:ind w:left="567" w:hanging="567"/>
        <w:rPr>
          <w:sz w:val="20"/>
        </w:rPr>
      </w:pPr>
      <w:r w:rsidRPr="00016F17">
        <w:rPr>
          <w:sz w:val="20"/>
        </w:rPr>
        <w:t xml:space="preserve">Marshall B. Allen, Ross H. Miller “Essentials of Neurosurgery: a guide to clinical practice”, 1995 </w:t>
      </w:r>
      <w:r>
        <w:rPr>
          <w:sz w:val="20"/>
        </w:rPr>
        <w:t>(59-70 p.)</w:t>
      </w:r>
      <w:r w:rsidRPr="00016F17">
        <w:rPr>
          <w:sz w:val="20"/>
        </w:rPr>
        <w:t>; Publisher: McGraw-Hill, Inc.; ISBN-10: 0070011168; ISBN-13: 978-0070011168</w:t>
      </w:r>
    </w:p>
    <w:p w:rsidR="00456125" w:rsidRDefault="00456125" w:rsidP="00456125">
      <w:pPr>
        <w:rPr>
          <w:sz w:val="20"/>
        </w:rPr>
      </w:pPr>
    </w:p>
    <w:p w:rsidR="00456125" w:rsidRDefault="00456125" w:rsidP="00456125">
      <w:pPr>
        <w:pBdr>
          <w:bottom w:val="single" w:sz="4" w:space="1" w:color="auto"/>
        </w:pBdr>
        <w:ind w:right="57"/>
        <w:rPr>
          <w:sz w:val="20"/>
        </w:rPr>
      </w:pPr>
    </w:p>
    <w:p w:rsidR="00456125" w:rsidRPr="00B806B3" w:rsidRDefault="00456125" w:rsidP="00456125">
      <w:pPr>
        <w:pBdr>
          <w:bottom w:val="single" w:sz="4" w:space="1" w:color="auto"/>
        </w:pBdr>
        <w:ind w:right="57"/>
        <w:rPr>
          <w:sz w:val="20"/>
        </w:rPr>
      </w:pPr>
    </w:p>
    <w:p w:rsidR="00456125" w:rsidRDefault="006E2385" w:rsidP="00456125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456125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56125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56125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56125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56125" w:rsidRPr="00456125" w:rsidRDefault="006E2385" w:rsidP="00456125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456125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456125" w:rsidRPr="00456125" w:rsidSect="00002BC5">
      <w:headerReference w:type="default" r:id="rId10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9D" w:rsidRDefault="003C4B9D">
      <w:r>
        <w:separator/>
      </w:r>
    </w:p>
  </w:endnote>
  <w:endnote w:type="continuationSeparator" w:id="0">
    <w:p w:rsidR="003C4B9D" w:rsidRDefault="003C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9D" w:rsidRDefault="003C4B9D">
      <w:r>
        <w:separator/>
      </w:r>
    </w:p>
  </w:footnote>
  <w:footnote w:type="continuationSeparator" w:id="0">
    <w:p w:rsidR="003C4B9D" w:rsidRDefault="003C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10" w:rsidRPr="00D64E7F" w:rsidRDefault="00E92710" w:rsidP="00E92710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E7739C" wp14:editId="7E4B0FF8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Amnesias</w:t>
    </w:r>
    <w:r>
      <w:rPr>
        <w:b/>
        <w:bCs/>
        <w:iCs/>
        <w:smallCaps/>
      </w:rPr>
      <w:tab/>
    </w:r>
    <w:r>
      <w:t>S6 (</w:t>
    </w:r>
    <w:r>
      <w:fldChar w:fldCharType="begin"/>
    </w:r>
    <w:r>
      <w:instrText xml:space="preserve"> PAGE </w:instrText>
    </w:r>
    <w:r>
      <w:fldChar w:fldCharType="separate"/>
    </w:r>
    <w:r w:rsidR="006E2385">
      <w:rPr>
        <w:noProof/>
      </w:rPr>
      <w:t>8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90C"/>
    <w:multiLevelType w:val="hybridMultilevel"/>
    <w:tmpl w:val="94B6B88C"/>
    <w:lvl w:ilvl="0" w:tplc="BE28771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375D5"/>
    <w:multiLevelType w:val="hybridMultilevel"/>
    <w:tmpl w:val="7FFEC456"/>
    <w:lvl w:ilvl="0" w:tplc="58926048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3230DAD6">
      <w:start w:val="1"/>
      <w:numFmt w:val="decimal"/>
      <w:lvlText w:val="%2."/>
      <w:lvlJc w:val="left"/>
      <w:pPr>
        <w:tabs>
          <w:tab w:val="num" w:pos="873"/>
        </w:tabs>
        <w:ind w:left="853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385CE5"/>
    <w:multiLevelType w:val="hybridMultilevel"/>
    <w:tmpl w:val="F38AB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FE03FC"/>
    <w:multiLevelType w:val="hybridMultilevel"/>
    <w:tmpl w:val="0D467818"/>
    <w:lvl w:ilvl="0" w:tplc="3230DAD6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9A10CC08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5810AF46">
      <w:start w:val="1"/>
      <w:numFmt w:val="bullet"/>
      <w:lvlText w:val="–"/>
      <w:lvlJc w:val="left"/>
      <w:pPr>
        <w:tabs>
          <w:tab w:val="num" w:pos="3060"/>
        </w:tabs>
        <w:ind w:left="304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7F96789"/>
    <w:multiLevelType w:val="hybridMultilevel"/>
    <w:tmpl w:val="7D9652AC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A881300"/>
    <w:multiLevelType w:val="hybridMultilevel"/>
    <w:tmpl w:val="4F0CD182"/>
    <w:lvl w:ilvl="0" w:tplc="3230DA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936C1"/>
    <w:multiLevelType w:val="hybridMultilevel"/>
    <w:tmpl w:val="94A650CA"/>
    <w:lvl w:ilvl="0" w:tplc="BE28771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2F255398"/>
    <w:multiLevelType w:val="hybridMultilevel"/>
    <w:tmpl w:val="118EDFEA"/>
    <w:lvl w:ilvl="0" w:tplc="5810AF46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</w:rPr>
    </w:lvl>
    <w:lvl w:ilvl="1" w:tplc="8D462BEE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 w15:restartNumberingAfterBreak="0">
    <w:nsid w:val="32E11DA1"/>
    <w:multiLevelType w:val="hybridMultilevel"/>
    <w:tmpl w:val="ADDE9DFA"/>
    <w:lvl w:ilvl="0" w:tplc="58926048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659F8"/>
    <w:multiLevelType w:val="hybridMultilevel"/>
    <w:tmpl w:val="888A9830"/>
    <w:lvl w:ilvl="0" w:tplc="58926048">
      <w:start w:val="1"/>
      <w:numFmt w:val="decimal"/>
      <w:lvlText w:val="%1) 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8D462BEE">
      <w:start w:val="1"/>
      <w:numFmt w:val="bullet"/>
      <w:lvlText w:val=""/>
      <w:lvlJc w:val="left"/>
      <w:pPr>
        <w:tabs>
          <w:tab w:val="num" w:pos="1780"/>
        </w:tabs>
        <w:ind w:left="17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3B0E57E9"/>
    <w:multiLevelType w:val="hybridMultilevel"/>
    <w:tmpl w:val="94A650CA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8926048">
      <w:start w:val="1"/>
      <w:numFmt w:val="decimal"/>
      <w:lvlText w:val="%2) "/>
      <w:lvlJc w:val="left"/>
      <w:pPr>
        <w:tabs>
          <w:tab w:val="num" w:pos="873"/>
        </w:tabs>
        <w:ind w:left="85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EC018B1"/>
    <w:multiLevelType w:val="hybridMultilevel"/>
    <w:tmpl w:val="D0FC1164"/>
    <w:lvl w:ilvl="0" w:tplc="BE287716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2" w15:restartNumberingAfterBreak="0">
    <w:nsid w:val="3FE330BB"/>
    <w:multiLevelType w:val="hybridMultilevel"/>
    <w:tmpl w:val="8438FC0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582C02A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8D462BEE">
      <w:start w:val="1"/>
      <w:numFmt w:val="bullet"/>
      <w:lvlText w:val=""/>
      <w:lvlJc w:val="left"/>
      <w:pPr>
        <w:tabs>
          <w:tab w:val="num" w:pos="1647"/>
        </w:tabs>
        <w:ind w:left="1627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3" w15:restartNumberingAfterBreak="0">
    <w:nsid w:val="41FD39D2"/>
    <w:multiLevelType w:val="hybridMultilevel"/>
    <w:tmpl w:val="DA30FF8C"/>
    <w:lvl w:ilvl="0" w:tplc="BE28771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121B8"/>
    <w:multiLevelType w:val="hybridMultilevel"/>
    <w:tmpl w:val="73BECB94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D462BEE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5" w15:restartNumberingAfterBreak="0">
    <w:nsid w:val="472B0F15"/>
    <w:multiLevelType w:val="hybridMultilevel"/>
    <w:tmpl w:val="6D7EFBB8"/>
    <w:lvl w:ilvl="0" w:tplc="8D462BE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BE287716">
      <w:start w:val="1"/>
      <w:numFmt w:val="lowerLetter"/>
      <w:lvlText w:val="%2)"/>
      <w:lvlJc w:val="left"/>
      <w:pPr>
        <w:tabs>
          <w:tab w:val="num" w:pos="1780"/>
        </w:tabs>
        <w:ind w:left="1760" w:hanging="340"/>
      </w:pPr>
      <w:rPr>
        <w:rFonts w:hint="default"/>
      </w:rPr>
    </w:lvl>
    <w:lvl w:ilvl="2" w:tplc="19BECEA0">
      <w:start w:val="1"/>
      <w:numFmt w:val="bullet"/>
      <w:lvlText w:val=""/>
      <w:lvlJc w:val="left"/>
      <w:pPr>
        <w:tabs>
          <w:tab w:val="num" w:pos="2500"/>
        </w:tabs>
        <w:ind w:left="2480" w:hanging="340"/>
      </w:pPr>
      <w:rPr>
        <w:rFonts w:ascii="Symbol" w:hAnsi="Symbol" w:hint="default"/>
        <w:color w:val="00000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A1E301B"/>
    <w:multiLevelType w:val="hybridMultilevel"/>
    <w:tmpl w:val="8438FC08"/>
    <w:lvl w:ilvl="0" w:tplc="5810AF46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C582C02A">
      <w:start w:val="1"/>
      <w:numFmt w:val="lowerLetter"/>
      <w:lvlText w:val="%2)"/>
      <w:lvlJc w:val="left"/>
      <w:pPr>
        <w:tabs>
          <w:tab w:val="num" w:pos="1647"/>
        </w:tabs>
        <w:ind w:left="1627" w:hanging="340"/>
      </w:pPr>
      <w:rPr>
        <w:rFonts w:hint="default"/>
      </w:rPr>
    </w:lvl>
    <w:lvl w:ilvl="2" w:tplc="8D462BEE">
      <w:start w:val="1"/>
      <w:numFmt w:val="bullet"/>
      <w:lvlText w:val=""/>
      <w:lvlJc w:val="left"/>
      <w:pPr>
        <w:tabs>
          <w:tab w:val="num" w:pos="2367"/>
        </w:tabs>
        <w:ind w:left="2347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1C23815"/>
    <w:multiLevelType w:val="hybridMultilevel"/>
    <w:tmpl w:val="572EF96E"/>
    <w:lvl w:ilvl="0" w:tplc="BE28771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392123"/>
    <w:multiLevelType w:val="hybridMultilevel"/>
    <w:tmpl w:val="118EDFEA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D462BEE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5E646D33"/>
    <w:multiLevelType w:val="hybridMultilevel"/>
    <w:tmpl w:val="94A650CA"/>
    <w:lvl w:ilvl="0" w:tplc="58926048">
      <w:start w:val="1"/>
      <w:numFmt w:val="decimal"/>
      <w:lvlText w:val="%1) 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EBA3D12"/>
    <w:multiLevelType w:val="hybridMultilevel"/>
    <w:tmpl w:val="36863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B14BC3"/>
    <w:multiLevelType w:val="hybridMultilevel"/>
    <w:tmpl w:val="888A9830"/>
    <w:lvl w:ilvl="0" w:tplc="5810AF46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</w:rPr>
    </w:lvl>
    <w:lvl w:ilvl="1" w:tplc="8D462BEE">
      <w:start w:val="1"/>
      <w:numFmt w:val="bullet"/>
      <w:lvlText w:val=""/>
      <w:lvlJc w:val="left"/>
      <w:pPr>
        <w:tabs>
          <w:tab w:val="num" w:pos="2120"/>
        </w:tabs>
        <w:ind w:left="210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 w15:restartNumberingAfterBreak="0">
    <w:nsid w:val="632F4717"/>
    <w:multiLevelType w:val="hybridMultilevel"/>
    <w:tmpl w:val="118EDFEA"/>
    <w:lvl w:ilvl="0" w:tplc="BE28771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D462BEE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670F06CE"/>
    <w:multiLevelType w:val="hybridMultilevel"/>
    <w:tmpl w:val="73BECB94"/>
    <w:lvl w:ilvl="0" w:tplc="BE287716">
      <w:start w:val="1"/>
      <w:numFmt w:val="lowerLetter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8D462BEE">
      <w:start w:val="1"/>
      <w:numFmt w:val="bullet"/>
      <w:lvlText w:val=""/>
      <w:lvlJc w:val="left"/>
      <w:pPr>
        <w:tabs>
          <w:tab w:val="num" w:pos="1553"/>
        </w:tabs>
        <w:ind w:left="1533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4" w15:restartNumberingAfterBreak="0">
    <w:nsid w:val="6B29556E"/>
    <w:multiLevelType w:val="hybridMultilevel"/>
    <w:tmpl w:val="D1E49CE4"/>
    <w:lvl w:ilvl="0" w:tplc="BD923A3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63B11"/>
    <w:multiLevelType w:val="hybridMultilevel"/>
    <w:tmpl w:val="6AA6FF8C"/>
    <w:lvl w:ilvl="0" w:tplc="BE28771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115F6A"/>
    <w:multiLevelType w:val="hybridMultilevel"/>
    <w:tmpl w:val="4C5CC5CC"/>
    <w:lvl w:ilvl="0" w:tplc="BE287716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810AF46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1315D"/>
    <w:multiLevelType w:val="hybridMultilevel"/>
    <w:tmpl w:val="D1E49CE4"/>
    <w:lvl w:ilvl="0" w:tplc="BD923A3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A1CE1"/>
    <w:multiLevelType w:val="hybridMultilevel"/>
    <w:tmpl w:val="6D7EFBB8"/>
    <w:lvl w:ilvl="0" w:tplc="8D462BE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BE287716">
      <w:start w:val="1"/>
      <w:numFmt w:val="lowerLetter"/>
      <w:lvlText w:val="%2)"/>
      <w:lvlJc w:val="left"/>
      <w:pPr>
        <w:tabs>
          <w:tab w:val="num" w:pos="1780"/>
        </w:tabs>
        <w:ind w:left="1760" w:hanging="340"/>
      </w:pPr>
      <w:rPr>
        <w:rFonts w:hint="default"/>
      </w:rPr>
    </w:lvl>
    <w:lvl w:ilvl="2" w:tplc="3F82ECB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2"/>
  </w:num>
  <w:num w:numId="5">
    <w:abstractNumId w:val="22"/>
  </w:num>
  <w:num w:numId="6">
    <w:abstractNumId w:val="17"/>
  </w:num>
  <w:num w:numId="7">
    <w:abstractNumId w:val="5"/>
  </w:num>
  <w:num w:numId="8">
    <w:abstractNumId w:val="9"/>
  </w:num>
  <w:num w:numId="9">
    <w:abstractNumId w:val="25"/>
  </w:num>
  <w:num w:numId="10">
    <w:abstractNumId w:val="21"/>
  </w:num>
  <w:num w:numId="11">
    <w:abstractNumId w:val="15"/>
  </w:num>
  <w:num w:numId="12">
    <w:abstractNumId w:val="16"/>
  </w:num>
  <w:num w:numId="13">
    <w:abstractNumId w:val="3"/>
  </w:num>
  <w:num w:numId="14">
    <w:abstractNumId w:val="1"/>
  </w:num>
  <w:num w:numId="15">
    <w:abstractNumId w:val="23"/>
  </w:num>
  <w:num w:numId="16">
    <w:abstractNumId w:val="14"/>
  </w:num>
  <w:num w:numId="17">
    <w:abstractNumId w:val="18"/>
  </w:num>
  <w:num w:numId="18">
    <w:abstractNumId w:val="11"/>
  </w:num>
  <w:num w:numId="19">
    <w:abstractNumId w:val="13"/>
  </w:num>
  <w:num w:numId="20">
    <w:abstractNumId w:val="7"/>
  </w:num>
  <w:num w:numId="21">
    <w:abstractNumId w:val="10"/>
  </w:num>
  <w:num w:numId="22">
    <w:abstractNumId w:val="19"/>
  </w:num>
  <w:num w:numId="23">
    <w:abstractNumId w:val="6"/>
  </w:num>
  <w:num w:numId="24">
    <w:abstractNumId w:val="20"/>
  </w:num>
  <w:num w:numId="25">
    <w:abstractNumId w:val="0"/>
  </w:num>
  <w:num w:numId="26">
    <w:abstractNumId w:val="8"/>
  </w:num>
  <w:num w:numId="27">
    <w:abstractNumId w:val="27"/>
  </w:num>
  <w:num w:numId="28">
    <w:abstractNumId w:val="24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DD"/>
    <w:rsid w:val="00002BC5"/>
    <w:rsid w:val="00016F17"/>
    <w:rsid w:val="00033945"/>
    <w:rsid w:val="00044190"/>
    <w:rsid w:val="000542D1"/>
    <w:rsid w:val="00071FDD"/>
    <w:rsid w:val="003030AB"/>
    <w:rsid w:val="0034048F"/>
    <w:rsid w:val="00350358"/>
    <w:rsid w:val="00352069"/>
    <w:rsid w:val="003C4B9D"/>
    <w:rsid w:val="00456125"/>
    <w:rsid w:val="004A6B92"/>
    <w:rsid w:val="004D29C3"/>
    <w:rsid w:val="004D2AAA"/>
    <w:rsid w:val="00502970"/>
    <w:rsid w:val="00593886"/>
    <w:rsid w:val="005A237C"/>
    <w:rsid w:val="005D083A"/>
    <w:rsid w:val="005F0469"/>
    <w:rsid w:val="005F3BFC"/>
    <w:rsid w:val="006016BC"/>
    <w:rsid w:val="006675F3"/>
    <w:rsid w:val="006C7B55"/>
    <w:rsid w:val="006E2385"/>
    <w:rsid w:val="00782DAB"/>
    <w:rsid w:val="007F28C4"/>
    <w:rsid w:val="0088670C"/>
    <w:rsid w:val="008D1D5F"/>
    <w:rsid w:val="0096088D"/>
    <w:rsid w:val="00A31391"/>
    <w:rsid w:val="00A87CDF"/>
    <w:rsid w:val="00AC3D76"/>
    <w:rsid w:val="00B24675"/>
    <w:rsid w:val="00B2745D"/>
    <w:rsid w:val="00B50D13"/>
    <w:rsid w:val="00C3005B"/>
    <w:rsid w:val="00C3497C"/>
    <w:rsid w:val="00DC220B"/>
    <w:rsid w:val="00E67399"/>
    <w:rsid w:val="00E70B72"/>
    <w:rsid w:val="00E92710"/>
    <w:rsid w:val="00EE62C2"/>
    <w:rsid w:val="00EF3434"/>
    <w:rsid w:val="00EF3F1C"/>
    <w:rsid w:val="00EF3FC3"/>
    <w:rsid w:val="00F17EB8"/>
    <w:rsid w:val="00F3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0DD08-DFA8-433E-9903-C376555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55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2A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Cs w:val="24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6C7B5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6C7B5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6C7B5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6C7B55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6C7B5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6C7B5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6C7B55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6C7B55"/>
    <w:rPr>
      <w:b/>
      <w:caps/>
      <w:sz w:val="28"/>
      <w:u w:val="double"/>
    </w:rPr>
  </w:style>
  <w:style w:type="character" w:styleId="Hyperlink">
    <w:name w:val="Hyperlink"/>
    <w:uiPriority w:val="99"/>
    <w:rsid w:val="006C7B55"/>
    <w:rPr>
      <w:color w:val="999999"/>
      <w:u w:val="none"/>
    </w:rPr>
  </w:style>
  <w:style w:type="paragraph" w:customStyle="1" w:styleId="Nervous4">
    <w:name w:val="Nervous4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5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/>
    </w:pPr>
    <w:rPr>
      <w:b/>
      <w:bCs/>
      <w:caps/>
      <w:sz w:val="28"/>
    </w:rPr>
  </w:style>
  <w:style w:type="paragraph" w:customStyle="1" w:styleId="Nervou5">
    <w:name w:val="Nervou5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6C7B55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6C7B55"/>
  </w:style>
  <w:style w:type="paragraph" w:styleId="BodyText">
    <w:name w:val="Body Text"/>
    <w:basedOn w:val="Normal"/>
    <w:pPr>
      <w:jc w:val="center"/>
    </w:pPr>
  </w:style>
  <w:style w:type="paragraph" w:styleId="NormalWeb">
    <w:name w:val="Normal (Web)"/>
    <w:basedOn w:val="Normal"/>
    <w:uiPriority w:val="99"/>
    <w:unhideWhenUsed/>
    <w:rsid w:val="006C7B55"/>
    <w:rPr>
      <w:szCs w:val="24"/>
    </w:rPr>
  </w:style>
  <w:style w:type="paragraph" w:styleId="BodyTextIndent2">
    <w:name w:val="Body Text Indent 2"/>
    <w:basedOn w:val="Normal"/>
    <w:pPr>
      <w:ind w:left="1590" w:hanging="150"/>
    </w:pPr>
  </w:style>
  <w:style w:type="paragraph" w:customStyle="1" w:styleId="head3">
    <w:name w:val="head3"/>
    <w:basedOn w:val="Normal"/>
    <w:pPr>
      <w:spacing w:before="100" w:beforeAutospacing="1" w:after="100" w:afterAutospacing="1"/>
    </w:pPr>
    <w:rPr>
      <w:rFonts w:ascii="Verdana" w:hAnsi="Verdana"/>
      <w:b/>
      <w:bCs/>
      <w:color w:val="5C2929"/>
      <w:sz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6C7B55"/>
    <w:pPr>
      <w:ind w:left="480"/>
    </w:pPr>
  </w:style>
  <w:style w:type="paragraph" w:styleId="TOC4">
    <w:name w:val="toc 4"/>
    <w:basedOn w:val="Normal"/>
    <w:next w:val="Normal"/>
    <w:autoRedefine/>
    <w:rsid w:val="006C7B55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Indent3">
    <w:name w:val="Body Text Indent 3"/>
    <w:basedOn w:val="Normal"/>
    <w:pPr>
      <w:ind w:left="720"/>
    </w:pPr>
  </w:style>
  <w:style w:type="character" w:styleId="Strong">
    <w:name w:val="Strong"/>
    <w:basedOn w:val="DefaultParagraphFont"/>
    <w:uiPriority w:val="22"/>
    <w:qFormat/>
    <w:rsid w:val="006C7B55"/>
    <w:rPr>
      <w:b/>
      <w:bCs/>
    </w:rPr>
  </w:style>
  <w:style w:type="paragraph" w:customStyle="1" w:styleId="Articlename">
    <w:name w:val="Article name"/>
    <w:basedOn w:val="Normal"/>
    <w:autoRedefine/>
    <w:qFormat/>
    <w:rsid w:val="006C7B55"/>
    <w:pPr>
      <w:ind w:left="2155"/>
    </w:pPr>
    <w:rPr>
      <w:i/>
      <w:sz w:val="20"/>
    </w:rPr>
  </w:style>
  <w:style w:type="character" w:customStyle="1" w:styleId="Blue">
    <w:name w:val="Blue"/>
    <w:uiPriority w:val="1"/>
    <w:rsid w:val="006C7B55"/>
    <w:rPr>
      <w:color w:val="0000FF"/>
    </w:rPr>
  </w:style>
  <w:style w:type="paragraph" w:customStyle="1" w:styleId="Drugname">
    <w:name w:val="Drug name"/>
    <w:basedOn w:val="NormalWeb"/>
    <w:link w:val="DrugnameChar"/>
    <w:autoRedefine/>
    <w:rsid w:val="006C7B55"/>
    <w:rPr>
      <w:b/>
      <w:bCs/>
      <w:caps/>
      <w:shadow/>
      <w:color w:val="FF0000"/>
      <w:lang w:val="en-GB"/>
    </w:rPr>
  </w:style>
  <w:style w:type="character" w:customStyle="1" w:styleId="DrugnameChar">
    <w:name w:val="Drug name Char"/>
    <w:basedOn w:val="DefaultParagraphFont"/>
    <w:link w:val="Drugname"/>
    <w:rsid w:val="00E92710"/>
    <w:rPr>
      <w:b/>
      <w:bCs/>
      <w:caps/>
      <w:shadow/>
      <w:color w:val="FF0000"/>
      <w:sz w:val="24"/>
      <w:szCs w:val="24"/>
      <w:lang w:val="en-GB"/>
    </w:rPr>
  </w:style>
  <w:style w:type="paragraph" w:customStyle="1" w:styleId="Drugname2">
    <w:name w:val="Drug name 2"/>
    <w:basedOn w:val="Drugname"/>
    <w:link w:val="Drugname2Char"/>
    <w:autoRedefine/>
    <w:qFormat/>
    <w:rsid w:val="006C7B55"/>
    <w:rPr>
      <w:b w:val="0"/>
      <w:caps w:val="0"/>
      <w:smallCaps/>
    </w:rPr>
  </w:style>
  <w:style w:type="character" w:customStyle="1" w:styleId="Drugname2Char">
    <w:name w:val="Drug name 2 Char"/>
    <w:link w:val="Drugname2"/>
    <w:rsid w:val="006C7B55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6C7B55"/>
    <w:rPr>
      <w:b/>
      <w:shadow/>
      <w:color w:val="00B050"/>
    </w:rPr>
  </w:style>
  <w:style w:type="character" w:customStyle="1" w:styleId="HeaderChar">
    <w:name w:val="Header Char"/>
    <w:basedOn w:val="DefaultParagraphFont"/>
    <w:link w:val="Header"/>
    <w:rsid w:val="006C7B55"/>
    <w:rPr>
      <w:color w:val="999999"/>
      <w:sz w:val="24"/>
      <w:szCs w:val="24"/>
    </w:rPr>
  </w:style>
  <w:style w:type="paragraph" w:customStyle="1" w:styleId="Nervous40">
    <w:name w:val="Nervous 4"/>
    <w:basedOn w:val="Normal"/>
    <w:rsid w:val="006C7B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0">
    <w:name w:val="Nervous 5"/>
    <w:basedOn w:val="Normal"/>
    <w:rsid w:val="006C7B5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6">
    <w:name w:val="Nervous 6"/>
    <w:basedOn w:val="Normal"/>
    <w:rsid w:val="006C7B5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6C7B55"/>
    <w:pPr>
      <w:shd w:val="clear" w:color="auto" w:fill="FFFF00"/>
    </w:pPr>
    <w:rPr>
      <w:b/>
      <w:bCs/>
      <w:smallCaps/>
    </w:rPr>
  </w:style>
  <w:style w:type="paragraph" w:customStyle="1" w:styleId="Nervous8">
    <w:name w:val="Nervous 8"/>
    <w:basedOn w:val="Normal"/>
    <w:rsid w:val="006C7B55"/>
    <w:rPr>
      <w:i/>
      <w:smallCaps/>
      <w:color w:val="999999"/>
      <w:szCs w:val="24"/>
    </w:rPr>
  </w:style>
  <w:style w:type="paragraph" w:customStyle="1" w:styleId="Nervous9">
    <w:name w:val="Nervous 9"/>
    <w:link w:val="Nervous9Char"/>
    <w:rsid w:val="006C7B55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6C7B55"/>
    <w:rPr>
      <w:color w:val="FF0000"/>
    </w:rPr>
  </w:style>
  <w:style w:type="paragraph" w:customStyle="1" w:styleId="Sourceofpicture">
    <w:name w:val="Source of picture"/>
    <w:qFormat/>
    <w:rsid w:val="006C7B55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6C7B55"/>
    <w:rPr>
      <w:b/>
      <w:bCs/>
      <w:i/>
      <w:iCs/>
      <w:sz w:val="44"/>
    </w:rPr>
  </w:style>
  <w:style w:type="character" w:customStyle="1" w:styleId="Trialname">
    <w:name w:val="Trial name"/>
    <w:qFormat/>
    <w:rsid w:val="006C7B55"/>
    <w:rPr>
      <w:b/>
      <w:shadow/>
      <w:color w:val="0099CC"/>
    </w:rPr>
  </w:style>
  <w:style w:type="paragraph" w:styleId="BalloonText">
    <w:name w:val="Balloon Text"/>
    <w:basedOn w:val="Normal"/>
    <w:link w:val="BalloonTextChar"/>
    <w:rsid w:val="006C7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B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C7B55"/>
    <w:rPr>
      <w:color w:val="999999"/>
      <w:u w:val="none"/>
    </w:rPr>
  </w:style>
  <w:style w:type="character" w:customStyle="1" w:styleId="FooterChar">
    <w:name w:val="Footer Char"/>
    <w:basedOn w:val="DefaultParagraphFont"/>
    <w:link w:val="Footer"/>
    <w:rsid w:val="006C7B55"/>
    <w:rPr>
      <w:sz w:val="24"/>
    </w:rPr>
  </w:style>
  <w:style w:type="paragraph" w:styleId="ListParagraph">
    <w:name w:val="List Paragraph"/>
    <w:basedOn w:val="Normal"/>
    <w:uiPriority w:val="34"/>
    <w:qFormat/>
    <w:rsid w:val="006C7B55"/>
    <w:pPr>
      <w:ind w:left="720"/>
    </w:pPr>
  </w:style>
  <w:style w:type="character" w:customStyle="1" w:styleId="Nervous9Char">
    <w:name w:val="Nervous 9 Char"/>
    <w:basedOn w:val="DefaultParagraphFont"/>
    <w:link w:val="Nervous9"/>
    <w:rsid w:val="006C7B55"/>
    <w:rPr>
      <w:sz w:val="24"/>
      <w:szCs w:val="24"/>
      <w:u w:val="double" w:color="FF0000"/>
    </w:rPr>
  </w:style>
  <w:style w:type="paragraph" w:customStyle="1" w:styleId="source">
    <w:name w:val="source"/>
    <w:basedOn w:val="Normal"/>
    <w:rsid w:val="006C7B55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6C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4D2A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13</TotalTime>
  <Pages>8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18707</CharactersWithSpaces>
  <SharedDoc>false</SharedDoc>
  <HLinks>
    <vt:vector size="60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_Toc231371866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_Toc231371865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_Toc231371864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_Toc231371863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_Toc231371862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_Toc231371861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_Toc231371860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_Toc231371859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_Toc231371858</vt:lpwstr>
      </vt:variant>
      <vt:variant>
        <vt:i4>5570587</vt:i4>
      </vt:variant>
      <vt:variant>
        <vt:i4>7772</vt:i4>
      </vt:variant>
      <vt:variant>
        <vt:i4>1025</vt:i4>
      </vt:variant>
      <vt:variant>
        <vt:i4>1</vt:i4>
      </vt:variant>
      <vt:variant>
        <vt:lpwstr>D:\Viktoro\Neuroscience\S. Symptoms, Signs, Syndromes\S5-6. Memory, Learning, Amnesia\00. Pictures\Memory anatomical structures (cross-section).jpg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11</cp:revision>
  <cp:lastPrinted>2019-05-08T06:18:00Z</cp:lastPrinted>
  <dcterms:created xsi:type="dcterms:W3CDTF">2016-03-21T04:42:00Z</dcterms:created>
  <dcterms:modified xsi:type="dcterms:W3CDTF">2019-05-08T06:18:00Z</dcterms:modified>
</cp:coreProperties>
</file>