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C0E36" w:rsidRPr="00B11709" w:rsidRDefault="001C0E36" w:rsidP="00FD791E">
      <w:pPr>
        <w:spacing w:after="120"/>
        <w:jc w:val="center"/>
        <w:rPr>
          <w:b/>
          <w:i/>
          <w:sz w:val="44"/>
          <w:szCs w:val="44"/>
        </w:rPr>
      </w:pPr>
      <w:bookmarkStart w:id="0" w:name="_GoBack"/>
      <w:bookmarkEnd w:id="0"/>
      <w:r w:rsidRPr="00B11709">
        <w:rPr>
          <w:b/>
          <w:i/>
          <w:sz w:val="44"/>
          <w:szCs w:val="44"/>
        </w:rPr>
        <w:t>Coronary Artery Disease</w:t>
      </w:r>
      <w:r w:rsidR="00F02870" w:rsidRPr="00B11709">
        <w:rPr>
          <w:b/>
          <w:i/>
          <w:sz w:val="44"/>
          <w:szCs w:val="44"/>
        </w:rPr>
        <w:t xml:space="preserve"> (CAD)</w:t>
      </w:r>
    </w:p>
    <w:p w:rsidR="00B759BE" w:rsidRDefault="001C0E36">
      <w:pPr>
        <w:pStyle w:val="TOC1"/>
        <w:tabs>
          <w:tab w:val="right" w:leader="dot" w:pos="9912"/>
        </w:tabs>
        <w:rPr>
          <w:b w:val="0"/>
          <w:smallCaps w:val="0"/>
          <w:noProof/>
          <w:szCs w:val="24"/>
          <w:lang w:val="en-US"/>
        </w:rPr>
      </w:pPr>
      <w:r w:rsidRPr="00B11709">
        <w:rPr>
          <w:b w:val="0"/>
          <w:smallCaps w:val="0"/>
          <w:lang w:val="en-US"/>
        </w:rPr>
        <w:fldChar w:fldCharType="begin"/>
      </w:r>
      <w:r w:rsidRPr="00B11709">
        <w:rPr>
          <w:b w:val="0"/>
          <w:smallCaps w:val="0"/>
          <w:lang w:val="en-US"/>
        </w:rPr>
        <w:instrText xml:space="preserve"> TOC \h \z \t "Nervous 1;2;Antraštė;1" </w:instrText>
      </w:r>
      <w:r w:rsidRPr="00B11709">
        <w:rPr>
          <w:b w:val="0"/>
          <w:smallCaps w:val="0"/>
          <w:lang w:val="en-US"/>
        </w:rPr>
        <w:fldChar w:fldCharType="separate"/>
      </w:r>
      <w:hyperlink w:anchor="_Toc264655731" w:history="1">
        <w:r w:rsidR="00B759BE" w:rsidRPr="003041EC">
          <w:rPr>
            <w:rStyle w:val="Hyperlink"/>
            <w:noProof/>
          </w:rPr>
          <w:t>ANGINA PECTORIS</w:t>
        </w:r>
        <w:r w:rsidR="00B759BE">
          <w:rPr>
            <w:noProof/>
            <w:webHidden/>
          </w:rPr>
          <w:tab/>
        </w:r>
        <w:r w:rsidR="00B759BE">
          <w:rPr>
            <w:noProof/>
            <w:webHidden/>
          </w:rPr>
          <w:fldChar w:fldCharType="begin"/>
        </w:r>
        <w:r w:rsidR="00B759BE">
          <w:rPr>
            <w:noProof/>
            <w:webHidden/>
          </w:rPr>
          <w:instrText xml:space="preserve"> PAGEREF _Toc264655731 \h </w:instrText>
        </w:r>
        <w:r w:rsidR="007814D2">
          <w:rPr>
            <w:noProof/>
          </w:rPr>
        </w:r>
        <w:r w:rsidR="00B759BE">
          <w:rPr>
            <w:noProof/>
            <w:webHidden/>
          </w:rPr>
          <w:fldChar w:fldCharType="separate"/>
        </w:r>
        <w:r w:rsidR="00B759BE">
          <w:rPr>
            <w:noProof/>
            <w:webHidden/>
          </w:rPr>
          <w:t>1</w:t>
        </w:r>
        <w:r w:rsidR="00B759BE">
          <w:rPr>
            <w:noProof/>
            <w:webHidden/>
          </w:rPr>
          <w:fldChar w:fldCharType="end"/>
        </w:r>
      </w:hyperlink>
    </w:p>
    <w:p w:rsidR="00B759BE" w:rsidRDefault="00B759BE">
      <w:pPr>
        <w:pStyle w:val="TOC2"/>
        <w:tabs>
          <w:tab w:val="right" w:leader="dot" w:pos="9912"/>
        </w:tabs>
        <w:rPr>
          <w:smallCaps w:val="0"/>
          <w:noProof/>
          <w:szCs w:val="24"/>
        </w:rPr>
      </w:pPr>
      <w:hyperlink w:anchor="_Toc264655732" w:history="1">
        <w:r w:rsidRPr="003041EC">
          <w:rPr>
            <w:rStyle w:val="Hyperlink"/>
            <w:noProof/>
          </w:rPr>
          <w:t>Etiology</w:t>
        </w:r>
        <w:r>
          <w:rPr>
            <w:noProof/>
            <w:webHidden/>
          </w:rPr>
          <w:tab/>
        </w:r>
        <w:r>
          <w:rPr>
            <w:noProof/>
            <w:webHidden/>
          </w:rPr>
          <w:fldChar w:fldCharType="begin"/>
        </w:r>
        <w:r>
          <w:rPr>
            <w:noProof/>
            <w:webHidden/>
          </w:rPr>
          <w:instrText xml:space="preserve"> PAGEREF _Toc264655732 \h </w:instrText>
        </w:r>
        <w:r w:rsidR="007814D2">
          <w:rPr>
            <w:noProof/>
          </w:rPr>
        </w:r>
        <w:r>
          <w:rPr>
            <w:noProof/>
            <w:webHidden/>
          </w:rPr>
          <w:fldChar w:fldCharType="separate"/>
        </w:r>
        <w:r>
          <w:rPr>
            <w:noProof/>
            <w:webHidden/>
          </w:rPr>
          <w:t>2</w:t>
        </w:r>
        <w:r>
          <w:rPr>
            <w:noProof/>
            <w:webHidden/>
          </w:rPr>
          <w:fldChar w:fldCharType="end"/>
        </w:r>
      </w:hyperlink>
    </w:p>
    <w:p w:rsidR="00B759BE" w:rsidRDefault="00B759BE">
      <w:pPr>
        <w:pStyle w:val="TOC2"/>
        <w:tabs>
          <w:tab w:val="right" w:leader="dot" w:pos="9912"/>
        </w:tabs>
        <w:rPr>
          <w:smallCaps w:val="0"/>
          <w:noProof/>
          <w:szCs w:val="24"/>
        </w:rPr>
      </w:pPr>
      <w:hyperlink w:anchor="_Toc264655733" w:history="1">
        <w:r w:rsidRPr="003041EC">
          <w:rPr>
            <w:rStyle w:val="Hyperlink"/>
            <w:noProof/>
          </w:rPr>
          <w:t>Pathophysiology, Pathology</w:t>
        </w:r>
        <w:r>
          <w:rPr>
            <w:noProof/>
            <w:webHidden/>
          </w:rPr>
          <w:tab/>
        </w:r>
        <w:r>
          <w:rPr>
            <w:noProof/>
            <w:webHidden/>
          </w:rPr>
          <w:fldChar w:fldCharType="begin"/>
        </w:r>
        <w:r>
          <w:rPr>
            <w:noProof/>
            <w:webHidden/>
          </w:rPr>
          <w:instrText xml:space="preserve"> PAGEREF _Toc264655733 \h </w:instrText>
        </w:r>
        <w:r w:rsidR="007814D2">
          <w:rPr>
            <w:noProof/>
          </w:rPr>
        </w:r>
        <w:r>
          <w:rPr>
            <w:noProof/>
            <w:webHidden/>
          </w:rPr>
          <w:fldChar w:fldCharType="separate"/>
        </w:r>
        <w:r>
          <w:rPr>
            <w:noProof/>
            <w:webHidden/>
          </w:rPr>
          <w:t>2</w:t>
        </w:r>
        <w:r>
          <w:rPr>
            <w:noProof/>
            <w:webHidden/>
          </w:rPr>
          <w:fldChar w:fldCharType="end"/>
        </w:r>
      </w:hyperlink>
    </w:p>
    <w:p w:rsidR="00B759BE" w:rsidRDefault="00B759BE">
      <w:pPr>
        <w:pStyle w:val="TOC2"/>
        <w:tabs>
          <w:tab w:val="right" w:leader="dot" w:pos="9912"/>
        </w:tabs>
        <w:rPr>
          <w:smallCaps w:val="0"/>
          <w:noProof/>
          <w:szCs w:val="24"/>
        </w:rPr>
      </w:pPr>
      <w:hyperlink w:anchor="_Toc264655734" w:history="1">
        <w:r w:rsidRPr="003041EC">
          <w:rPr>
            <w:rStyle w:val="Hyperlink"/>
            <w:noProof/>
          </w:rPr>
          <w:t>Classification, Signs &amp; Symptoms</w:t>
        </w:r>
        <w:r>
          <w:rPr>
            <w:noProof/>
            <w:webHidden/>
          </w:rPr>
          <w:tab/>
        </w:r>
        <w:r>
          <w:rPr>
            <w:noProof/>
            <w:webHidden/>
          </w:rPr>
          <w:fldChar w:fldCharType="begin"/>
        </w:r>
        <w:r>
          <w:rPr>
            <w:noProof/>
            <w:webHidden/>
          </w:rPr>
          <w:instrText xml:space="preserve"> PAGEREF _Toc264655734 \h </w:instrText>
        </w:r>
        <w:r w:rsidR="007814D2">
          <w:rPr>
            <w:noProof/>
          </w:rPr>
        </w:r>
        <w:r>
          <w:rPr>
            <w:noProof/>
            <w:webHidden/>
          </w:rPr>
          <w:fldChar w:fldCharType="separate"/>
        </w:r>
        <w:r>
          <w:rPr>
            <w:noProof/>
            <w:webHidden/>
          </w:rPr>
          <w:t>8</w:t>
        </w:r>
        <w:r>
          <w:rPr>
            <w:noProof/>
            <w:webHidden/>
          </w:rPr>
          <w:fldChar w:fldCharType="end"/>
        </w:r>
      </w:hyperlink>
    </w:p>
    <w:p w:rsidR="00B759BE" w:rsidRDefault="00B759BE">
      <w:pPr>
        <w:pStyle w:val="TOC2"/>
        <w:tabs>
          <w:tab w:val="right" w:leader="dot" w:pos="9912"/>
        </w:tabs>
        <w:rPr>
          <w:smallCaps w:val="0"/>
          <w:noProof/>
          <w:szCs w:val="24"/>
        </w:rPr>
      </w:pPr>
      <w:hyperlink w:anchor="_Toc264655735" w:history="1">
        <w:r w:rsidRPr="003041EC">
          <w:rPr>
            <w:rStyle w:val="Hyperlink"/>
            <w:noProof/>
          </w:rPr>
          <w:t>Differential Diagnosis</w:t>
        </w:r>
        <w:r>
          <w:rPr>
            <w:noProof/>
            <w:webHidden/>
          </w:rPr>
          <w:tab/>
        </w:r>
        <w:r>
          <w:rPr>
            <w:noProof/>
            <w:webHidden/>
          </w:rPr>
          <w:fldChar w:fldCharType="begin"/>
        </w:r>
        <w:r>
          <w:rPr>
            <w:noProof/>
            <w:webHidden/>
          </w:rPr>
          <w:instrText xml:space="preserve"> PAGEREF _Toc264655735 \h </w:instrText>
        </w:r>
        <w:r w:rsidR="007814D2">
          <w:rPr>
            <w:noProof/>
          </w:rPr>
        </w:r>
        <w:r>
          <w:rPr>
            <w:noProof/>
            <w:webHidden/>
          </w:rPr>
          <w:fldChar w:fldCharType="separate"/>
        </w:r>
        <w:r>
          <w:rPr>
            <w:noProof/>
            <w:webHidden/>
          </w:rPr>
          <w:t>11</w:t>
        </w:r>
        <w:r>
          <w:rPr>
            <w:noProof/>
            <w:webHidden/>
          </w:rPr>
          <w:fldChar w:fldCharType="end"/>
        </w:r>
      </w:hyperlink>
    </w:p>
    <w:p w:rsidR="00B759BE" w:rsidRDefault="00B759BE">
      <w:pPr>
        <w:pStyle w:val="TOC2"/>
        <w:tabs>
          <w:tab w:val="right" w:leader="dot" w:pos="9912"/>
        </w:tabs>
        <w:rPr>
          <w:smallCaps w:val="0"/>
          <w:noProof/>
          <w:szCs w:val="24"/>
        </w:rPr>
      </w:pPr>
      <w:hyperlink w:anchor="_Toc264655736" w:history="1">
        <w:r w:rsidRPr="003041EC">
          <w:rPr>
            <w:rStyle w:val="Hyperlink"/>
            <w:noProof/>
          </w:rPr>
          <w:t>Diagnosis</w:t>
        </w:r>
        <w:r>
          <w:rPr>
            <w:noProof/>
            <w:webHidden/>
          </w:rPr>
          <w:tab/>
        </w:r>
        <w:r>
          <w:rPr>
            <w:noProof/>
            <w:webHidden/>
          </w:rPr>
          <w:fldChar w:fldCharType="begin"/>
        </w:r>
        <w:r>
          <w:rPr>
            <w:noProof/>
            <w:webHidden/>
          </w:rPr>
          <w:instrText xml:space="preserve"> PAGEREF _Toc264655736 \h </w:instrText>
        </w:r>
        <w:r w:rsidR="007814D2">
          <w:rPr>
            <w:noProof/>
          </w:rPr>
        </w:r>
        <w:r>
          <w:rPr>
            <w:noProof/>
            <w:webHidden/>
          </w:rPr>
          <w:fldChar w:fldCharType="separate"/>
        </w:r>
        <w:r>
          <w:rPr>
            <w:noProof/>
            <w:webHidden/>
          </w:rPr>
          <w:t>11</w:t>
        </w:r>
        <w:r>
          <w:rPr>
            <w:noProof/>
            <w:webHidden/>
          </w:rPr>
          <w:fldChar w:fldCharType="end"/>
        </w:r>
      </w:hyperlink>
    </w:p>
    <w:p w:rsidR="00B759BE" w:rsidRDefault="00B759BE">
      <w:pPr>
        <w:pStyle w:val="TOC2"/>
        <w:tabs>
          <w:tab w:val="right" w:leader="dot" w:pos="9912"/>
        </w:tabs>
        <w:rPr>
          <w:smallCaps w:val="0"/>
          <w:noProof/>
          <w:szCs w:val="24"/>
        </w:rPr>
      </w:pPr>
      <w:hyperlink w:anchor="_Toc264655737" w:history="1">
        <w:r w:rsidRPr="003041EC">
          <w:rPr>
            <w:rStyle w:val="Hyperlink"/>
            <w:noProof/>
          </w:rPr>
          <w:t>Treatment of Stable Angina</w:t>
        </w:r>
        <w:r>
          <w:rPr>
            <w:noProof/>
            <w:webHidden/>
          </w:rPr>
          <w:tab/>
        </w:r>
        <w:r>
          <w:rPr>
            <w:noProof/>
            <w:webHidden/>
          </w:rPr>
          <w:fldChar w:fldCharType="begin"/>
        </w:r>
        <w:r>
          <w:rPr>
            <w:noProof/>
            <w:webHidden/>
          </w:rPr>
          <w:instrText xml:space="preserve"> PAGEREF _Toc264655737 \h </w:instrText>
        </w:r>
        <w:r w:rsidR="007814D2">
          <w:rPr>
            <w:noProof/>
          </w:rPr>
        </w:r>
        <w:r>
          <w:rPr>
            <w:noProof/>
            <w:webHidden/>
          </w:rPr>
          <w:fldChar w:fldCharType="separate"/>
        </w:r>
        <w:r>
          <w:rPr>
            <w:noProof/>
            <w:webHidden/>
          </w:rPr>
          <w:t>15</w:t>
        </w:r>
        <w:r>
          <w:rPr>
            <w:noProof/>
            <w:webHidden/>
          </w:rPr>
          <w:fldChar w:fldCharType="end"/>
        </w:r>
      </w:hyperlink>
    </w:p>
    <w:p w:rsidR="00B759BE" w:rsidRDefault="00B759BE">
      <w:pPr>
        <w:pStyle w:val="TOC1"/>
        <w:tabs>
          <w:tab w:val="right" w:leader="dot" w:pos="9912"/>
        </w:tabs>
        <w:rPr>
          <w:b w:val="0"/>
          <w:smallCaps w:val="0"/>
          <w:noProof/>
          <w:szCs w:val="24"/>
          <w:lang w:val="en-US"/>
        </w:rPr>
      </w:pPr>
      <w:hyperlink w:anchor="_Toc264655738" w:history="1">
        <w:r w:rsidRPr="003041EC">
          <w:rPr>
            <w:rStyle w:val="Hyperlink"/>
            <w:noProof/>
          </w:rPr>
          <w:t>ACUTE MYOCARDIAL INFARCTI</w:t>
        </w:r>
        <w:r w:rsidRPr="003041EC">
          <w:rPr>
            <w:rStyle w:val="Hyperlink"/>
            <w:noProof/>
          </w:rPr>
          <w:t>O</w:t>
        </w:r>
        <w:r w:rsidRPr="003041EC">
          <w:rPr>
            <w:rStyle w:val="Hyperlink"/>
            <w:noProof/>
          </w:rPr>
          <w:t>N</w:t>
        </w:r>
        <w:r>
          <w:rPr>
            <w:noProof/>
            <w:webHidden/>
          </w:rPr>
          <w:tab/>
        </w:r>
        <w:r>
          <w:rPr>
            <w:noProof/>
            <w:webHidden/>
          </w:rPr>
          <w:fldChar w:fldCharType="begin"/>
        </w:r>
        <w:r>
          <w:rPr>
            <w:noProof/>
            <w:webHidden/>
          </w:rPr>
          <w:instrText xml:space="preserve"> PAGEREF _Toc264655738 \h </w:instrText>
        </w:r>
        <w:r w:rsidR="007814D2">
          <w:rPr>
            <w:noProof/>
          </w:rPr>
        </w:r>
        <w:r>
          <w:rPr>
            <w:noProof/>
            <w:webHidden/>
          </w:rPr>
          <w:fldChar w:fldCharType="separate"/>
        </w:r>
        <w:r>
          <w:rPr>
            <w:noProof/>
            <w:webHidden/>
          </w:rPr>
          <w:t>18</w:t>
        </w:r>
        <w:r>
          <w:rPr>
            <w:noProof/>
            <w:webHidden/>
          </w:rPr>
          <w:fldChar w:fldCharType="end"/>
        </w:r>
      </w:hyperlink>
    </w:p>
    <w:p w:rsidR="00B759BE" w:rsidRDefault="00B759BE">
      <w:pPr>
        <w:pStyle w:val="TOC2"/>
        <w:tabs>
          <w:tab w:val="right" w:leader="dot" w:pos="9912"/>
        </w:tabs>
        <w:rPr>
          <w:smallCaps w:val="0"/>
          <w:noProof/>
          <w:szCs w:val="24"/>
        </w:rPr>
      </w:pPr>
      <w:hyperlink w:anchor="_Toc264655739" w:history="1">
        <w:r w:rsidRPr="003041EC">
          <w:rPr>
            <w:rStyle w:val="Hyperlink"/>
            <w:noProof/>
          </w:rPr>
          <w:t>Epidemiology</w:t>
        </w:r>
        <w:r>
          <w:rPr>
            <w:noProof/>
            <w:webHidden/>
          </w:rPr>
          <w:tab/>
        </w:r>
        <w:r>
          <w:rPr>
            <w:noProof/>
            <w:webHidden/>
          </w:rPr>
          <w:fldChar w:fldCharType="begin"/>
        </w:r>
        <w:r>
          <w:rPr>
            <w:noProof/>
            <w:webHidden/>
          </w:rPr>
          <w:instrText xml:space="preserve"> PAGEREF _Toc264655739 \h </w:instrText>
        </w:r>
        <w:r w:rsidR="007814D2">
          <w:rPr>
            <w:noProof/>
          </w:rPr>
        </w:r>
        <w:r>
          <w:rPr>
            <w:noProof/>
            <w:webHidden/>
          </w:rPr>
          <w:fldChar w:fldCharType="separate"/>
        </w:r>
        <w:r>
          <w:rPr>
            <w:noProof/>
            <w:webHidden/>
          </w:rPr>
          <w:t>18</w:t>
        </w:r>
        <w:r>
          <w:rPr>
            <w:noProof/>
            <w:webHidden/>
          </w:rPr>
          <w:fldChar w:fldCharType="end"/>
        </w:r>
      </w:hyperlink>
    </w:p>
    <w:p w:rsidR="00B759BE" w:rsidRDefault="00B759BE">
      <w:pPr>
        <w:pStyle w:val="TOC2"/>
        <w:tabs>
          <w:tab w:val="right" w:leader="dot" w:pos="9912"/>
        </w:tabs>
        <w:rPr>
          <w:smallCaps w:val="0"/>
          <w:noProof/>
          <w:szCs w:val="24"/>
        </w:rPr>
      </w:pPr>
      <w:hyperlink w:anchor="_Toc264655740" w:history="1">
        <w:r w:rsidRPr="003041EC">
          <w:rPr>
            <w:rStyle w:val="Hyperlink"/>
            <w:noProof/>
          </w:rPr>
          <w:t>Definitions</w:t>
        </w:r>
        <w:r>
          <w:rPr>
            <w:noProof/>
            <w:webHidden/>
          </w:rPr>
          <w:tab/>
        </w:r>
        <w:r>
          <w:rPr>
            <w:noProof/>
            <w:webHidden/>
          </w:rPr>
          <w:fldChar w:fldCharType="begin"/>
        </w:r>
        <w:r>
          <w:rPr>
            <w:noProof/>
            <w:webHidden/>
          </w:rPr>
          <w:instrText xml:space="preserve"> PAGEREF _Toc264655740 \h </w:instrText>
        </w:r>
        <w:r w:rsidR="007814D2">
          <w:rPr>
            <w:noProof/>
          </w:rPr>
        </w:r>
        <w:r>
          <w:rPr>
            <w:noProof/>
            <w:webHidden/>
          </w:rPr>
          <w:fldChar w:fldCharType="separate"/>
        </w:r>
        <w:r>
          <w:rPr>
            <w:noProof/>
            <w:webHidden/>
          </w:rPr>
          <w:t>18</w:t>
        </w:r>
        <w:r>
          <w:rPr>
            <w:noProof/>
            <w:webHidden/>
          </w:rPr>
          <w:fldChar w:fldCharType="end"/>
        </w:r>
      </w:hyperlink>
    </w:p>
    <w:p w:rsidR="00B759BE" w:rsidRDefault="00B759BE">
      <w:pPr>
        <w:pStyle w:val="TOC2"/>
        <w:tabs>
          <w:tab w:val="right" w:leader="dot" w:pos="9912"/>
        </w:tabs>
        <w:rPr>
          <w:smallCaps w:val="0"/>
          <w:noProof/>
          <w:szCs w:val="24"/>
        </w:rPr>
      </w:pPr>
      <w:hyperlink w:anchor="_Toc264655741" w:history="1">
        <w:r w:rsidRPr="003041EC">
          <w:rPr>
            <w:rStyle w:val="Hyperlink"/>
            <w:noProof/>
          </w:rPr>
          <w:t>Etiology</w:t>
        </w:r>
        <w:r>
          <w:rPr>
            <w:noProof/>
            <w:webHidden/>
          </w:rPr>
          <w:tab/>
        </w:r>
        <w:r>
          <w:rPr>
            <w:noProof/>
            <w:webHidden/>
          </w:rPr>
          <w:fldChar w:fldCharType="begin"/>
        </w:r>
        <w:r>
          <w:rPr>
            <w:noProof/>
            <w:webHidden/>
          </w:rPr>
          <w:instrText xml:space="preserve"> PAGEREF _Toc264655741 \h </w:instrText>
        </w:r>
        <w:r w:rsidR="007814D2">
          <w:rPr>
            <w:noProof/>
          </w:rPr>
        </w:r>
        <w:r>
          <w:rPr>
            <w:noProof/>
            <w:webHidden/>
          </w:rPr>
          <w:fldChar w:fldCharType="separate"/>
        </w:r>
        <w:r>
          <w:rPr>
            <w:noProof/>
            <w:webHidden/>
          </w:rPr>
          <w:t>18</w:t>
        </w:r>
        <w:r>
          <w:rPr>
            <w:noProof/>
            <w:webHidden/>
          </w:rPr>
          <w:fldChar w:fldCharType="end"/>
        </w:r>
      </w:hyperlink>
    </w:p>
    <w:p w:rsidR="00B759BE" w:rsidRDefault="00B759BE">
      <w:pPr>
        <w:pStyle w:val="TOC2"/>
        <w:tabs>
          <w:tab w:val="right" w:leader="dot" w:pos="9912"/>
        </w:tabs>
        <w:rPr>
          <w:smallCaps w:val="0"/>
          <w:noProof/>
          <w:szCs w:val="24"/>
        </w:rPr>
      </w:pPr>
      <w:hyperlink w:anchor="_Toc264655742" w:history="1">
        <w:r w:rsidRPr="003041EC">
          <w:rPr>
            <w:rStyle w:val="Hyperlink"/>
            <w:noProof/>
          </w:rPr>
          <w:t>Pathology</w:t>
        </w:r>
        <w:r>
          <w:rPr>
            <w:noProof/>
            <w:webHidden/>
          </w:rPr>
          <w:tab/>
        </w:r>
        <w:r>
          <w:rPr>
            <w:noProof/>
            <w:webHidden/>
          </w:rPr>
          <w:fldChar w:fldCharType="begin"/>
        </w:r>
        <w:r>
          <w:rPr>
            <w:noProof/>
            <w:webHidden/>
          </w:rPr>
          <w:instrText xml:space="preserve"> PAGEREF _Toc264655742 \h </w:instrText>
        </w:r>
        <w:r w:rsidR="007814D2">
          <w:rPr>
            <w:noProof/>
          </w:rPr>
        </w:r>
        <w:r>
          <w:rPr>
            <w:noProof/>
            <w:webHidden/>
          </w:rPr>
          <w:fldChar w:fldCharType="separate"/>
        </w:r>
        <w:r>
          <w:rPr>
            <w:noProof/>
            <w:webHidden/>
          </w:rPr>
          <w:t>21</w:t>
        </w:r>
        <w:r>
          <w:rPr>
            <w:noProof/>
            <w:webHidden/>
          </w:rPr>
          <w:fldChar w:fldCharType="end"/>
        </w:r>
      </w:hyperlink>
    </w:p>
    <w:p w:rsidR="00B759BE" w:rsidRDefault="00B759BE">
      <w:pPr>
        <w:pStyle w:val="TOC2"/>
        <w:tabs>
          <w:tab w:val="right" w:leader="dot" w:pos="9912"/>
        </w:tabs>
        <w:rPr>
          <w:smallCaps w:val="0"/>
          <w:noProof/>
          <w:szCs w:val="24"/>
        </w:rPr>
      </w:pPr>
      <w:hyperlink w:anchor="_Toc264655743" w:history="1">
        <w:r w:rsidRPr="003041EC">
          <w:rPr>
            <w:rStyle w:val="Hyperlink"/>
            <w:noProof/>
          </w:rPr>
          <w:t>Pathophysiology</w:t>
        </w:r>
        <w:r>
          <w:rPr>
            <w:noProof/>
            <w:webHidden/>
          </w:rPr>
          <w:tab/>
        </w:r>
        <w:r>
          <w:rPr>
            <w:noProof/>
            <w:webHidden/>
          </w:rPr>
          <w:fldChar w:fldCharType="begin"/>
        </w:r>
        <w:r>
          <w:rPr>
            <w:noProof/>
            <w:webHidden/>
          </w:rPr>
          <w:instrText xml:space="preserve"> PAGEREF _Toc264655743 \h </w:instrText>
        </w:r>
        <w:r w:rsidR="007814D2">
          <w:rPr>
            <w:noProof/>
          </w:rPr>
        </w:r>
        <w:r>
          <w:rPr>
            <w:noProof/>
            <w:webHidden/>
          </w:rPr>
          <w:fldChar w:fldCharType="separate"/>
        </w:r>
        <w:r>
          <w:rPr>
            <w:noProof/>
            <w:webHidden/>
          </w:rPr>
          <w:t>31</w:t>
        </w:r>
        <w:r>
          <w:rPr>
            <w:noProof/>
            <w:webHidden/>
          </w:rPr>
          <w:fldChar w:fldCharType="end"/>
        </w:r>
      </w:hyperlink>
    </w:p>
    <w:p w:rsidR="00B759BE" w:rsidRDefault="00B759BE">
      <w:pPr>
        <w:pStyle w:val="TOC2"/>
        <w:tabs>
          <w:tab w:val="right" w:leader="dot" w:pos="9912"/>
        </w:tabs>
        <w:rPr>
          <w:smallCaps w:val="0"/>
          <w:noProof/>
          <w:szCs w:val="24"/>
        </w:rPr>
      </w:pPr>
      <w:hyperlink w:anchor="_Toc264655744" w:history="1">
        <w:r w:rsidRPr="003041EC">
          <w:rPr>
            <w:rStyle w:val="Hyperlink"/>
            <w:noProof/>
          </w:rPr>
          <w:t>Signs and Symptoms</w:t>
        </w:r>
        <w:r>
          <w:rPr>
            <w:noProof/>
            <w:webHidden/>
          </w:rPr>
          <w:tab/>
        </w:r>
        <w:r>
          <w:rPr>
            <w:noProof/>
            <w:webHidden/>
          </w:rPr>
          <w:fldChar w:fldCharType="begin"/>
        </w:r>
        <w:r>
          <w:rPr>
            <w:noProof/>
            <w:webHidden/>
          </w:rPr>
          <w:instrText xml:space="preserve"> PAGEREF _Toc264655744 \h </w:instrText>
        </w:r>
        <w:r w:rsidR="007814D2">
          <w:rPr>
            <w:noProof/>
          </w:rPr>
        </w:r>
        <w:r>
          <w:rPr>
            <w:noProof/>
            <w:webHidden/>
          </w:rPr>
          <w:fldChar w:fldCharType="separate"/>
        </w:r>
        <w:r>
          <w:rPr>
            <w:noProof/>
            <w:webHidden/>
          </w:rPr>
          <w:t>32</w:t>
        </w:r>
        <w:r>
          <w:rPr>
            <w:noProof/>
            <w:webHidden/>
          </w:rPr>
          <w:fldChar w:fldCharType="end"/>
        </w:r>
      </w:hyperlink>
    </w:p>
    <w:p w:rsidR="00B759BE" w:rsidRDefault="00B759BE">
      <w:pPr>
        <w:pStyle w:val="TOC2"/>
        <w:tabs>
          <w:tab w:val="right" w:leader="dot" w:pos="9912"/>
        </w:tabs>
        <w:rPr>
          <w:smallCaps w:val="0"/>
          <w:noProof/>
          <w:szCs w:val="24"/>
        </w:rPr>
      </w:pPr>
      <w:hyperlink w:anchor="_Toc264655745" w:history="1">
        <w:r w:rsidRPr="003041EC">
          <w:rPr>
            <w:rStyle w:val="Hyperlink"/>
            <w:noProof/>
          </w:rPr>
          <w:t>Diagnosis</w:t>
        </w:r>
        <w:r>
          <w:rPr>
            <w:noProof/>
            <w:webHidden/>
          </w:rPr>
          <w:tab/>
        </w:r>
        <w:r>
          <w:rPr>
            <w:noProof/>
            <w:webHidden/>
          </w:rPr>
          <w:fldChar w:fldCharType="begin"/>
        </w:r>
        <w:r>
          <w:rPr>
            <w:noProof/>
            <w:webHidden/>
          </w:rPr>
          <w:instrText xml:space="preserve"> PAGEREF _Toc264655745 \h </w:instrText>
        </w:r>
        <w:r w:rsidR="007814D2">
          <w:rPr>
            <w:noProof/>
          </w:rPr>
        </w:r>
        <w:r>
          <w:rPr>
            <w:noProof/>
            <w:webHidden/>
          </w:rPr>
          <w:fldChar w:fldCharType="separate"/>
        </w:r>
        <w:r>
          <w:rPr>
            <w:noProof/>
            <w:webHidden/>
          </w:rPr>
          <w:t>34</w:t>
        </w:r>
        <w:r>
          <w:rPr>
            <w:noProof/>
            <w:webHidden/>
          </w:rPr>
          <w:fldChar w:fldCharType="end"/>
        </w:r>
      </w:hyperlink>
    </w:p>
    <w:p w:rsidR="00B759BE" w:rsidRDefault="00B759BE">
      <w:pPr>
        <w:pStyle w:val="TOC2"/>
        <w:tabs>
          <w:tab w:val="right" w:leader="dot" w:pos="9912"/>
        </w:tabs>
        <w:rPr>
          <w:smallCaps w:val="0"/>
          <w:noProof/>
          <w:szCs w:val="24"/>
        </w:rPr>
      </w:pPr>
      <w:hyperlink w:anchor="_Toc264655746" w:history="1">
        <w:r w:rsidRPr="003041EC">
          <w:rPr>
            <w:rStyle w:val="Hyperlink"/>
            <w:noProof/>
          </w:rPr>
          <w:t>Differential Diagnosis</w:t>
        </w:r>
        <w:r>
          <w:rPr>
            <w:noProof/>
            <w:webHidden/>
          </w:rPr>
          <w:tab/>
        </w:r>
        <w:r>
          <w:rPr>
            <w:noProof/>
            <w:webHidden/>
          </w:rPr>
          <w:fldChar w:fldCharType="begin"/>
        </w:r>
        <w:r>
          <w:rPr>
            <w:noProof/>
            <w:webHidden/>
          </w:rPr>
          <w:instrText xml:space="preserve"> PAGEREF _Toc264655746 \h </w:instrText>
        </w:r>
        <w:r w:rsidR="007814D2">
          <w:rPr>
            <w:noProof/>
          </w:rPr>
        </w:r>
        <w:r>
          <w:rPr>
            <w:noProof/>
            <w:webHidden/>
          </w:rPr>
          <w:fldChar w:fldCharType="separate"/>
        </w:r>
        <w:r>
          <w:rPr>
            <w:noProof/>
            <w:webHidden/>
          </w:rPr>
          <w:t>38</w:t>
        </w:r>
        <w:r>
          <w:rPr>
            <w:noProof/>
            <w:webHidden/>
          </w:rPr>
          <w:fldChar w:fldCharType="end"/>
        </w:r>
      </w:hyperlink>
    </w:p>
    <w:p w:rsidR="00B759BE" w:rsidRDefault="00B759BE">
      <w:pPr>
        <w:pStyle w:val="TOC2"/>
        <w:tabs>
          <w:tab w:val="right" w:leader="dot" w:pos="9912"/>
        </w:tabs>
        <w:rPr>
          <w:smallCaps w:val="0"/>
          <w:noProof/>
          <w:szCs w:val="24"/>
        </w:rPr>
      </w:pPr>
      <w:hyperlink w:anchor="_Toc264655747" w:history="1">
        <w:r w:rsidRPr="003041EC">
          <w:rPr>
            <w:rStyle w:val="Hyperlink"/>
            <w:noProof/>
          </w:rPr>
          <w:t>Treatment (algorithm)</w:t>
        </w:r>
        <w:r>
          <w:rPr>
            <w:noProof/>
            <w:webHidden/>
          </w:rPr>
          <w:tab/>
        </w:r>
        <w:r>
          <w:rPr>
            <w:noProof/>
            <w:webHidden/>
          </w:rPr>
          <w:fldChar w:fldCharType="begin"/>
        </w:r>
        <w:r>
          <w:rPr>
            <w:noProof/>
            <w:webHidden/>
          </w:rPr>
          <w:instrText xml:space="preserve"> PAGEREF _Toc264655747 \h </w:instrText>
        </w:r>
        <w:r w:rsidR="007814D2">
          <w:rPr>
            <w:noProof/>
          </w:rPr>
        </w:r>
        <w:r>
          <w:rPr>
            <w:noProof/>
            <w:webHidden/>
          </w:rPr>
          <w:fldChar w:fldCharType="separate"/>
        </w:r>
        <w:r>
          <w:rPr>
            <w:noProof/>
            <w:webHidden/>
          </w:rPr>
          <w:t>39</w:t>
        </w:r>
        <w:r>
          <w:rPr>
            <w:noProof/>
            <w:webHidden/>
          </w:rPr>
          <w:fldChar w:fldCharType="end"/>
        </w:r>
      </w:hyperlink>
    </w:p>
    <w:p w:rsidR="00B759BE" w:rsidRDefault="00B759BE">
      <w:pPr>
        <w:pStyle w:val="TOC2"/>
        <w:tabs>
          <w:tab w:val="right" w:leader="dot" w:pos="9912"/>
        </w:tabs>
        <w:rPr>
          <w:smallCaps w:val="0"/>
          <w:noProof/>
          <w:szCs w:val="24"/>
        </w:rPr>
      </w:pPr>
      <w:hyperlink w:anchor="_Toc264655748" w:history="1">
        <w:r w:rsidRPr="003041EC">
          <w:rPr>
            <w:rStyle w:val="Hyperlink"/>
            <w:noProof/>
          </w:rPr>
          <w:t>Treatment (details)</w:t>
        </w:r>
        <w:r>
          <w:rPr>
            <w:noProof/>
            <w:webHidden/>
          </w:rPr>
          <w:tab/>
        </w:r>
        <w:r>
          <w:rPr>
            <w:noProof/>
            <w:webHidden/>
          </w:rPr>
          <w:fldChar w:fldCharType="begin"/>
        </w:r>
        <w:r>
          <w:rPr>
            <w:noProof/>
            <w:webHidden/>
          </w:rPr>
          <w:instrText xml:space="preserve"> PAGEREF _Toc264655748 \h </w:instrText>
        </w:r>
        <w:r w:rsidR="007814D2">
          <w:rPr>
            <w:noProof/>
          </w:rPr>
        </w:r>
        <w:r>
          <w:rPr>
            <w:noProof/>
            <w:webHidden/>
          </w:rPr>
          <w:fldChar w:fldCharType="separate"/>
        </w:r>
        <w:r>
          <w:rPr>
            <w:noProof/>
            <w:webHidden/>
          </w:rPr>
          <w:t>41</w:t>
        </w:r>
        <w:r>
          <w:rPr>
            <w:noProof/>
            <w:webHidden/>
          </w:rPr>
          <w:fldChar w:fldCharType="end"/>
        </w:r>
      </w:hyperlink>
    </w:p>
    <w:p w:rsidR="00B759BE" w:rsidRDefault="00B759BE">
      <w:pPr>
        <w:pStyle w:val="TOC2"/>
        <w:tabs>
          <w:tab w:val="right" w:leader="dot" w:pos="9912"/>
        </w:tabs>
        <w:rPr>
          <w:smallCaps w:val="0"/>
          <w:noProof/>
          <w:szCs w:val="24"/>
        </w:rPr>
      </w:pPr>
      <w:hyperlink w:anchor="_Toc264655749" w:history="1">
        <w:r w:rsidRPr="003041EC">
          <w:rPr>
            <w:rStyle w:val="Hyperlink"/>
            <w:noProof/>
          </w:rPr>
          <w:t>Complications</w:t>
        </w:r>
        <w:r>
          <w:rPr>
            <w:noProof/>
            <w:webHidden/>
          </w:rPr>
          <w:tab/>
        </w:r>
        <w:r>
          <w:rPr>
            <w:noProof/>
            <w:webHidden/>
          </w:rPr>
          <w:fldChar w:fldCharType="begin"/>
        </w:r>
        <w:r>
          <w:rPr>
            <w:noProof/>
            <w:webHidden/>
          </w:rPr>
          <w:instrText xml:space="preserve"> PAGEREF _Toc264655749 \h </w:instrText>
        </w:r>
        <w:r w:rsidR="007814D2">
          <w:rPr>
            <w:noProof/>
          </w:rPr>
        </w:r>
        <w:r>
          <w:rPr>
            <w:noProof/>
            <w:webHidden/>
          </w:rPr>
          <w:fldChar w:fldCharType="separate"/>
        </w:r>
        <w:r>
          <w:rPr>
            <w:noProof/>
            <w:webHidden/>
          </w:rPr>
          <w:t>46</w:t>
        </w:r>
        <w:r>
          <w:rPr>
            <w:noProof/>
            <w:webHidden/>
          </w:rPr>
          <w:fldChar w:fldCharType="end"/>
        </w:r>
      </w:hyperlink>
    </w:p>
    <w:p w:rsidR="00B759BE" w:rsidRDefault="00B759BE">
      <w:pPr>
        <w:pStyle w:val="TOC2"/>
        <w:tabs>
          <w:tab w:val="right" w:leader="dot" w:pos="9912"/>
        </w:tabs>
        <w:rPr>
          <w:smallCaps w:val="0"/>
          <w:noProof/>
          <w:szCs w:val="24"/>
        </w:rPr>
      </w:pPr>
      <w:hyperlink w:anchor="_Toc264655750" w:history="1">
        <w:r w:rsidRPr="003041EC">
          <w:rPr>
            <w:rStyle w:val="Hyperlink"/>
            <w:noProof/>
          </w:rPr>
          <w:t>Risk stratification</w:t>
        </w:r>
        <w:r>
          <w:rPr>
            <w:noProof/>
            <w:webHidden/>
          </w:rPr>
          <w:tab/>
        </w:r>
        <w:r>
          <w:rPr>
            <w:noProof/>
            <w:webHidden/>
          </w:rPr>
          <w:fldChar w:fldCharType="begin"/>
        </w:r>
        <w:r>
          <w:rPr>
            <w:noProof/>
            <w:webHidden/>
          </w:rPr>
          <w:instrText xml:space="preserve"> PAGEREF _Toc264655750 \h </w:instrText>
        </w:r>
        <w:r w:rsidR="007814D2">
          <w:rPr>
            <w:noProof/>
          </w:rPr>
        </w:r>
        <w:r>
          <w:rPr>
            <w:noProof/>
            <w:webHidden/>
          </w:rPr>
          <w:fldChar w:fldCharType="separate"/>
        </w:r>
        <w:r>
          <w:rPr>
            <w:noProof/>
            <w:webHidden/>
          </w:rPr>
          <w:t>50</w:t>
        </w:r>
        <w:r>
          <w:rPr>
            <w:noProof/>
            <w:webHidden/>
          </w:rPr>
          <w:fldChar w:fldCharType="end"/>
        </w:r>
      </w:hyperlink>
    </w:p>
    <w:p w:rsidR="00B759BE" w:rsidRDefault="00B759BE">
      <w:pPr>
        <w:pStyle w:val="TOC2"/>
        <w:tabs>
          <w:tab w:val="right" w:leader="dot" w:pos="9912"/>
        </w:tabs>
        <w:rPr>
          <w:smallCaps w:val="0"/>
          <w:noProof/>
          <w:szCs w:val="24"/>
        </w:rPr>
      </w:pPr>
      <w:hyperlink w:anchor="_Toc264655751" w:history="1">
        <w:r w:rsidRPr="003041EC">
          <w:rPr>
            <w:rStyle w:val="Hyperlink"/>
            <w:noProof/>
          </w:rPr>
          <w:t>After Discharge</w:t>
        </w:r>
        <w:r>
          <w:rPr>
            <w:noProof/>
            <w:webHidden/>
          </w:rPr>
          <w:tab/>
        </w:r>
        <w:r>
          <w:rPr>
            <w:noProof/>
            <w:webHidden/>
          </w:rPr>
          <w:fldChar w:fldCharType="begin"/>
        </w:r>
        <w:r>
          <w:rPr>
            <w:noProof/>
            <w:webHidden/>
          </w:rPr>
          <w:instrText xml:space="preserve"> PAGEREF _Toc264655751 \h </w:instrText>
        </w:r>
        <w:r w:rsidR="007814D2">
          <w:rPr>
            <w:noProof/>
          </w:rPr>
        </w:r>
        <w:r>
          <w:rPr>
            <w:noProof/>
            <w:webHidden/>
          </w:rPr>
          <w:fldChar w:fldCharType="separate"/>
        </w:r>
        <w:r>
          <w:rPr>
            <w:noProof/>
            <w:webHidden/>
          </w:rPr>
          <w:t>51</w:t>
        </w:r>
        <w:r>
          <w:rPr>
            <w:noProof/>
            <w:webHidden/>
          </w:rPr>
          <w:fldChar w:fldCharType="end"/>
        </w:r>
      </w:hyperlink>
    </w:p>
    <w:p w:rsidR="00B759BE" w:rsidRDefault="00B759BE">
      <w:pPr>
        <w:pStyle w:val="TOC1"/>
        <w:tabs>
          <w:tab w:val="right" w:leader="dot" w:pos="9912"/>
        </w:tabs>
        <w:rPr>
          <w:b w:val="0"/>
          <w:smallCaps w:val="0"/>
          <w:noProof/>
          <w:szCs w:val="24"/>
          <w:lang w:val="en-US"/>
        </w:rPr>
      </w:pPr>
      <w:hyperlink w:anchor="_Toc264655752" w:history="1">
        <w:r w:rsidRPr="003041EC">
          <w:rPr>
            <w:rStyle w:val="Hyperlink"/>
            <w:noProof/>
          </w:rPr>
          <w:t>CORONARY ANGIOPLASTY</w:t>
        </w:r>
        <w:r>
          <w:rPr>
            <w:noProof/>
            <w:webHidden/>
          </w:rPr>
          <w:tab/>
        </w:r>
        <w:r>
          <w:rPr>
            <w:noProof/>
            <w:webHidden/>
          </w:rPr>
          <w:fldChar w:fldCharType="begin"/>
        </w:r>
        <w:r>
          <w:rPr>
            <w:noProof/>
            <w:webHidden/>
          </w:rPr>
          <w:instrText xml:space="preserve"> PAGEREF _Toc264655752 \h </w:instrText>
        </w:r>
        <w:r w:rsidR="007814D2">
          <w:rPr>
            <w:noProof/>
          </w:rPr>
        </w:r>
        <w:r>
          <w:rPr>
            <w:noProof/>
            <w:webHidden/>
          </w:rPr>
          <w:fldChar w:fldCharType="separate"/>
        </w:r>
        <w:r>
          <w:rPr>
            <w:noProof/>
            <w:webHidden/>
          </w:rPr>
          <w:t>52</w:t>
        </w:r>
        <w:r>
          <w:rPr>
            <w:noProof/>
            <w:webHidden/>
          </w:rPr>
          <w:fldChar w:fldCharType="end"/>
        </w:r>
      </w:hyperlink>
    </w:p>
    <w:p w:rsidR="00B759BE" w:rsidRDefault="00B759BE">
      <w:pPr>
        <w:pStyle w:val="TOC2"/>
        <w:tabs>
          <w:tab w:val="right" w:leader="dot" w:pos="9912"/>
        </w:tabs>
        <w:rPr>
          <w:smallCaps w:val="0"/>
          <w:noProof/>
          <w:szCs w:val="24"/>
        </w:rPr>
      </w:pPr>
      <w:hyperlink w:anchor="_Toc264655753" w:history="1">
        <w:r w:rsidRPr="003041EC">
          <w:rPr>
            <w:rStyle w:val="Hyperlink"/>
            <w:noProof/>
          </w:rPr>
          <w:t>Indications</w:t>
        </w:r>
        <w:r>
          <w:rPr>
            <w:noProof/>
            <w:webHidden/>
          </w:rPr>
          <w:tab/>
        </w:r>
        <w:r>
          <w:rPr>
            <w:noProof/>
            <w:webHidden/>
          </w:rPr>
          <w:fldChar w:fldCharType="begin"/>
        </w:r>
        <w:r>
          <w:rPr>
            <w:noProof/>
            <w:webHidden/>
          </w:rPr>
          <w:instrText xml:space="preserve"> PAGEREF _Toc264655753 \h </w:instrText>
        </w:r>
        <w:r w:rsidR="007814D2">
          <w:rPr>
            <w:noProof/>
          </w:rPr>
        </w:r>
        <w:r>
          <w:rPr>
            <w:noProof/>
            <w:webHidden/>
          </w:rPr>
          <w:fldChar w:fldCharType="separate"/>
        </w:r>
        <w:r>
          <w:rPr>
            <w:noProof/>
            <w:webHidden/>
          </w:rPr>
          <w:t>52</w:t>
        </w:r>
        <w:r>
          <w:rPr>
            <w:noProof/>
            <w:webHidden/>
          </w:rPr>
          <w:fldChar w:fldCharType="end"/>
        </w:r>
      </w:hyperlink>
    </w:p>
    <w:p w:rsidR="00B759BE" w:rsidRDefault="00B759BE">
      <w:pPr>
        <w:pStyle w:val="TOC2"/>
        <w:tabs>
          <w:tab w:val="right" w:leader="dot" w:pos="9912"/>
        </w:tabs>
        <w:rPr>
          <w:smallCaps w:val="0"/>
          <w:noProof/>
          <w:szCs w:val="24"/>
        </w:rPr>
      </w:pPr>
      <w:hyperlink w:anchor="_Toc264655754" w:history="1">
        <w:r w:rsidRPr="003041EC">
          <w:rPr>
            <w:rStyle w:val="Hyperlink"/>
            <w:noProof/>
          </w:rPr>
          <w:t>Procedure</w:t>
        </w:r>
        <w:r>
          <w:rPr>
            <w:noProof/>
            <w:webHidden/>
          </w:rPr>
          <w:tab/>
        </w:r>
        <w:r>
          <w:rPr>
            <w:noProof/>
            <w:webHidden/>
          </w:rPr>
          <w:fldChar w:fldCharType="begin"/>
        </w:r>
        <w:r>
          <w:rPr>
            <w:noProof/>
            <w:webHidden/>
          </w:rPr>
          <w:instrText xml:space="preserve"> PAGEREF _Toc264655754 \h </w:instrText>
        </w:r>
        <w:r w:rsidR="007814D2">
          <w:rPr>
            <w:noProof/>
          </w:rPr>
        </w:r>
        <w:r>
          <w:rPr>
            <w:noProof/>
            <w:webHidden/>
          </w:rPr>
          <w:fldChar w:fldCharType="separate"/>
        </w:r>
        <w:r>
          <w:rPr>
            <w:noProof/>
            <w:webHidden/>
          </w:rPr>
          <w:t>53</w:t>
        </w:r>
        <w:r>
          <w:rPr>
            <w:noProof/>
            <w:webHidden/>
          </w:rPr>
          <w:fldChar w:fldCharType="end"/>
        </w:r>
      </w:hyperlink>
    </w:p>
    <w:p w:rsidR="00B759BE" w:rsidRDefault="00B759BE">
      <w:pPr>
        <w:pStyle w:val="TOC2"/>
        <w:tabs>
          <w:tab w:val="right" w:leader="dot" w:pos="9912"/>
        </w:tabs>
        <w:rPr>
          <w:smallCaps w:val="0"/>
          <w:noProof/>
          <w:szCs w:val="24"/>
        </w:rPr>
      </w:pPr>
      <w:hyperlink w:anchor="_Toc264655755" w:history="1">
        <w:r w:rsidRPr="003041EC">
          <w:rPr>
            <w:rStyle w:val="Hyperlink"/>
            <w:noProof/>
          </w:rPr>
          <w:t>Complications</w:t>
        </w:r>
        <w:r>
          <w:rPr>
            <w:noProof/>
            <w:webHidden/>
          </w:rPr>
          <w:tab/>
        </w:r>
        <w:r>
          <w:rPr>
            <w:noProof/>
            <w:webHidden/>
          </w:rPr>
          <w:fldChar w:fldCharType="begin"/>
        </w:r>
        <w:r>
          <w:rPr>
            <w:noProof/>
            <w:webHidden/>
          </w:rPr>
          <w:instrText xml:space="preserve"> PAGEREF _Toc264655755 \h </w:instrText>
        </w:r>
        <w:r w:rsidR="007814D2">
          <w:rPr>
            <w:noProof/>
          </w:rPr>
        </w:r>
        <w:r>
          <w:rPr>
            <w:noProof/>
            <w:webHidden/>
          </w:rPr>
          <w:fldChar w:fldCharType="separate"/>
        </w:r>
        <w:r>
          <w:rPr>
            <w:noProof/>
            <w:webHidden/>
          </w:rPr>
          <w:t>53</w:t>
        </w:r>
        <w:r>
          <w:rPr>
            <w:noProof/>
            <w:webHidden/>
          </w:rPr>
          <w:fldChar w:fldCharType="end"/>
        </w:r>
      </w:hyperlink>
    </w:p>
    <w:p w:rsidR="00B759BE" w:rsidRDefault="00B759BE">
      <w:pPr>
        <w:pStyle w:val="TOC2"/>
        <w:tabs>
          <w:tab w:val="right" w:leader="dot" w:pos="9912"/>
        </w:tabs>
        <w:rPr>
          <w:smallCaps w:val="0"/>
          <w:noProof/>
          <w:szCs w:val="24"/>
        </w:rPr>
      </w:pPr>
      <w:hyperlink w:anchor="_Toc264655756" w:history="1">
        <w:r w:rsidRPr="003041EC">
          <w:rPr>
            <w:rStyle w:val="Hyperlink"/>
            <w:noProof/>
          </w:rPr>
          <w:t>Stents</w:t>
        </w:r>
        <w:r>
          <w:rPr>
            <w:noProof/>
            <w:webHidden/>
          </w:rPr>
          <w:tab/>
        </w:r>
        <w:r>
          <w:rPr>
            <w:noProof/>
            <w:webHidden/>
          </w:rPr>
          <w:fldChar w:fldCharType="begin"/>
        </w:r>
        <w:r>
          <w:rPr>
            <w:noProof/>
            <w:webHidden/>
          </w:rPr>
          <w:instrText xml:space="preserve"> PAGEREF _Toc264655756 \h </w:instrText>
        </w:r>
        <w:r w:rsidR="007814D2">
          <w:rPr>
            <w:noProof/>
          </w:rPr>
        </w:r>
        <w:r>
          <w:rPr>
            <w:noProof/>
            <w:webHidden/>
          </w:rPr>
          <w:fldChar w:fldCharType="separate"/>
        </w:r>
        <w:r>
          <w:rPr>
            <w:noProof/>
            <w:webHidden/>
          </w:rPr>
          <w:t>53</w:t>
        </w:r>
        <w:r>
          <w:rPr>
            <w:noProof/>
            <w:webHidden/>
          </w:rPr>
          <w:fldChar w:fldCharType="end"/>
        </w:r>
      </w:hyperlink>
    </w:p>
    <w:p w:rsidR="00B759BE" w:rsidRDefault="00B759BE">
      <w:pPr>
        <w:pStyle w:val="TOC2"/>
        <w:tabs>
          <w:tab w:val="right" w:leader="dot" w:pos="9912"/>
        </w:tabs>
        <w:rPr>
          <w:smallCaps w:val="0"/>
          <w:noProof/>
          <w:szCs w:val="24"/>
        </w:rPr>
      </w:pPr>
      <w:hyperlink w:anchor="_Toc264655757" w:history="1">
        <w:r w:rsidRPr="003041EC">
          <w:rPr>
            <w:rStyle w:val="Hyperlink"/>
            <w:noProof/>
          </w:rPr>
          <w:t>Atherectomy Devices</w:t>
        </w:r>
        <w:r>
          <w:rPr>
            <w:noProof/>
            <w:webHidden/>
          </w:rPr>
          <w:tab/>
        </w:r>
        <w:r>
          <w:rPr>
            <w:noProof/>
            <w:webHidden/>
          </w:rPr>
          <w:fldChar w:fldCharType="begin"/>
        </w:r>
        <w:r>
          <w:rPr>
            <w:noProof/>
            <w:webHidden/>
          </w:rPr>
          <w:instrText xml:space="preserve"> PAGEREF _Toc264655757 \h </w:instrText>
        </w:r>
        <w:r w:rsidR="007814D2">
          <w:rPr>
            <w:noProof/>
          </w:rPr>
        </w:r>
        <w:r>
          <w:rPr>
            <w:noProof/>
            <w:webHidden/>
          </w:rPr>
          <w:fldChar w:fldCharType="separate"/>
        </w:r>
        <w:r>
          <w:rPr>
            <w:noProof/>
            <w:webHidden/>
          </w:rPr>
          <w:t>54</w:t>
        </w:r>
        <w:r>
          <w:rPr>
            <w:noProof/>
            <w:webHidden/>
          </w:rPr>
          <w:fldChar w:fldCharType="end"/>
        </w:r>
      </w:hyperlink>
    </w:p>
    <w:p w:rsidR="00B759BE" w:rsidRDefault="00B759BE">
      <w:pPr>
        <w:pStyle w:val="TOC1"/>
        <w:tabs>
          <w:tab w:val="right" w:leader="dot" w:pos="9912"/>
        </w:tabs>
        <w:rPr>
          <w:b w:val="0"/>
          <w:smallCaps w:val="0"/>
          <w:noProof/>
          <w:szCs w:val="24"/>
          <w:lang w:val="en-US"/>
        </w:rPr>
      </w:pPr>
      <w:hyperlink w:anchor="_Toc264655758" w:history="1">
        <w:r w:rsidRPr="003041EC">
          <w:rPr>
            <w:rStyle w:val="Hyperlink"/>
            <w:noProof/>
          </w:rPr>
          <w:t>SURGICAL TREATMENT</w:t>
        </w:r>
        <w:r>
          <w:rPr>
            <w:noProof/>
            <w:webHidden/>
          </w:rPr>
          <w:tab/>
        </w:r>
        <w:r>
          <w:rPr>
            <w:noProof/>
            <w:webHidden/>
          </w:rPr>
          <w:fldChar w:fldCharType="begin"/>
        </w:r>
        <w:r>
          <w:rPr>
            <w:noProof/>
            <w:webHidden/>
          </w:rPr>
          <w:instrText xml:space="preserve"> PAGEREF _Toc264655758 \h </w:instrText>
        </w:r>
        <w:r w:rsidR="007814D2">
          <w:rPr>
            <w:noProof/>
          </w:rPr>
        </w:r>
        <w:r>
          <w:rPr>
            <w:noProof/>
            <w:webHidden/>
          </w:rPr>
          <w:fldChar w:fldCharType="separate"/>
        </w:r>
        <w:r>
          <w:rPr>
            <w:noProof/>
            <w:webHidden/>
          </w:rPr>
          <w:t>55</w:t>
        </w:r>
        <w:r>
          <w:rPr>
            <w:noProof/>
            <w:webHidden/>
          </w:rPr>
          <w:fldChar w:fldCharType="end"/>
        </w:r>
      </w:hyperlink>
    </w:p>
    <w:p w:rsidR="00B759BE" w:rsidRDefault="00B759BE">
      <w:pPr>
        <w:pStyle w:val="TOC2"/>
        <w:tabs>
          <w:tab w:val="right" w:leader="dot" w:pos="9912"/>
        </w:tabs>
        <w:rPr>
          <w:smallCaps w:val="0"/>
          <w:noProof/>
          <w:szCs w:val="24"/>
        </w:rPr>
      </w:pPr>
      <w:hyperlink w:anchor="_Toc264655759" w:history="1">
        <w:r w:rsidRPr="003041EC">
          <w:rPr>
            <w:rStyle w:val="Hyperlink"/>
            <w:noProof/>
          </w:rPr>
          <w:t>Indications</w:t>
        </w:r>
        <w:r>
          <w:rPr>
            <w:noProof/>
            <w:webHidden/>
          </w:rPr>
          <w:tab/>
        </w:r>
        <w:r>
          <w:rPr>
            <w:noProof/>
            <w:webHidden/>
          </w:rPr>
          <w:fldChar w:fldCharType="begin"/>
        </w:r>
        <w:r>
          <w:rPr>
            <w:noProof/>
            <w:webHidden/>
          </w:rPr>
          <w:instrText xml:space="preserve"> PAGEREF _Toc264655759 \h </w:instrText>
        </w:r>
        <w:r w:rsidR="007814D2">
          <w:rPr>
            <w:noProof/>
          </w:rPr>
        </w:r>
        <w:r>
          <w:rPr>
            <w:noProof/>
            <w:webHidden/>
          </w:rPr>
          <w:fldChar w:fldCharType="separate"/>
        </w:r>
        <w:r>
          <w:rPr>
            <w:noProof/>
            <w:webHidden/>
          </w:rPr>
          <w:t>55</w:t>
        </w:r>
        <w:r>
          <w:rPr>
            <w:noProof/>
            <w:webHidden/>
          </w:rPr>
          <w:fldChar w:fldCharType="end"/>
        </w:r>
      </w:hyperlink>
    </w:p>
    <w:p w:rsidR="00B759BE" w:rsidRDefault="00B759BE">
      <w:pPr>
        <w:pStyle w:val="TOC2"/>
        <w:tabs>
          <w:tab w:val="right" w:leader="dot" w:pos="9912"/>
        </w:tabs>
        <w:rPr>
          <w:smallCaps w:val="0"/>
          <w:noProof/>
          <w:szCs w:val="24"/>
        </w:rPr>
      </w:pPr>
      <w:hyperlink w:anchor="_Toc264655760" w:history="1">
        <w:r w:rsidRPr="003041EC">
          <w:rPr>
            <w:rStyle w:val="Hyperlink"/>
            <w:noProof/>
          </w:rPr>
          <w:t>methodology</w:t>
        </w:r>
        <w:r>
          <w:rPr>
            <w:noProof/>
            <w:webHidden/>
          </w:rPr>
          <w:tab/>
        </w:r>
        <w:r>
          <w:rPr>
            <w:noProof/>
            <w:webHidden/>
          </w:rPr>
          <w:fldChar w:fldCharType="begin"/>
        </w:r>
        <w:r>
          <w:rPr>
            <w:noProof/>
            <w:webHidden/>
          </w:rPr>
          <w:instrText xml:space="preserve"> PAGEREF _Toc264655760 \h </w:instrText>
        </w:r>
        <w:r w:rsidR="007814D2">
          <w:rPr>
            <w:noProof/>
          </w:rPr>
        </w:r>
        <w:r>
          <w:rPr>
            <w:noProof/>
            <w:webHidden/>
          </w:rPr>
          <w:fldChar w:fldCharType="separate"/>
        </w:r>
        <w:r>
          <w:rPr>
            <w:noProof/>
            <w:webHidden/>
          </w:rPr>
          <w:t>56</w:t>
        </w:r>
        <w:r>
          <w:rPr>
            <w:noProof/>
            <w:webHidden/>
          </w:rPr>
          <w:fldChar w:fldCharType="end"/>
        </w:r>
      </w:hyperlink>
    </w:p>
    <w:p w:rsidR="00B759BE" w:rsidRDefault="00B759BE">
      <w:pPr>
        <w:pStyle w:val="TOC2"/>
        <w:tabs>
          <w:tab w:val="right" w:leader="dot" w:pos="9912"/>
        </w:tabs>
        <w:rPr>
          <w:smallCaps w:val="0"/>
          <w:noProof/>
          <w:szCs w:val="24"/>
        </w:rPr>
      </w:pPr>
      <w:hyperlink w:anchor="_Toc264655761" w:history="1">
        <w:r w:rsidRPr="003041EC">
          <w:rPr>
            <w:rStyle w:val="Hyperlink"/>
            <w:noProof/>
          </w:rPr>
          <w:t>Postoperative complications</w:t>
        </w:r>
        <w:r>
          <w:rPr>
            <w:noProof/>
            <w:webHidden/>
          </w:rPr>
          <w:tab/>
        </w:r>
        <w:r>
          <w:rPr>
            <w:noProof/>
            <w:webHidden/>
          </w:rPr>
          <w:fldChar w:fldCharType="begin"/>
        </w:r>
        <w:r>
          <w:rPr>
            <w:noProof/>
            <w:webHidden/>
          </w:rPr>
          <w:instrText xml:space="preserve"> PAGEREF _Toc264655761 \h </w:instrText>
        </w:r>
        <w:r w:rsidR="007814D2">
          <w:rPr>
            <w:noProof/>
          </w:rPr>
        </w:r>
        <w:r>
          <w:rPr>
            <w:noProof/>
            <w:webHidden/>
          </w:rPr>
          <w:fldChar w:fldCharType="separate"/>
        </w:r>
        <w:r>
          <w:rPr>
            <w:noProof/>
            <w:webHidden/>
          </w:rPr>
          <w:t>57</w:t>
        </w:r>
        <w:r>
          <w:rPr>
            <w:noProof/>
            <w:webHidden/>
          </w:rPr>
          <w:fldChar w:fldCharType="end"/>
        </w:r>
      </w:hyperlink>
    </w:p>
    <w:p w:rsidR="00B759BE" w:rsidRDefault="00B759BE">
      <w:pPr>
        <w:pStyle w:val="TOC2"/>
        <w:tabs>
          <w:tab w:val="right" w:leader="dot" w:pos="9912"/>
        </w:tabs>
        <w:rPr>
          <w:smallCaps w:val="0"/>
          <w:noProof/>
          <w:szCs w:val="24"/>
        </w:rPr>
      </w:pPr>
      <w:hyperlink w:anchor="_Toc264655762" w:history="1">
        <w:r w:rsidRPr="003041EC">
          <w:rPr>
            <w:rStyle w:val="Hyperlink"/>
            <w:noProof/>
          </w:rPr>
          <w:t>Reoperations</w:t>
        </w:r>
        <w:r>
          <w:rPr>
            <w:noProof/>
            <w:webHidden/>
          </w:rPr>
          <w:tab/>
        </w:r>
        <w:r>
          <w:rPr>
            <w:noProof/>
            <w:webHidden/>
          </w:rPr>
          <w:fldChar w:fldCharType="begin"/>
        </w:r>
        <w:r>
          <w:rPr>
            <w:noProof/>
            <w:webHidden/>
          </w:rPr>
          <w:instrText xml:space="preserve"> PAGEREF _Toc264655762 \h </w:instrText>
        </w:r>
        <w:r w:rsidR="007814D2">
          <w:rPr>
            <w:noProof/>
          </w:rPr>
        </w:r>
        <w:r>
          <w:rPr>
            <w:noProof/>
            <w:webHidden/>
          </w:rPr>
          <w:fldChar w:fldCharType="separate"/>
        </w:r>
        <w:r>
          <w:rPr>
            <w:noProof/>
            <w:webHidden/>
          </w:rPr>
          <w:t>57</w:t>
        </w:r>
        <w:r>
          <w:rPr>
            <w:noProof/>
            <w:webHidden/>
          </w:rPr>
          <w:fldChar w:fldCharType="end"/>
        </w:r>
      </w:hyperlink>
    </w:p>
    <w:p w:rsidR="00B759BE" w:rsidRDefault="00B759BE">
      <w:pPr>
        <w:pStyle w:val="TOC2"/>
        <w:tabs>
          <w:tab w:val="right" w:leader="dot" w:pos="9912"/>
        </w:tabs>
        <w:rPr>
          <w:smallCaps w:val="0"/>
          <w:noProof/>
          <w:szCs w:val="24"/>
        </w:rPr>
      </w:pPr>
      <w:hyperlink w:anchor="_Toc264655763" w:history="1">
        <w:r w:rsidRPr="003041EC">
          <w:rPr>
            <w:rStyle w:val="Hyperlink"/>
            <w:noProof/>
          </w:rPr>
          <w:t>Results</w:t>
        </w:r>
        <w:r>
          <w:rPr>
            <w:noProof/>
            <w:webHidden/>
          </w:rPr>
          <w:tab/>
        </w:r>
        <w:r>
          <w:rPr>
            <w:noProof/>
            <w:webHidden/>
          </w:rPr>
          <w:fldChar w:fldCharType="begin"/>
        </w:r>
        <w:r>
          <w:rPr>
            <w:noProof/>
            <w:webHidden/>
          </w:rPr>
          <w:instrText xml:space="preserve"> PAGEREF _Toc264655763 \h </w:instrText>
        </w:r>
        <w:r w:rsidR="007814D2">
          <w:rPr>
            <w:noProof/>
          </w:rPr>
        </w:r>
        <w:r>
          <w:rPr>
            <w:noProof/>
            <w:webHidden/>
          </w:rPr>
          <w:fldChar w:fldCharType="separate"/>
        </w:r>
        <w:r>
          <w:rPr>
            <w:noProof/>
            <w:webHidden/>
          </w:rPr>
          <w:t>58</w:t>
        </w:r>
        <w:r>
          <w:rPr>
            <w:noProof/>
            <w:webHidden/>
          </w:rPr>
          <w:fldChar w:fldCharType="end"/>
        </w:r>
      </w:hyperlink>
    </w:p>
    <w:p w:rsidR="001C0E36" w:rsidRPr="00B11709" w:rsidRDefault="001C0E36">
      <w:pPr>
        <w:rPr>
          <w:b/>
          <w:smallCaps/>
        </w:rPr>
      </w:pPr>
      <w:r w:rsidRPr="00B11709">
        <w:rPr>
          <w:b/>
          <w:smallCaps/>
        </w:rPr>
        <w:fldChar w:fldCharType="end"/>
      </w:r>
    </w:p>
    <w:p w:rsidR="008E6FBA" w:rsidRPr="00B11709" w:rsidRDefault="008E6FBA">
      <w:pPr>
        <w:rPr>
          <w:b/>
          <w:smallCaps/>
        </w:rPr>
      </w:pPr>
    </w:p>
    <w:p w:rsidR="008E6FBA" w:rsidRPr="00B11709" w:rsidRDefault="008E6FBA">
      <w:r w:rsidRPr="00B11709">
        <w:rPr>
          <w:b/>
        </w:rPr>
        <w:t>PCI</w:t>
      </w:r>
      <w:r w:rsidRPr="00B11709">
        <w:t xml:space="preserve"> – percutaneous coronary intervention (e.g. PTCA)</w:t>
      </w:r>
    </w:p>
    <w:p w:rsidR="008E6FBA" w:rsidRPr="00B11709" w:rsidRDefault="008E6FBA">
      <w:r w:rsidRPr="00B11709">
        <w:rPr>
          <w:b/>
        </w:rPr>
        <w:t>ACS</w:t>
      </w:r>
      <w:r w:rsidRPr="00B11709">
        <w:t xml:space="preserve"> – acute coronary syndrome.</w:t>
      </w:r>
    </w:p>
    <w:p w:rsidR="001C0E36" w:rsidRPr="00B11709" w:rsidRDefault="001C0E36">
      <w:pPr>
        <w:rPr>
          <w:b/>
          <w:smallCaps/>
        </w:rPr>
      </w:pPr>
    </w:p>
    <w:p w:rsidR="008B547F" w:rsidRPr="00B11709" w:rsidRDefault="008B547F">
      <w:pPr>
        <w:rPr>
          <w:u w:val="single"/>
        </w:rPr>
      </w:pPr>
      <w:r w:rsidRPr="00B11709">
        <w:rPr>
          <w:b/>
          <w:smallCaps/>
          <w:u w:val="single"/>
        </w:rPr>
        <w:t>Coronary artery disease</w:t>
      </w:r>
      <w:r w:rsidRPr="00B11709">
        <w:rPr>
          <w:u w:val="single"/>
        </w:rPr>
        <w:t xml:space="preserve"> </w:t>
      </w:r>
      <w:r w:rsidR="00BE6079" w:rsidRPr="00B11709">
        <w:rPr>
          <w:u w:val="single"/>
        </w:rPr>
        <w:t>complications</w:t>
      </w:r>
      <w:r w:rsidRPr="00B11709">
        <w:rPr>
          <w:u w:val="single"/>
        </w:rPr>
        <w:t>:</w:t>
      </w:r>
    </w:p>
    <w:p w:rsidR="008B547F" w:rsidRPr="00B11709" w:rsidRDefault="008B547F" w:rsidP="0097042A">
      <w:pPr>
        <w:tabs>
          <w:tab w:val="num" w:pos="720"/>
        </w:tabs>
        <w:ind w:left="720" w:hanging="360"/>
      </w:pPr>
      <w:r w:rsidRPr="00B11709">
        <w:t>Angina (stable, unstable)</w:t>
      </w:r>
    </w:p>
    <w:p w:rsidR="008B547F" w:rsidRPr="00B11709" w:rsidRDefault="008B547F" w:rsidP="0097042A">
      <w:pPr>
        <w:tabs>
          <w:tab w:val="num" w:pos="720"/>
        </w:tabs>
        <w:ind w:left="720" w:hanging="360"/>
      </w:pPr>
      <w:r w:rsidRPr="00B11709">
        <w:t>Infarction</w:t>
      </w:r>
    </w:p>
    <w:p w:rsidR="008B547F" w:rsidRPr="00B11709" w:rsidRDefault="008B547F" w:rsidP="0097042A">
      <w:pPr>
        <w:tabs>
          <w:tab w:val="num" w:pos="720"/>
        </w:tabs>
        <w:ind w:left="720" w:hanging="360"/>
      </w:pPr>
      <w:r w:rsidRPr="00B11709">
        <w:t>Sudden cardiac death (due to arrhythmias)</w:t>
      </w:r>
    </w:p>
    <w:p w:rsidR="008B547F" w:rsidRPr="00B11709" w:rsidRDefault="008B547F"/>
    <w:p w:rsidR="008B547F" w:rsidRPr="00B11709" w:rsidRDefault="008B547F">
      <w:r w:rsidRPr="00B11709">
        <w:t xml:space="preserve">Coronary artery disease </w:t>
      </w:r>
      <w:r w:rsidR="00BE6079" w:rsidRPr="00B11709">
        <w:t>causes</w:t>
      </w:r>
      <w:r w:rsidRPr="00B11709">
        <w:t xml:space="preserve"> &gt; 1/3 </w:t>
      </w:r>
      <w:r w:rsidR="00BE6079" w:rsidRPr="00B11709">
        <w:t>of all deaths</w:t>
      </w:r>
      <w:r w:rsidRPr="00B11709">
        <w:t xml:space="preserve"> in USA.</w:t>
      </w:r>
    </w:p>
    <w:p w:rsidR="008B547F" w:rsidRPr="00B11709" w:rsidRDefault="008B547F"/>
    <w:p w:rsidR="00BE6079" w:rsidRPr="00B11709" w:rsidRDefault="00BE6079"/>
    <w:p w:rsidR="00BE6079" w:rsidRPr="00B11709" w:rsidRDefault="00BE6079"/>
    <w:p w:rsidR="00BE6079" w:rsidRPr="00B11709" w:rsidRDefault="00BE6079"/>
    <w:p w:rsidR="008B547F" w:rsidRPr="00B11709" w:rsidRDefault="008B547F">
      <w:pPr>
        <w:pStyle w:val="Antrat"/>
      </w:pPr>
      <w:bookmarkStart w:id="1" w:name="_Toc169430937"/>
      <w:bookmarkStart w:id="2" w:name="_Toc264655731"/>
      <w:r w:rsidRPr="00B11709">
        <w:t>ANGINA PECTORIS</w:t>
      </w:r>
      <w:bookmarkEnd w:id="1"/>
      <w:bookmarkEnd w:id="2"/>
    </w:p>
    <w:p w:rsidR="008B547F" w:rsidRPr="00B11709" w:rsidRDefault="00002A2E">
      <w:pPr>
        <w:pStyle w:val="Nervous1"/>
      </w:pPr>
      <w:bookmarkStart w:id="3" w:name="_Toc169430938"/>
      <w:bookmarkStart w:id="4" w:name="_Toc264655732"/>
      <w:r w:rsidRPr="00B11709">
        <w:t>Etiology</w:t>
      </w:r>
      <w:bookmarkEnd w:id="3"/>
      <w:bookmarkEnd w:id="4"/>
    </w:p>
    <w:p w:rsidR="008B547F" w:rsidRPr="00B11709" w:rsidRDefault="008B547F" w:rsidP="008B547F">
      <w:pPr>
        <w:tabs>
          <w:tab w:val="num" w:pos="360"/>
        </w:tabs>
        <w:ind w:left="360" w:hanging="360"/>
      </w:pPr>
      <w:r w:rsidRPr="00B11709">
        <w:rPr>
          <w:highlight w:val="yellow"/>
          <w:u w:val="single"/>
        </w:rPr>
        <w:t xml:space="preserve">Coronary </w:t>
      </w:r>
      <w:r w:rsidRPr="00B11709">
        <w:rPr>
          <w:b/>
          <w:highlight w:val="yellow"/>
          <w:u w:val="single"/>
        </w:rPr>
        <w:t>atherosclerosis</w:t>
      </w:r>
      <w:r w:rsidRPr="00B11709">
        <w:t xml:space="preserve"> - most commonly.</w:t>
      </w:r>
    </w:p>
    <w:p w:rsidR="00C26C65" w:rsidRPr="00B11709" w:rsidRDefault="00C26C65" w:rsidP="008B547F">
      <w:pPr>
        <w:tabs>
          <w:tab w:val="num" w:pos="360"/>
        </w:tabs>
        <w:ind w:left="360" w:hanging="360"/>
        <w:rPr>
          <w:b/>
          <w:u w:val="single"/>
        </w:rPr>
      </w:pPr>
    </w:p>
    <w:p w:rsidR="008B547F" w:rsidRPr="00B11709" w:rsidRDefault="008B547F" w:rsidP="008B547F">
      <w:pPr>
        <w:tabs>
          <w:tab w:val="num" w:pos="360"/>
        </w:tabs>
        <w:ind w:left="360" w:hanging="360"/>
        <w:rPr>
          <w:b/>
          <w:u w:val="single"/>
        </w:rPr>
      </w:pPr>
      <w:r w:rsidRPr="00B11709">
        <w:rPr>
          <w:b/>
          <w:highlight w:val="yellow"/>
          <w:u w:val="single"/>
        </w:rPr>
        <w:t>Non-atherosclerotic causes</w:t>
      </w:r>
    </w:p>
    <w:p w:rsidR="008B547F" w:rsidRPr="00B11709" w:rsidRDefault="008B547F" w:rsidP="00B11709">
      <w:pPr>
        <w:numPr>
          <w:ilvl w:val="0"/>
          <w:numId w:val="219"/>
        </w:numPr>
        <w:tabs>
          <w:tab w:val="num" w:pos="1080"/>
        </w:tabs>
      </w:pPr>
      <w:r w:rsidRPr="00B11709">
        <w:t xml:space="preserve">Coronary </w:t>
      </w:r>
      <w:r w:rsidRPr="00B11709">
        <w:rPr>
          <w:b/>
        </w:rPr>
        <w:t>spasm (idiopathic, cocaine induced)</w:t>
      </w:r>
    </w:p>
    <w:p w:rsidR="009D460D" w:rsidRPr="00B11709" w:rsidRDefault="009D460D" w:rsidP="009D460D">
      <w:pPr>
        <w:ind w:left="1440"/>
      </w:pPr>
      <w:r w:rsidRPr="00B11709">
        <w:t xml:space="preserve">N.B. recent </w:t>
      </w:r>
      <w:r w:rsidRPr="00B11709">
        <w:rPr>
          <w:color w:val="FF0000"/>
        </w:rPr>
        <w:t>cocaine use</w:t>
      </w:r>
      <w:r w:rsidRPr="00B11709">
        <w:t xml:space="preserve"> is most important differential diagnosis in younger patients without other signs of cardiac disease (cocaine can cause chest pain, shortness of breath, anxiety, palpitations, dizziness, nausea and heavy sweating - all symptoms of heart attack)</w:t>
      </w:r>
      <w:r w:rsidR="00532DF0" w:rsidRPr="00B11709">
        <w:t xml:space="preserve"> – very important when choosing treatment – β-blockers, anticoagulants, thrombolysis can be dangerous!</w:t>
      </w:r>
    </w:p>
    <w:p w:rsidR="008B547F" w:rsidRPr="00B11709" w:rsidRDefault="008B547F" w:rsidP="008B547F">
      <w:pPr>
        <w:numPr>
          <w:ilvl w:val="0"/>
          <w:numId w:val="219"/>
        </w:numPr>
        <w:tabs>
          <w:tab w:val="num" w:pos="1080"/>
        </w:tabs>
      </w:pPr>
      <w:r w:rsidRPr="00B11709">
        <w:t xml:space="preserve">Coronary </w:t>
      </w:r>
      <w:r w:rsidRPr="00B11709">
        <w:rPr>
          <w:b/>
        </w:rPr>
        <w:t xml:space="preserve">thrombosis </w:t>
      </w:r>
      <w:r w:rsidRPr="00B11709">
        <w:t xml:space="preserve">or </w:t>
      </w:r>
      <w:r w:rsidRPr="00B11709">
        <w:rPr>
          <w:b/>
        </w:rPr>
        <w:t>embolus</w:t>
      </w:r>
    </w:p>
    <w:p w:rsidR="008B547F" w:rsidRPr="00B11709" w:rsidRDefault="008B547F" w:rsidP="008B547F">
      <w:pPr>
        <w:numPr>
          <w:ilvl w:val="0"/>
          <w:numId w:val="219"/>
        </w:numPr>
        <w:tabs>
          <w:tab w:val="num" w:pos="1080"/>
        </w:tabs>
      </w:pPr>
      <w:r w:rsidRPr="00B11709">
        <w:t>Coronary</w:t>
      </w:r>
      <w:r w:rsidRPr="00B11709">
        <w:rPr>
          <w:b/>
        </w:rPr>
        <w:t xml:space="preserve"> vasculitis</w:t>
      </w:r>
    </w:p>
    <w:p w:rsidR="008B547F" w:rsidRPr="00B11709" w:rsidRDefault="008B547F" w:rsidP="008B547F">
      <w:pPr>
        <w:numPr>
          <w:ilvl w:val="0"/>
          <w:numId w:val="219"/>
        </w:numPr>
        <w:tabs>
          <w:tab w:val="num" w:pos="1080"/>
        </w:tabs>
      </w:pPr>
      <w:r w:rsidRPr="00B11709">
        <w:rPr>
          <w:b/>
        </w:rPr>
        <w:t>Kawasaki syndrome</w:t>
      </w:r>
    </w:p>
    <w:p w:rsidR="008B547F" w:rsidRPr="00B11709" w:rsidRDefault="008B547F" w:rsidP="008B547F">
      <w:pPr>
        <w:numPr>
          <w:ilvl w:val="0"/>
          <w:numId w:val="219"/>
        </w:numPr>
        <w:tabs>
          <w:tab w:val="num" w:pos="1080"/>
        </w:tabs>
      </w:pPr>
      <w:r w:rsidRPr="00B11709">
        <w:t xml:space="preserve">Cardiac </w:t>
      </w:r>
      <w:r w:rsidRPr="00B11709">
        <w:rPr>
          <w:b/>
        </w:rPr>
        <w:t>irradiation</w:t>
      </w:r>
    </w:p>
    <w:p w:rsidR="008B547F" w:rsidRPr="00B11709" w:rsidRDefault="008B547F" w:rsidP="008B547F">
      <w:pPr>
        <w:numPr>
          <w:ilvl w:val="0"/>
          <w:numId w:val="219"/>
        </w:numPr>
        <w:tabs>
          <w:tab w:val="num" w:pos="1080"/>
        </w:tabs>
      </w:pPr>
      <w:r w:rsidRPr="00B11709">
        <w:t xml:space="preserve">Disorders of </w:t>
      </w:r>
      <w:r w:rsidRPr="00B11709">
        <w:rPr>
          <w:b/>
        </w:rPr>
        <w:t xml:space="preserve">microcirculation </w:t>
      </w:r>
      <w:r w:rsidRPr="00B11709">
        <w:t>(failure of normal vasodilation, coronary arteries normal) - syndrome X.</w:t>
      </w:r>
    </w:p>
    <w:p w:rsidR="008B547F" w:rsidRPr="00B11709" w:rsidRDefault="008B547F" w:rsidP="008B547F">
      <w:pPr>
        <w:numPr>
          <w:ilvl w:val="0"/>
          <w:numId w:val="219"/>
        </w:numPr>
        <w:tabs>
          <w:tab w:val="num" w:pos="1080"/>
        </w:tabs>
      </w:pPr>
      <w:r w:rsidRPr="00B11709">
        <w:rPr>
          <w:b/>
        </w:rPr>
        <w:t>Congenital abnormalities</w:t>
      </w:r>
      <w:r w:rsidR="0017739C" w:rsidRPr="00B11709">
        <w:t xml:space="preserve"> of coronary circulation (e.g.</w:t>
      </w:r>
      <w:r w:rsidRPr="00B11709">
        <w:t xml:space="preserve"> anomalous origin of LAD from pulmonary artery)</w:t>
      </w:r>
    </w:p>
    <w:p w:rsidR="008B547F" w:rsidRPr="00B11709" w:rsidRDefault="008B547F"/>
    <w:p w:rsidR="008B547F" w:rsidRPr="00B11709" w:rsidRDefault="008B547F"/>
    <w:p w:rsidR="008B547F" w:rsidRPr="00B11709" w:rsidRDefault="00002A2E">
      <w:pPr>
        <w:pStyle w:val="Nervous1"/>
      </w:pPr>
      <w:bookmarkStart w:id="5" w:name="_Toc169430939"/>
      <w:bookmarkStart w:id="6" w:name="_Toc264655733"/>
      <w:r w:rsidRPr="00B11709">
        <w:t>Pathophysiology</w:t>
      </w:r>
      <w:bookmarkEnd w:id="5"/>
      <w:r w:rsidR="00EE71DC" w:rsidRPr="00B11709">
        <w:t>, Pathology</w:t>
      </w:r>
      <w:bookmarkEnd w:id="6"/>
    </w:p>
    <w:p w:rsidR="008B547F" w:rsidRPr="00B11709" w:rsidRDefault="008B547F" w:rsidP="00C6799D">
      <w:pPr>
        <w:pBdr>
          <w:top w:val="single" w:sz="4" w:space="1" w:color="auto"/>
          <w:left w:val="single" w:sz="4" w:space="4" w:color="auto"/>
          <w:bottom w:val="single" w:sz="4" w:space="1" w:color="auto"/>
          <w:right w:val="single" w:sz="4" w:space="4" w:color="auto"/>
        </w:pBdr>
        <w:ind w:left="1440" w:right="3260"/>
      </w:pPr>
      <w:r w:rsidRPr="00B11709">
        <w:t xml:space="preserve">Angina is clinical expression of </w:t>
      </w:r>
      <w:r w:rsidRPr="00B11709">
        <w:rPr>
          <w:i/>
        </w:rPr>
        <w:t>myocardial ischemia</w:t>
      </w:r>
      <w:r w:rsidRPr="00B11709">
        <w:t>.</w:t>
      </w:r>
    </w:p>
    <w:p w:rsidR="002370E6" w:rsidRPr="00B11709" w:rsidRDefault="002370E6"/>
    <w:p w:rsidR="008B547F" w:rsidRPr="00B11709" w:rsidRDefault="008B547F">
      <w:r w:rsidRPr="00B11709">
        <w:rPr>
          <w:b/>
        </w:rPr>
        <w:t>Ischemia</w:t>
      </w:r>
      <w:r w:rsidRPr="00B11709">
        <w:t xml:space="preserve"> - imbalance between oxygen </w:t>
      </w:r>
      <w:r w:rsidRPr="00B11709">
        <w:rPr>
          <w:b/>
          <w:i/>
        </w:rPr>
        <w:t>supply</w:t>
      </w:r>
      <w:r w:rsidRPr="00B11709">
        <w:t xml:space="preserve"> and </w:t>
      </w:r>
      <w:r w:rsidRPr="00B11709">
        <w:rPr>
          <w:b/>
          <w:i/>
        </w:rPr>
        <w:t>demand</w:t>
      </w:r>
      <w:r w:rsidRPr="00B11709">
        <w:t xml:space="preserve"> (myocardial metabolism is essentially aerobic!).</w:t>
      </w:r>
    </w:p>
    <w:p w:rsidR="008B547F" w:rsidRPr="00B11709" w:rsidRDefault="008B547F"/>
    <w:p w:rsidR="008B547F" w:rsidRPr="00B11709" w:rsidRDefault="008B547F">
      <w:r w:rsidRPr="00B11709">
        <w:rPr>
          <w:u w:val="single"/>
        </w:rPr>
        <w:t xml:space="preserve">Myocardial oxygen demand is enhanced by </w:t>
      </w:r>
      <w:r w:rsidRPr="00B11709">
        <w:t>:</w:t>
      </w:r>
    </w:p>
    <w:p w:rsidR="008B547F" w:rsidRPr="00B11709" w:rsidRDefault="008B547F" w:rsidP="001A3C80">
      <w:pPr>
        <w:numPr>
          <w:ilvl w:val="0"/>
          <w:numId w:val="173"/>
        </w:numPr>
      </w:pPr>
      <w:r w:rsidRPr="00B11709">
        <w:rPr>
          <w:b/>
        </w:rPr>
        <w:t>heart rate</w:t>
      </w:r>
      <w:r w:rsidR="0017739C" w:rsidRPr="00B11709">
        <w:t>↑</w:t>
      </w:r>
      <w:r w:rsidRPr="00B11709">
        <w:t xml:space="preserve"> (e.g. paroxysmal </w:t>
      </w:r>
      <w:r w:rsidR="0017739C" w:rsidRPr="00B11709">
        <w:t>tachycardia</w:t>
      </w:r>
      <w:r w:rsidRPr="00B11709">
        <w:t>)</w:t>
      </w:r>
    </w:p>
    <w:p w:rsidR="008B547F" w:rsidRPr="00B11709" w:rsidRDefault="008B547F" w:rsidP="001A3C80">
      <w:pPr>
        <w:numPr>
          <w:ilvl w:val="0"/>
          <w:numId w:val="173"/>
        </w:numPr>
      </w:pPr>
      <w:r w:rsidRPr="00B11709">
        <w:rPr>
          <w:b/>
        </w:rPr>
        <w:t>afterload</w:t>
      </w:r>
      <w:r w:rsidRPr="00B11709">
        <w:t>↑ (esp. aortic stenosis, hypertrophic cardiomyopathy) - may cause angina even if coronary arteries are normal!!!</w:t>
      </w:r>
      <w:r w:rsidR="0017739C" w:rsidRPr="00B11709">
        <w:t xml:space="preserve"> (prisideda ir </w:t>
      </w:r>
      <w:r w:rsidR="0017739C" w:rsidRPr="00B11709">
        <w:rPr>
          <w:i/>
        </w:rPr>
        <w:t>hypertrophy</w:t>
      </w:r>
      <w:r w:rsidR="0017739C" w:rsidRPr="00B11709">
        <w:t>)</w:t>
      </w:r>
    </w:p>
    <w:p w:rsidR="008B547F" w:rsidRPr="00B11709" w:rsidRDefault="008B547F" w:rsidP="001A3C80">
      <w:pPr>
        <w:numPr>
          <w:ilvl w:val="0"/>
          <w:numId w:val="173"/>
        </w:numPr>
      </w:pPr>
      <w:r w:rsidRPr="00B11709">
        <w:rPr>
          <w:b/>
        </w:rPr>
        <w:t>high inotropic state</w:t>
      </w:r>
      <w:r w:rsidRPr="00B11709">
        <w:t xml:space="preserve"> (e.g. adrenergic stimulation)</w:t>
      </w:r>
    </w:p>
    <w:p w:rsidR="008B547F" w:rsidRPr="00B11709" w:rsidRDefault="008B547F" w:rsidP="001A3C80">
      <w:pPr>
        <w:numPr>
          <w:ilvl w:val="0"/>
          <w:numId w:val="173"/>
        </w:numPr>
      </w:pPr>
      <w:r w:rsidRPr="00B11709">
        <w:rPr>
          <w:b/>
        </w:rPr>
        <w:t>preload</w:t>
      </w:r>
      <w:r w:rsidRPr="00B11709">
        <w:t>↑ (e.g. aortic regurgitation, venous return↑) - high diastolic pressures impede myocardial blood flow.</w:t>
      </w:r>
    </w:p>
    <w:p w:rsidR="008B547F" w:rsidRPr="00B11709" w:rsidRDefault="008B547F">
      <w:pPr>
        <w:rPr>
          <w:u w:val="single"/>
        </w:rPr>
      </w:pPr>
    </w:p>
    <w:p w:rsidR="00E94D46" w:rsidRPr="00B11709" w:rsidRDefault="00E94D46" w:rsidP="00E94D46">
      <w:r w:rsidRPr="00B11709">
        <w:rPr>
          <w:u w:val="single"/>
        </w:rPr>
        <w:t>Factors reducing coronary blood flow</w:t>
      </w:r>
      <w:r w:rsidRPr="00B11709">
        <w:t xml:space="preserve">: </w:t>
      </w:r>
    </w:p>
    <w:p w:rsidR="00E94D46" w:rsidRPr="00B11709" w:rsidRDefault="00E94D46" w:rsidP="00E94D46">
      <w:pPr>
        <w:numPr>
          <w:ilvl w:val="1"/>
          <w:numId w:val="173"/>
        </w:numPr>
      </w:pPr>
      <w:r w:rsidRPr="00B11709">
        <w:t>Coronary artery stenosis</w:t>
      </w:r>
    </w:p>
    <w:p w:rsidR="00E94D46" w:rsidRPr="00B11709" w:rsidRDefault="00E94D46" w:rsidP="00E94D46">
      <w:pPr>
        <w:numPr>
          <w:ilvl w:val="1"/>
          <w:numId w:val="173"/>
        </w:numPr>
      </w:pPr>
      <w:r w:rsidRPr="00B11709">
        <w:t>Aortic diastolic pressure↓</w:t>
      </w:r>
    </w:p>
    <w:p w:rsidR="00E94D46" w:rsidRPr="00B11709" w:rsidRDefault="00E94D46" w:rsidP="00E94D46">
      <w:pPr>
        <w:numPr>
          <w:ilvl w:val="1"/>
          <w:numId w:val="173"/>
        </w:numPr>
      </w:pPr>
      <w:r w:rsidRPr="00B11709">
        <w:t>Aortic valve stenosis and regurgitation</w:t>
      </w:r>
    </w:p>
    <w:p w:rsidR="00E94D46" w:rsidRPr="00B11709" w:rsidRDefault="00E94D46" w:rsidP="00E94D46">
      <w:pPr>
        <w:numPr>
          <w:ilvl w:val="1"/>
          <w:numId w:val="173"/>
        </w:numPr>
      </w:pPr>
      <w:r w:rsidRPr="00B11709">
        <w:t>Intraventricular pressure↑ / myocardial contraction ↑</w:t>
      </w:r>
    </w:p>
    <w:p w:rsidR="00E94D46" w:rsidRPr="00B11709" w:rsidRDefault="00E94D46" w:rsidP="00E94D46">
      <w:pPr>
        <w:numPr>
          <w:ilvl w:val="1"/>
          <w:numId w:val="173"/>
        </w:numPr>
      </w:pPr>
      <w:r w:rsidRPr="00B11709">
        <w:t>Right atrial pressure↑</w:t>
      </w:r>
    </w:p>
    <w:p w:rsidR="00E94D46" w:rsidRPr="00B11709" w:rsidRDefault="00E94D46" w:rsidP="00E94D46"/>
    <w:p w:rsidR="008B547F" w:rsidRPr="00B11709" w:rsidRDefault="008B547F" w:rsidP="00B23786">
      <w:r w:rsidRPr="00B11709">
        <w:rPr>
          <w:u w:val="single"/>
        </w:rPr>
        <w:t>Non-cardiac precipitants of myocardial ischemia</w:t>
      </w:r>
      <w:r w:rsidRPr="00B11709">
        <w:t>:</w:t>
      </w:r>
    </w:p>
    <w:p w:rsidR="008B547F" w:rsidRPr="00B11709" w:rsidRDefault="008B547F" w:rsidP="00BB281E">
      <w:pPr>
        <w:numPr>
          <w:ilvl w:val="0"/>
          <w:numId w:val="213"/>
        </w:numPr>
      </w:pPr>
      <w:r w:rsidRPr="00B11709">
        <w:t>anemia</w:t>
      </w:r>
    </w:p>
    <w:p w:rsidR="008B547F" w:rsidRPr="00B11709" w:rsidRDefault="008B547F" w:rsidP="00BB281E">
      <w:pPr>
        <w:numPr>
          <w:ilvl w:val="0"/>
          <w:numId w:val="213"/>
        </w:numPr>
      </w:pPr>
      <w:r w:rsidRPr="00B11709">
        <w:t>thyrotoxicosis</w:t>
      </w:r>
    </w:p>
    <w:p w:rsidR="008B547F" w:rsidRPr="00B11709" w:rsidRDefault="008B547F" w:rsidP="00BB281E">
      <w:pPr>
        <w:numPr>
          <w:ilvl w:val="0"/>
          <w:numId w:val="213"/>
        </w:numPr>
      </w:pPr>
      <w:r w:rsidRPr="00B11709">
        <w:t>hypoxemia, severe pulmonary disease.</w:t>
      </w:r>
    </w:p>
    <w:p w:rsidR="008B547F" w:rsidRPr="00B11709" w:rsidRDefault="008B547F">
      <w:pPr>
        <w:rPr>
          <w:u w:val="single"/>
        </w:rPr>
      </w:pPr>
    </w:p>
    <w:p w:rsidR="008B547F" w:rsidRPr="00B11709" w:rsidRDefault="008B547F">
      <w:pPr>
        <w:rPr>
          <w:u w:val="single"/>
        </w:rPr>
      </w:pPr>
      <w:r w:rsidRPr="00B11709">
        <w:rPr>
          <w:u w:val="single"/>
        </w:rPr>
        <w:t>Myocardial oxygen supply is critically dependent on:</w:t>
      </w:r>
    </w:p>
    <w:p w:rsidR="008B547F" w:rsidRPr="00B11709" w:rsidRDefault="008B547F" w:rsidP="00BB281E">
      <w:pPr>
        <w:numPr>
          <w:ilvl w:val="0"/>
          <w:numId w:val="214"/>
        </w:numPr>
      </w:pPr>
      <w:r w:rsidRPr="00B11709">
        <w:t>coronary blood flow (intraluminal patency + perfusion pressure)</w:t>
      </w:r>
    </w:p>
    <w:p w:rsidR="008B547F" w:rsidRPr="00B11709" w:rsidRDefault="008B547F" w:rsidP="00BB281E">
      <w:pPr>
        <w:numPr>
          <w:ilvl w:val="0"/>
          <w:numId w:val="214"/>
        </w:numPr>
      </w:pPr>
      <w:r w:rsidRPr="00B11709">
        <w:t>hemoglobin oxygen content</w:t>
      </w:r>
    </w:p>
    <w:p w:rsidR="008B547F" w:rsidRPr="00B11709" w:rsidRDefault="008B547F" w:rsidP="00BB281E">
      <w:pPr>
        <w:numPr>
          <w:ilvl w:val="0"/>
          <w:numId w:val="214"/>
        </w:numPr>
      </w:pPr>
      <w:r w:rsidRPr="00B11709">
        <w:t>duration of diastole</w:t>
      </w:r>
    </w:p>
    <w:p w:rsidR="008B547F" w:rsidRPr="00B11709" w:rsidRDefault="008B547F"/>
    <w:p w:rsidR="008B547F" w:rsidRPr="00B11709" w:rsidRDefault="008B547F">
      <w:pPr>
        <w:numPr>
          <w:ilvl w:val="0"/>
          <w:numId w:val="3"/>
        </w:numPr>
      </w:pPr>
      <w:r w:rsidRPr="00B11709">
        <w:t xml:space="preserve">myocardial </w:t>
      </w:r>
      <w:r w:rsidRPr="00B11709">
        <w:rPr>
          <w:i/>
        </w:rPr>
        <w:t>oxygen extraction</w:t>
      </w:r>
      <w:r w:rsidRPr="00B11709">
        <w:t xml:space="preserve"> is high (75% at rest, 90% during ischemia).</w:t>
      </w:r>
    </w:p>
    <w:p w:rsidR="008B547F" w:rsidRPr="00B11709" w:rsidRDefault="008B547F">
      <w:pPr>
        <w:numPr>
          <w:ilvl w:val="0"/>
          <w:numId w:val="3"/>
        </w:numPr>
      </w:pPr>
      <w:r w:rsidRPr="00B11709">
        <w:lastRenderedPageBreak/>
        <w:t xml:space="preserve">adaptation to increased demand is achieved mainly through </w:t>
      </w:r>
      <w:r w:rsidRPr="00B11709">
        <w:rPr>
          <w:b/>
          <w:i/>
        </w:rPr>
        <w:t>coronary vasodilatation</w:t>
      </w:r>
      <w:r w:rsidRPr="00B11709">
        <w:t xml:space="preserve"> - coronary flow can increase 5-6 times.</w:t>
      </w:r>
    </w:p>
    <w:p w:rsidR="008B547F" w:rsidRPr="00B11709" w:rsidRDefault="008B547F">
      <w:pPr>
        <w:numPr>
          <w:ilvl w:val="0"/>
          <w:numId w:val="3"/>
        </w:numPr>
      </w:pPr>
      <w:r w:rsidRPr="00B11709">
        <w:rPr>
          <w:i/>
        </w:rPr>
        <w:t>perfusion of left ventricle</w:t>
      </w:r>
      <w:r w:rsidRPr="00B11709">
        <w:t xml:space="preserve"> occurs mainly during diastole (intramyocardial tension is highest in </w:t>
      </w:r>
      <w:r w:rsidRPr="00B11709">
        <w:rPr>
          <w:b/>
        </w:rPr>
        <w:t>subendocardium</w:t>
      </w:r>
      <w:r w:rsidRPr="00B11709">
        <w:t xml:space="preserve"> - more sensitive to ischemia; </w:t>
      </w:r>
      <w:r w:rsidRPr="00B11709">
        <w:rPr>
          <w:rStyle w:val="Nervous9Char"/>
        </w:rPr>
        <w:t>severe ischemia progresses transmurally from subendocardial to subepicardial areas</w:t>
      </w:r>
      <w:r w:rsidRPr="00B11709">
        <w:t>).</w:t>
      </w:r>
    </w:p>
    <w:p w:rsidR="008B547F" w:rsidRPr="00B11709" w:rsidRDefault="008B547F">
      <w:pPr>
        <w:numPr>
          <w:ilvl w:val="0"/>
          <w:numId w:val="3"/>
        </w:numPr>
      </w:pPr>
      <w:r w:rsidRPr="00B11709">
        <w:rPr>
          <w:b/>
          <w:color w:val="FF0000"/>
        </w:rPr>
        <w:t>75% stenosis</w:t>
      </w:r>
      <w:r w:rsidRPr="00B11709">
        <w:t xml:space="preserve"> of cross-sectional area (corresponds to 50% of luminal diameter in angiography) can result in ischemia when energy requirements are high;</w:t>
      </w:r>
    </w:p>
    <w:p w:rsidR="008B547F" w:rsidRPr="00B11709" w:rsidRDefault="008B547F">
      <w:pPr>
        <w:numPr>
          <w:ilvl w:val="0"/>
          <w:numId w:val="151"/>
        </w:numPr>
      </w:pPr>
      <w:r w:rsidRPr="00B11709">
        <w:t>mažesnio laipsnio stenozės paprastai anginos nesukelia;</w:t>
      </w:r>
    </w:p>
    <w:p w:rsidR="008B547F" w:rsidRPr="00B11709" w:rsidRDefault="008B547F">
      <w:pPr>
        <w:numPr>
          <w:ilvl w:val="0"/>
          <w:numId w:val="151"/>
        </w:numPr>
      </w:pPr>
      <w:r w:rsidRPr="00B11709">
        <w:rPr>
          <w:color w:val="FF0000"/>
        </w:rPr>
        <w:t>90% stenozė</w:t>
      </w:r>
      <w:r w:rsidRPr="00B11709">
        <w:t xml:space="preserve"> gali sukelti anginą ir </w:t>
      </w:r>
      <w:r w:rsidRPr="00B11709">
        <w:rPr>
          <w:i/>
          <w:color w:val="FF0000"/>
        </w:rPr>
        <w:t>ramybėje</w:t>
      </w:r>
      <w:r w:rsidRPr="00B11709">
        <w:t>.</w:t>
      </w:r>
    </w:p>
    <w:p w:rsidR="008B547F" w:rsidRPr="00B11709" w:rsidRDefault="008B547F">
      <w:pPr>
        <w:numPr>
          <w:ilvl w:val="0"/>
          <w:numId w:val="3"/>
        </w:numPr>
        <w:tabs>
          <w:tab w:val="num" w:pos="1060"/>
        </w:tabs>
      </w:pPr>
      <w:r w:rsidRPr="00B11709">
        <w:t xml:space="preserve">increasing obstruction </w:t>
      </w:r>
      <w:r w:rsidRPr="00B11709">
        <w:rPr>
          <w:i/>
        </w:rPr>
        <w:t>degree</w:t>
      </w:r>
      <w:r w:rsidRPr="00B11709">
        <w:t xml:space="preserve">: ischemia </w:t>
      </w:r>
      <w:r w:rsidRPr="00B11709">
        <w:rPr>
          <w:color w:val="0000FF"/>
        </w:rPr>
        <w:t>subendocardial</w:t>
      </w:r>
      <w:r w:rsidRPr="00B11709">
        <w:t xml:space="preserve"> → </w:t>
      </w:r>
      <w:r w:rsidRPr="00B11709">
        <w:rPr>
          <w:color w:val="0000FF"/>
        </w:rPr>
        <w:t>transmural</w:t>
      </w:r>
      <w:r w:rsidRPr="00B11709">
        <w:t>.</w:t>
      </w:r>
    </w:p>
    <w:p w:rsidR="008B547F" w:rsidRPr="00B11709" w:rsidRDefault="008B547F">
      <w:pPr>
        <w:numPr>
          <w:ilvl w:val="0"/>
          <w:numId w:val="3"/>
        </w:numPr>
        <w:tabs>
          <w:tab w:val="num" w:pos="1060"/>
        </w:tabs>
      </w:pPr>
      <w:r w:rsidRPr="00B11709">
        <w:t xml:space="preserve">increasing obstruction </w:t>
      </w:r>
      <w:r w:rsidRPr="00B11709">
        <w:rPr>
          <w:i/>
        </w:rPr>
        <w:t>time</w:t>
      </w:r>
      <w:r w:rsidRPr="00B11709">
        <w:t xml:space="preserve">: </w:t>
      </w:r>
      <w:r w:rsidRPr="00B11709">
        <w:rPr>
          <w:color w:val="0000FF"/>
        </w:rPr>
        <w:t>transient</w:t>
      </w:r>
      <w:r w:rsidRPr="00B11709">
        <w:t xml:space="preserve"> ischemia → myocardial </w:t>
      </w:r>
      <w:r w:rsidRPr="00B11709">
        <w:rPr>
          <w:color w:val="0000FF"/>
        </w:rPr>
        <w:t>necrosis</w:t>
      </w:r>
      <w:r w:rsidRPr="00B11709">
        <w:t>.</w:t>
      </w:r>
    </w:p>
    <w:p w:rsidR="008B547F" w:rsidRPr="00B11709" w:rsidRDefault="008B547F"/>
    <w:p w:rsidR="008B547F" w:rsidRPr="00B11709" w:rsidRDefault="008B547F" w:rsidP="0001398B">
      <w:pPr>
        <w:shd w:val="clear" w:color="auto" w:fill="FFCCFF"/>
        <w:ind w:right="4819"/>
        <w:rPr>
          <w:u w:val="single"/>
        </w:rPr>
      </w:pPr>
      <w:r w:rsidRPr="00B11709">
        <w:rPr>
          <w:u w:val="single"/>
        </w:rPr>
        <w:t>Most frequently involved arteries (eilės tvarka):</w:t>
      </w:r>
    </w:p>
    <w:p w:rsidR="008B547F" w:rsidRPr="00B11709" w:rsidRDefault="008B547F" w:rsidP="0097042A">
      <w:pPr>
        <w:shd w:val="clear" w:color="auto" w:fill="FFCCFF"/>
        <w:tabs>
          <w:tab w:val="num" w:pos="1440"/>
        </w:tabs>
        <w:ind w:left="1440" w:right="4819" w:hanging="360"/>
      </w:pPr>
      <w:r w:rsidRPr="00B11709">
        <w:t>left anterior descending (LAD)</w:t>
      </w:r>
    </w:p>
    <w:p w:rsidR="008B547F" w:rsidRPr="00B11709" w:rsidRDefault="008B547F" w:rsidP="0097042A">
      <w:pPr>
        <w:shd w:val="clear" w:color="auto" w:fill="FFCCFF"/>
        <w:tabs>
          <w:tab w:val="num" w:pos="1440"/>
        </w:tabs>
        <w:ind w:left="1440" w:right="4819" w:hanging="360"/>
      </w:pPr>
      <w:r w:rsidRPr="00B11709">
        <w:t>right coronary</w:t>
      </w:r>
    </w:p>
    <w:p w:rsidR="008B547F" w:rsidRPr="00B11709" w:rsidRDefault="008B547F" w:rsidP="0097042A">
      <w:pPr>
        <w:shd w:val="clear" w:color="auto" w:fill="FFCCFF"/>
        <w:tabs>
          <w:tab w:val="num" w:pos="1440"/>
        </w:tabs>
        <w:ind w:left="1440" w:right="4819" w:hanging="360"/>
      </w:pPr>
      <w:r w:rsidRPr="00B11709">
        <w:t>circumflex</w:t>
      </w:r>
    </w:p>
    <w:p w:rsidR="008B547F" w:rsidRPr="00B11709" w:rsidRDefault="008B547F" w:rsidP="0097042A">
      <w:pPr>
        <w:shd w:val="clear" w:color="auto" w:fill="FFCCFF"/>
        <w:tabs>
          <w:tab w:val="num" w:pos="1440"/>
        </w:tabs>
        <w:ind w:left="1440" w:right="4819" w:hanging="360"/>
      </w:pPr>
      <w:r w:rsidRPr="00B11709">
        <w:t>left main trunk</w:t>
      </w:r>
    </w:p>
    <w:p w:rsidR="008B547F" w:rsidRPr="00B11709" w:rsidRDefault="008B547F" w:rsidP="0097042A">
      <w:pPr>
        <w:shd w:val="clear" w:color="auto" w:fill="FFCCFF"/>
        <w:tabs>
          <w:tab w:val="num" w:pos="1440"/>
        </w:tabs>
        <w:ind w:left="1440" w:right="4819" w:hanging="360"/>
      </w:pPr>
      <w:r w:rsidRPr="00B11709">
        <w:t>right posterior descending.</w:t>
      </w:r>
    </w:p>
    <w:p w:rsidR="008B547F" w:rsidRPr="00B11709" w:rsidRDefault="008B547F"/>
    <w:p w:rsidR="00EC137A" w:rsidRPr="00B11709" w:rsidRDefault="00EC137A"/>
    <w:p w:rsidR="00C8778A" w:rsidRPr="00B11709" w:rsidRDefault="00C8778A">
      <w:r w:rsidRPr="00B11709">
        <w:t>Yellowish atherosclerotic plaques in coronary artery:</w:t>
      </w:r>
    </w:p>
    <w:p w:rsidR="00C8778A" w:rsidRPr="00B11709" w:rsidRDefault="00F60AA2">
      <w:r w:rsidRPr="00B11709">
        <w:rPr>
          <w:noProof/>
        </w:rPr>
        <w:drawing>
          <wp:inline distT="0" distB="0" distL="0" distR="0">
            <wp:extent cx="4800600" cy="3152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852D6F" w:rsidRPr="00B11709" w:rsidRDefault="00852D6F"/>
    <w:p w:rsidR="00852D6F" w:rsidRPr="00B11709" w:rsidRDefault="00852D6F">
      <w:r w:rsidRPr="00B11709">
        <w:t>Severe atherosclerosis in coronary artery opened longitudinally:</w:t>
      </w:r>
    </w:p>
    <w:p w:rsidR="00852D6F" w:rsidRPr="00B11709" w:rsidRDefault="00F60AA2">
      <w:r w:rsidRPr="00B11709">
        <w:rPr>
          <w:noProof/>
        </w:rPr>
        <w:drawing>
          <wp:inline distT="0" distB="0" distL="0" distR="0">
            <wp:extent cx="4800600" cy="3114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0600" cy="3114675"/>
                    </a:xfrm>
                    <a:prstGeom prst="rect">
                      <a:avLst/>
                    </a:prstGeom>
                    <a:noFill/>
                    <a:ln>
                      <a:noFill/>
                    </a:ln>
                  </pic:spPr>
                </pic:pic>
              </a:graphicData>
            </a:graphic>
          </wp:inline>
        </w:drawing>
      </w:r>
    </w:p>
    <w:p w:rsidR="00C8778A" w:rsidRPr="00B11709" w:rsidRDefault="00C8778A"/>
    <w:p w:rsidR="00C8778A" w:rsidRPr="00B11709" w:rsidRDefault="00C8778A">
      <w:r w:rsidRPr="00B11709">
        <w:t>Luminal narrowing with atherosclerosis:</w:t>
      </w:r>
    </w:p>
    <w:p w:rsidR="00C8778A" w:rsidRPr="00B11709" w:rsidRDefault="00F60AA2">
      <w:r w:rsidRPr="00B11709">
        <w:rPr>
          <w:noProof/>
        </w:rPr>
        <w:drawing>
          <wp:inline distT="0" distB="0" distL="0" distR="0">
            <wp:extent cx="4352925" cy="1009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352925" cy="1009650"/>
                    </a:xfrm>
                    <a:prstGeom prst="rect">
                      <a:avLst/>
                    </a:prstGeom>
                    <a:noFill/>
                    <a:ln>
                      <a:noFill/>
                    </a:ln>
                  </pic:spPr>
                </pic:pic>
              </a:graphicData>
            </a:graphic>
          </wp:inline>
        </w:drawing>
      </w:r>
    </w:p>
    <w:p w:rsidR="00B7018E" w:rsidRPr="00B11709" w:rsidRDefault="00B7018E"/>
    <w:p w:rsidR="00E94D46" w:rsidRPr="00B11709" w:rsidRDefault="00EE71DC">
      <w:r w:rsidRPr="00B11709">
        <w:t>H</w:t>
      </w:r>
      <w:r w:rsidR="00E94D46" w:rsidRPr="00B11709">
        <w:t>emorrhage into coronary artery plaque</w:t>
      </w:r>
      <w:r w:rsidRPr="00B11709">
        <w:t>:</w:t>
      </w:r>
    </w:p>
    <w:p w:rsidR="00EE71DC" w:rsidRPr="00B11709" w:rsidRDefault="00F60AA2">
      <w:r w:rsidRPr="00B11709">
        <w:rPr>
          <w:noProof/>
        </w:rPr>
        <w:drawing>
          <wp:inline distT="0" distB="0" distL="0" distR="0">
            <wp:extent cx="4800600" cy="31527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E94D46" w:rsidRPr="00B11709" w:rsidRDefault="00E94D46"/>
    <w:p w:rsidR="00EE71DC" w:rsidRPr="00B11709" w:rsidRDefault="00EE71DC" w:rsidP="00EE71DC">
      <w:r w:rsidRPr="00B11709">
        <w:t>Normal coronary artery:</w:t>
      </w:r>
    </w:p>
    <w:p w:rsidR="00EE71DC" w:rsidRPr="00B11709" w:rsidRDefault="00F60AA2" w:rsidP="00EE71DC">
      <w:r w:rsidRPr="00B11709">
        <w:rPr>
          <w:noProof/>
        </w:rPr>
        <w:drawing>
          <wp:inline distT="0" distB="0" distL="0" distR="0">
            <wp:extent cx="4800600" cy="31718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0600" cy="3171825"/>
                    </a:xfrm>
                    <a:prstGeom prst="rect">
                      <a:avLst/>
                    </a:prstGeom>
                    <a:noFill/>
                    <a:ln>
                      <a:noFill/>
                    </a:ln>
                  </pic:spPr>
                </pic:pic>
              </a:graphicData>
            </a:graphic>
          </wp:inline>
        </w:drawing>
      </w:r>
    </w:p>
    <w:p w:rsidR="00EE71DC" w:rsidRPr="00B11709" w:rsidRDefault="00EE71DC"/>
    <w:p w:rsidR="00AF73A3" w:rsidRPr="00B11709" w:rsidRDefault="00AF73A3">
      <w:r w:rsidRPr="00B11709">
        <w:rPr>
          <w:u w:val="single"/>
        </w:rPr>
        <w:t>C</w:t>
      </w:r>
      <w:r w:rsidR="00B7018E" w:rsidRPr="00B11709">
        <w:rPr>
          <w:u w:val="single"/>
        </w:rPr>
        <w:t>ross sections of corona</w:t>
      </w:r>
      <w:r w:rsidRPr="00B11709">
        <w:rPr>
          <w:u w:val="single"/>
        </w:rPr>
        <w:t>ry artery with atherosclerosis</w:t>
      </w:r>
      <w:r w:rsidRPr="00B11709">
        <w:t>:</w:t>
      </w:r>
    </w:p>
    <w:p w:rsidR="00AF73A3" w:rsidRPr="00B11709" w:rsidRDefault="00B7018E">
      <w:r w:rsidRPr="00B11709">
        <w:rPr>
          <w:smallCaps/>
        </w:rPr>
        <w:lastRenderedPageBreak/>
        <w:t>left</w:t>
      </w:r>
      <w:r w:rsidRPr="00B11709">
        <w:t xml:space="preserve"> </w:t>
      </w:r>
      <w:r w:rsidR="00AF73A3" w:rsidRPr="00B11709">
        <w:t>-</w:t>
      </w:r>
      <w:r w:rsidRPr="00B11709">
        <w:t xml:space="preserve"> lumen is </w:t>
      </w:r>
      <w:r w:rsidR="0031773B" w:rsidRPr="00B11709">
        <w:t>6</w:t>
      </w:r>
      <w:r w:rsidR="00AF73A3" w:rsidRPr="00B11709">
        <w:t>0% occluded.</w:t>
      </w:r>
    </w:p>
    <w:p w:rsidR="00B7018E" w:rsidRPr="00B11709" w:rsidRDefault="00AF73A3">
      <w:r w:rsidRPr="00B11709">
        <w:rPr>
          <w:smallCaps/>
        </w:rPr>
        <w:t>right</w:t>
      </w:r>
      <w:r w:rsidRPr="00B11709">
        <w:t xml:space="preserve"> - </w:t>
      </w:r>
      <w:r w:rsidR="00B7018E" w:rsidRPr="00B11709">
        <w:t xml:space="preserve">thrombosis with organization and recanalization to leave </w:t>
      </w:r>
      <w:r w:rsidR="00B7018E" w:rsidRPr="00B11709">
        <w:rPr>
          <w:i/>
          <w:color w:val="0000FF"/>
        </w:rPr>
        <w:t>three small remaining lumens</w:t>
      </w:r>
      <w:r w:rsidR="00B7018E" w:rsidRPr="00B11709">
        <w:t>:</w:t>
      </w:r>
    </w:p>
    <w:p w:rsidR="00B7018E" w:rsidRPr="00B11709" w:rsidRDefault="00F60AA2" w:rsidP="00AF73A3">
      <w:pPr>
        <w:ind w:left="720"/>
      </w:pPr>
      <w:r w:rsidRPr="00B11709">
        <w:rPr>
          <w:noProof/>
        </w:rPr>
        <w:drawing>
          <wp:inline distT="0" distB="0" distL="0" distR="0">
            <wp:extent cx="4800600" cy="31527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BF077B" w:rsidRPr="00B11709" w:rsidRDefault="00BF077B" w:rsidP="00BF077B"/>
    <w:p w:rsidR="00BF077B" w:rsidRPr="00B11709" w:rsidRDefault="00BF077B" w:rsidP="00BF077B">
      <w:r w:rsidRPr="00B11709">
        <w:t>Nearly complete luminal occlusion:</w:t>
      </w:r>
    </w:p>
    <w:p w:rsidR="00AF73A3" w:rsidRPr="00B11709" w:rsidRDefault="00F60AA2" w:rsidP="00AF73A3">
      <w:r w:rsidRPr="00B11709">
        <w:rPr>
          <w:noProof/>
        </w:rPr>
        <w:drawing>
          <wp:inline distT="0" distB="0" distL="0" distR="0">
            <wp:extent cx="4800600" cy="320992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00600" cy="3209925"/>
                    </a:xfrm>
                    <a:prstGeom prst="rect">
                      <a:avLst/>
                    </a:prstGeom>
                    <a:noFill/>
                    <a:ln>
                      <a:noFill/>
                    </a:ln>
                  </pic:spPr>
                </pic:pic>
              </a:graphicData>
            </a:graphic>
          </wp:inline>
        </w:drawing>
      </w:r>
    </w:p>
    <w:p w:rsidR="00BF077B" w:rsidRPr="00B11709" w:rsidRDefault="00BF077B" w:rsidP="00AF73A3"/>
    <w:p w:rsidR="00CF19BA" w:rsidRPr="00B11709" w:rsidRDefault="00CF19BA" w:rsidP="00AF73A3">
      <w:r w:rsidRPr="00B11709">
        <w:t>Severe narrowing; large area of calcification on lower right (appears bluish on H&amp;E):</w:t>
      </w:r>
    </w:p>
    <w:p w:rsidR="00CF19BA" w:rsidRPr="00B11709" w:rsidRDefault="00F60AA2" w:rsidP="00AF73A3">
      <w:r w:rsidRPr="00B11709">
        <w:rPr>
          <w:noProof/>
        </w:rPr>
        <w:drawing>
          <wp:inline distT="0" distB="0" distL="0" distR="0">
            <wp:extent cx="4800600" cy="31718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00600" cy="3171825"/>
                    </a:xfrm>
                    <a:prstGeom prst="rect">
                      <a:avLst/>
                    </a:prstGeom>
                    <a:noFill/>
                    <a:ln>
                      <a:noFill/>
                    </a:ln>
                  </pic:spPr>
                </pic:pic>
              </a:graphicData>
            </a:graphic>
          </wp:inline>
        </w:drawing>
      </w:r>
    </w:p>
    <w:p w:rsidR="00EC137A" w:rsidRPr="00B11709" w:rsidRDefault="00EC137A"/>
    <w:p w:rsidR="00BB281E" w:rsidRPr="00B11709" w:rsidRDefault="00F60AA2">
      <w:r w:rsidRPr="00B11709">
        <w:rPr>
          <w:noProof/>
        </w:rPr>
        <w:drawing>
          <wp:inline distT="0" distB="0" distL="0" distR="0">
            <wp:extent cx="3990975" cy="3695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990975" cy="3695700"/>
                    </a:xfrm>
                    <a:prstGeom prst="rect">
                      <a:avLst/>
                    </a:prstGeom>
                    <a:noFill/>
                    <a:ln>
                      <a:noFill/>
                    </a:ln>
                  </pic:spPr>
                </pic:pic>
              </a:graphicData>
            </a:graphic>
          </wp:inline>
        </w:drawing>
      </w:r>
    </w:p>
    <w:p w:rsidR="00EC137A" w:rsidRPr="00B11709" w:rsidRDefault="00EC137A"/>
    <w:p w:rsidR="002F5E38" w:rsidRPr="00B11709" w:rsidRDefault="0031773B">
      <w:r w:rsidRPr="00B11709">
        <w:rPr>
          <w:b/>
        </w:rPr>
        <w:t>Thrombus (f</w:t>
      </w:r>
      <w:r w:rsidR="002F5E38" w:rsidRPr="00B11709">
        <w:rPr>
          <w:b/>
        </w:rPr>
        <w:t>ibrin cap</w:t>
      </w:r>
      <w:r w:rsidRPr="00B11709">
        <w:rPr>
          <w:b/>
        </w:rPr>
        <w:t>)</w:t>
      </w:r>
      <w:r w:rsidR="002F5E38" w:rsidRPr="00B11709">
        <w:t xml:space="preserve"> (at the right) </w:t>
      </w:r>
      <w:r w:rsidRPr="00B11709">
        <w:t>over endothelial denudation with</w:t>
      </w:r>
      <w:r w:rsidR="002F5E38" w:rsidRPr="00B11709">
        <w:t xml:space="preserve"> disruption; note many </w:t>
      </w:r>
      <w:r w:rsidR="002F5E38" w:rsidRPr="00B11709">
        <w:rPr>
          <w:b/>
        </w:rPr>
        <w:t>"foam" cells</w:t>
      </w:r>
      <w:r w:rsidR="002F5E38" w:rsidRPr="00B11709">
        <w:t xml:space="preserve"> (pale because of lipid) and </w:t>
      </w:r>
      <w:r w:rsidR="002F5E38" w:rsidRPr="00B11709">
        <w:rPr>
          <w:b/>
        </w:rPr>
        <w:t>cholesterol clefts</w:t>
      </w:r>
      <w:r w:rsidR="002F5E38" w:rsidRPr="00B11709">
        <w:t>:</w:t>
      </w:r>
    </w:p>
    <w:p w:rsidR="002F5E38" w:rsidRPr="00B11709" w:rsidRDefault="00F60AA2">
      <w:r w:rsidRPr="00B11709">
        <w:rPr>
          <w:noProof/>
        </w:rPr>
        <w:drawing>
          <wp:inline distT="0" distB="0" distL="0" distR="0">
            <wp:extent cx="4800600" cy="315277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2F5E38" w:rsidRPr="00B11709" w:rsidRDefault="002F5E38"/>
    <w:p w:rsidR="00032211" w:rsidRPr="00B11709" w:rsidRDefault="00032211">
      <w:r w:rsidRPr="00B11709">
        <w:rPr>
          <w:b/>
        </w:rPr>
        <w:t>High magnification of atheroma</w:t>
      </w:r>
      <w:r w:rsidRPr="00B11709">
        <w:t xml:space="preserve"> - numerous foam cells and cholesterol cleft; few scattered dark blue inflammatory cells:</w:t>
      </w:r>
    </w:p>
    <w:p w:rsidR="00032211" w:rsidRPr="00B11709" w:rsidRDefault="00F60AA2">
      <w:r w:rsidRPr="00B11709">
        <w:rPr>
          <w:noProof/>
        </w:rPr>
        <w:lastRenderedPageBreak/>
        <w:drawing>
          <wp:inline distT="0" distB="0" distL="0" distR="0">
            <wp:extent cx="4800600" cy="31242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00600" cy="3124200"/>
                    </a:xfrm>
                    <a:prstGeom prst="rect">
                      <a:avLst/>
                    </a:prstGeom>
                    <a:noFill/>
                    <a:ln>
                      <a:noFill/>
                    </a:ln>
                  </pic:spPr>
                </pic:pic>
              </a:graphicData>
            </a:graphic>
          </wp:inline>
        </w:drawing>
      </w:r>
    </w:p>
    <w:p w:rsidR="00BB281E" w:rsidRPr="00B11709" w:rsidRDefault="00BB281E"/>
    <w:p w:rsidR="009C65F2" w:rsidRPr="00B11709" w:rsidRDefault="009C65F2">
      <w:r w:rsidRPr="00B11709">
        <w:rPr>
          <w:b/>
        </w:rPr>
        <w:t xml:space="preserve">"Ischemic" cardiomyopathy - </w:t>
      </w:r>
      <w:r w:rsidRPr="00B11709">
        <w:t>myocytes hypertrophied with large dark nuclei, interstitial fibrosis:</w:t>
      </w:r>
    </w:p>
    <w:p w:rsidR="009C65F2" w:rsidRPr="00B11709" w:rsidRDefault="00F60AA2">
      <w:r w:rsidRPr="00B11709">
        <w:rPr>
          <w:noProof/>
        </w:rPr>
        <w:drawing>
          <wp:inline distT="0" distB="0" distL="0" distR="0">
            <wp:extent cx="4800600" cy="31432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C6799D" w:rsidRPr="00B11709" w:rsidRDefault="00C6799D" w:rsidP="00C6799D">
      <w:pPr>
        <w:ind w:left="360"/>
      </w:pPr>
    </w:p>
    <w:p w:rsidR="00C6799D" w:rsidRPr="00B11709" w:rsidRDefault="00C6799D"/>
    <w:p w:rsidR="008B547F" w:rsidRPr="00B11709" w:rsidRDefault="00002A2E">
      <w:pPr>
        <w:pStyle w:val="Nervous1"/>
      </w:pPr>
      <w:bookmarkStart w:id="7" w:name="_Toc169430940"/>
      <w:bookmarkStart w:id="8" w:name="_Toc264655734"/>
      <w:r w:rsidRPr="00B11709">
        <w:t>Classification, Signs &amp; Symptoms</w:t>
      </w:r>
      <w:bookmarkEnd w:id="7"/>
      <w:bookmarkEnd w:id="8"/>
    </w:p>
    <w:p w:rsidR="00AB22BE" w:rsidRPr="00B11709" w:rsidRDefault="00AB22BE" w:rsidP="00AB22BE">
      <w:pPr>
        <w:rPr>
          <w:b/>
          <w:sz w:val="28"/>
        </w:rPr>
      </w:pPr>
      <w:r w:rsidRPr="00B11709">
        <w:rPr>
          <w:b/>
          <w:sz w:val="28"/>
          <w:highlight w:val="lightGray"/>
        </w:rPr>
        <w:t>ACUTE CORONARY SYNDROMES</w:t>
      </w:r>
      <w:r w:rsidR="002C6095" w:rsidRPr="00B11709">
        <w:rPr>
          <w:b/>
          <w:sz w:val="28"/>
          <w:highlight w:val="lightGray"/>
        </w:rPr>
        <w:t xml:space="preserve"> (ACS)</w:t>
      </w:r>
      <w:r w:rsidRPr="00B11709">
        <w:t xml:space="preserve"> - </w:t>
      </w:r>
      <w:r w:rsidRPr="00B11709">
        <w:rPr>
          <w:highlight w:val="yellow"/>
        </w:rPr>
        <w:t xml:space="preserve">rapid </w:t>
      </w:r>
      <w:r w:rsidRPr="00B11709">
        <w:rPr>
          <w:rStyle w:val="Nervous9Char"/>
          <w:highlight w:val="yellow"/>
        </w:rPr>
        <w:t>progression of obstruction</w:t>
      </w:r>
      <w:r w:rsidRPr="00B11709">
        <w:rPr>
          <w:highlight w:val="yellow"/>
        </w:rPr>
        <w:t xml:space="preserve"> severity</w:t>
      </w:r>
      <w:r w:rsidRPr="00B11709">
        <w:t xml:space="preserve"> (generally caused by thrombus</w:t>
      </w:r>
      <w:r w:rsidR="00FB1FAA" w:rsidRPr="00B11709">
        <w:t xml:space="preserve"> due to ruptured atheromatous plague</w:t>
      </w:r>
      <w:r w:rsidRPr="00B11709">
        <w:t>).</w:t>
      </w:r>
    </w:p>
    <w:p w:rsidR="00AB22BE" w:rsidRPr="00B11709" w:rsidRDefault="00AB22BE" w:rsidP="001A3C80">
      <w:pPr>
        <w:numPr>
          <w:ilvl w:val="0"/>
          <w:numId w:val="8"/>
        </w:numPr>
        <w:tabs>
          <w:tab w:val="clear" w:pos="360"/>
          <w:tab w:val="num" w:pos="1080"/>
        </w:tabs>
        <w:spacing w:before="120"/>
        <w:ind w:left="1077" w:hanging="357"/>
      </w:pPr>
      <w:r w:rsidRPr="00B11709">
        <w:rPr>
          <w:b/>
          <w:smallCaps/>
        </w:rPr>
        <w:t>Unstable angina</w:t>
      </w:r>
      <w:r w:rsidRPr="00B11709">
        <w:t xml:space="preserve"> - occlusion lasts only </w:t>
      </w:r>
      <w:r w:rsidRPr="00B11709">
        <w:rPr>
          <w:b/>
        </w:rPr>
        <w:t>10-20 minutes</w:t>
      </w:r>
      <w:r w:rsidR="00A47256" w:rsidRPr="00B11709">
        <w:t>; biochemical markers (of myocardial necrosis) are negative.</w:t>
      </w:r>
    </w:p>
    <w:p w:rsidR="00AB22BE" w:rsidRPr="00B11709" w:rsidRDefault="002C6095" w:rsidP="001A3C80">
      <w:pPr>
        <w:numPr>
          <w:ilvl w:val="0"/>
          <w:numId w:val="8"/>
        </w:numPr>
        <w:tabs>
          <w:tab w:val="clear" w:pos="360"/>
          <w:tab w:val="num" w:pos="1080"/>
        </w:tabs>
        <w:spacing w:before="120"/>
        <w:ind w:left="1077" w:hanging="357"/>
      </w:pPr>
      <w:r w:rsidRPr="00B11709">
        <w:rPr>
          <w:b/>
          <w:smallCaps/>
        </w:rPr>
        <w:t>MI without ST elevation (</w:t>
      </w:r>
      <w:r w:rsidR="00FD465A" w:rsidRPr="00B11709">
        <w:rPr>
          <w:b/>
          <w:smallCaps/>
        </w:rPr>
        <w:t>N</w:t>
      </w:r>
      <w:r w:rsidR="00AB22BE" w:rsidRPr="00B11709">
        <w:rPr>
          <w:b/>
          <w:smallCaps/>
        </w:rPr>
        <w:t>on-Q-wave MI</w:t>
      </w:r>
      <w:r w:rsidRPr="00B11709">
        <w:rPr>
          <w:b/>
          <w:smallCaps/>
        </w:rPr>
        <w:t>)</w:t>
      </w:r>
      <w:r w:rsidR="00AB22BE" w:rsidRPr="00B11709">
        <w:t xml:space="preserve"> - occlusion lasts </w:t>
      </w:r>
      <w:r w:rsidR="00AB22BE" w:rsidRPr="00B11709">
        <w:rPr>
          <w:b/>
        </w:rPr>
        <w:t>&lt; 1 hour</w:t>
      </w:r>
      <w:r w:rsidR="00AB22BE" w:rsidRPr="00B11709">
        <w:t xml:space="preserve"> (or incomplete occlusion)</w:t>
      </w:r>
      <w:r w:rsidR="00FD465A" w:rsidRPr="00B11709">
        <w:t>.</w:t>
      </w:r>
    </w:p>
    <w:p w:rsidR="00AB22BE" w:rsidRPr="00B11709" w:rsidRDefault="00AB22BE" w:rsidP="001A3C80">
      <w:pPr>
        <w:numPr>
          <w:ilvl w:val="0"/>
          <w:numId w:val="8"/>
        </w:numPr>
        <w:tabs>
          <w:tab w:val="clear" w:pos="360"/>
          <w:tab w:val="num" w:pos="1080"/>
        </w:tabs>
        <w:spacing w:before="120"/>
        <w:ind w:left="1077" w:hanging="357"/>
      </w:pPr>
      <w:r w:rsidRPr="00B11709">
        <w:rPr>
          <w:b/>
          <w:smallCaps/>
        </w:rPr>
        <w:t>MI with ST elevation (Q-wave MI)</w:t>
      </w:r>
      <w:r w:rsidRPr="00B11709">
        <w:t xml:space="preserve"> - occlusion lasts </w:t>
      </w:r>
      <w:r w:rsidRPr="00B11709">
        <w:rPr>
          <w:b/>
        </w:rPr>
        <w:t xml:space="preserve">&gt; 1 hour </w:t>
      </w:r>
      <w:r w:rsidRPr="00B11709">
        <w:t>→ transmural necrosis.</w:t>
      </w:r>
    </w:p>
    <w:p w:rsidR="00AB22BE" w:rsidRPr="00B11709" w:rsidRDefault="00AB22BE" w:rsidP="001A3C80">
      <w:pPr>
        <w:numPr>
          <w:ilvl w:val="0"/>
          <w:numId w:val="8"/>
        </w:numPr>
        <w:tabs>
          <w:tab w:val="clear" w:pos="360"/>
          <w:tab w:val="num" w:pos="1080"/>
        </w:tabs>
        <w:spacing w:before="120"/>
        <w:ind w:left="1077" w:hanging="357"/>
      </w:pPr>
      <w:r w:rsidRPr="00B11709">
        <w:rPr>
          <w:b/>
          <w:smallCaps/>
        </w:rPr>
        <w:t>Sudden cardiac death</w:t>
      </w:r>
      <w:r w:rsidRPr="00B11709">
        <w:t xml:space="preserve"> (due to ischemic fatal </w:t>
      </w:r>
      <w:r w:rsidRPr="00B11709">
        <w:rPr>
          <w:b/>
          <w:i/>
        </w:rPr>
        <w:t>ventricular arrhythmias</w:t>
      </w:r>
      <w:r w:rsidRPr="00B11709">
        <w:t>).</w:t>
      </w:r>
    </w:p>
    <w:p w:rsidR="00AB22BE" w:rsidRPr="00B11709" w:rsidRDefault="00AB22BE" w:rsidP="001A3C80">
      <w:pPr>
        <w:numPr>
          <w:ilvl w:val="0"/>
          <w:numId w:val="8"/>
        </w:numPr>
        <w:tabs>
          <w:tab w:val="clear" w:pos="360"/>
          <w:tab w:val="num" w:pos="1080"/>
        </w:tabs>
        <w:spacing w:before="120"/>
        <w:ind w:left="1077" w:hanging="357"/>
      </w:pPr>
      <w:r w:rsidRPr="00B11709">
        <w:t xml:space="preserve">Complications associated with percutaneous coronary interventions. </w:t>
      </w:r>
    </w:p>
    <w:p w:rsidR="00AB22BE" w:rsidRPr="00B11709" w:rsidRDefault="00AB22BE" w:rsidP="00AB22BE"/>
    <w:p w:rsidR="00AB22BE" w:rsidRPr="00B11709" w:rsidRDefault="00AB22BE" w:rsidP="00AB22BE">
      <w:r w:rsidRPr="00B11709">
        <w:t>Unstable angina, non-Q-wave MI, and Q-wave MI represent continuum of disease process.</w:t>
      </w:r>
    </w:p>
    <w:p w:rsidR="00AB22BE" w:rsidRPr="00B11709" w:rsidRDefault="00AB22BE" w:rsidP="00AB22BE"/>
    <w:p w:rsidR="008B547F" w:rsidRPr="00B11709" w:rsidRDefault="008B547F" w:rsidP="00B23786">
      <w:pPr>
        <w:pStyle w:val="Nervous5"/>
        <w:ind w:right="6094"/>
      </w:pPr>
      <w:r w:rsidRPr="00B11709">
        <w:t>Stable (effort) angina</w:t>
      </w:r>
    </w:p>
    <w:p w:rsidR="008B547F" w:rsidRPr="00B11709" w:rsidRDefault="00B23786" w:rsidP="008B547F">
      <w:pPr>
        <w:tabs>
          <w:tab w:val="num" w:pos="360"/>
        </w:tabs>
        <w:ind w:left="340" w:hanging="340"/>
      </w:pPr>
      <w:r w:rsidRPr="00B11709">
        <w:t xml:space="preserve">- </w:t>
      </w:r>
      <w:r w:rsidR="008B547F" w:rsidRPr="00B11709">
        <w:t xml:space="preserve">related to </w:t>
      </w:r>
      <w:r w:rsidR="008B547F" w:rsidRPr="00B11709">
        <w:rPr>
          <w:rStyle w:val="Nervous9Char"/>
          <w:highlight w:val="yellow"/>
        </w:rPr>
        <w:t>fixed stenosis</w:t>
      </w:r>
      <w:r w:rsidR="008B547F" w:rsidRPr="00B11709">
        <w:rPr>
          <w:highlight w:val="yellow"/>
        </w:rPr>
        <w:t xml:space="preserve"> of coronary artery</w:t>
      </w:r>
      <w:r w:rsidR="00BA7016" w:rsidRPr="00B11709">
        <w:t>; characteristics are unchanged for ≥ 60 days.</w:t>
      </w:r>
    </w:p>
    <w:p w:rsidR="008B547F" w:rsidRPr="00B11709" w:rsidRDefault="008B547F">
      <w:pPr>
        <w:numPr>
          <w:ilvl w:val="0"/>
          <w:numId w:val="4"/>
        </w:numPr>
      </w:pPr>
      <w:r w:rsidRPr="00B11709">
        <w:t>recurrent minor fissures with subsequent mural thrombus formation and fibrotic organization → growing coronary stenoses.</w:t>
      </w:r>
    </w:p>
    <w:p w:rsidR="008B547F" w:rsidRPr="00B11709" w:rsidRDefault="008B547F" w:rsidP="008B547F">
      <w:pPr>
        <w:numPr>
          <w:ilvl w:val="0"/>
          <w:numId w:val="6"/>
        </w:numPr>
      </w:pPr>
      <w:r w:rsidRPr="00B11709">
        <w:rPr>
          <w:b/>
          <w:i/>
        </w:rPr>
        <w:t>myocardial oxygen demand</w:t>
      </w:r>
      <w:r w:rsidRPr="00B11709">
        <w:t>↑ → exertional angina</w:t>
      </w:r>
      <w:r w:rsidRPr="00B11709">
        <w:rPr>
          <w:sz w:val="22"/>
        </w:rPr>
        <w:t xml:space="preserve"> (smulkesnis skausmo aprašymas žr. 1331 p.).</w:t>
      </w:r>
    </w:p>
    <w:p w:rsidR="008B547F" w:rsidRPr="00B11709" w:rsidRDefault="008B547F" w:rsidP="008B547F">
      <w:pPr>
        <w:numPr>
          <w:ilvl w:val="0"/>
          <w:numId w:val="6"/>
        </w:numPr>
      </w:pPr>
      <w:r w:rsidRPr="00B11709">
        <w:rPr>
          <w:b/>
          <w:u w:val="single"/>
        </w:rPr>
        <w:t>triggered</w:t>
      </w:r>
      <w:r w:rsidRPr="00B11709">
        <w:rPr>
          <w:u w:val="single"/>
        </w:rPr>
        <w:t xml:space="preserve"> by</w:t>
      </w:r>
      <w:r w:rsidRPr="00B11709">
        <w:t>:</w:t>
      </w:r>
    </w:p>
    <w:p w:rsidR="008B547F" w:rsidRPr="00B11709" w:rsidRDefault="008B547F" w:rsidP="0097042A">
      <w:pPr>
        <w:numPr>
          <w:ilvl w:val="1"/>
          <w:numId w:val="0"/>
        </w:numPr>
        <w:tabs>
          <w:tab w:val="num" w:pos="2160"/>
        </w:tabs>
        <w:ind w:left="2140" w:hanging="340"/>
      </w:pPr>
      <w:r w:rsidRPr="00B11709">
        <w:rPr>
          <w:color w:val="0000FF"/>
        </w:rPr>
        <w:t>physical effort</w:t>
      </w:r>
      <w:r w:rsidRPr="00B11709">
        <w:t xml:space="preserve"> (degree of effort is predictable from day to day in individual patient, i.e. reproducible and consistent over time)</w:t>
      </w:r>
      <w:r w:rsidR="005D5652" w:rsidRPr="00B11709">
        <w:t>.</w:t>
      </w:r>
    </w:p>
    <w:p w:rsidR="008B547F" w:rsidRPr="00B11709" w:rsidRDefault="008B547F" w:rsidP="0097042A">
      <w:pPr>
        <w:numPr>
          <w:ilvl w:val="1"/>
          <w:numId w:val="0"/>
        </w:numPr>
        <w:tabs>
          <w:tab w:val="num" w:pos="2160"/>
        </w:tabs>
        <w:ind w:left="2140" w:hanging="340"/>
      </w:pPr>
      <w:r w:rsidRPr="00B11709">
        <w:rPr>
          <w:color w:val="0000FF"/>
        </w:rPr>
        <w:t>cold exposure</w:t>
      </w:r>
      <w:r w:rsidRPr="00B11709">
        <w:t xml:space="preserve"> (peripheral vasoconstriction)</w:t>
      </w:r>
      <w:r w:rsidR="005D5652" w:rsidRPr="00B11709">
        <w:t>.</w:t>
      </w:r>
    </w:p>
    <w:p w:rsidR="008B547F" w:rsidRPr="00B11709" w:rsidRDefault="008B547F" w:rsidP="0097042A">
      <w:pPr>
        <w:numPr>
          <w:ilvl w:val="1"/>
          <w:numId w:val="0"/>
        </w:numPr>
        <w:tabs>
          <w:tab w:val="num" w:pos="2160"/>
        </w:tabs>
        <w:ind w:left="2140" w:hanging="340"/>
      </w:pPr>
      <w:r w:rsidRPr="00B11709">
        <w:rPr>
          <w:color w:val="0000FF"/>
        </w:rPr>
        <w:t>eating</w:t>
      </w:r>
      <w:r w:rsidRPr="00B11709">
        <w:t xml:space="preserve"> (</w:t>
      </w:r>
      <w:r w:rsidRPr="00B11709">
        <w:rPr>
          <w:i/>
        </w:rPr>
        <w:t>postprandial angina</w:t>
      </w:r>
      <w:r w:rsidRPr="00B11709">
        <w:t xml:space="preserve"> - oxygen demand↑ in splanchnic vascular bed)</w:t>
      </w:r>
      <w:r w:rsidR="005D5652" w:rsidRPr="00B11709">
        <w:t>.</w:t>
      </w:r>
    </w:p>
    <w:p w:rsidR="008B547F" w:rsidRPr="00B11709" w:rsidRDefault="008B547F" w:rsidP="0097042A">
      <w:pPr>
        <w:numPr>
          <w:ilvl w:val="1"/>
          <w:numId w:val="0"/>
        </w:numPr>
        <w:tabs>
          <w:tab w:val="num" w:pos="2160"/>
        </w:tabs>
        <w:ind w:left="2140" w:hanging="340"/>
      </w:pPr>
      <w:r w:rsidRPr="00B11709">
        <w:rPr>
          <w:color w:val="0000FF"/>
        </w:rPr>
        <w:t>emotional stress</w:t>
      </w:r>
      <w:r w:rsidRPr="00B11709">
        <w:t>.</w:t>
      </w:r>
    </w:p>
    <w:p w:rsidR="008B547F" w:rsidRPr="00B11709" w:rsidRDefault="008B547F">
      <w:pPr>
        <w:numPr>
          <w:ilvl w:val="0"/>
          <w:numId w:val="6"/>
        </w:numPr>
      </w:pPr>
      <w:r w:rsidRPr="00B11709">
        <w:t>pain builds up rapidly within 30 seconds.</w:t>
      </w:r>
    </w:p>
    <w:p w:rsidR="008B547F" w:rsidRPr="00B11709" w:rsidRDefault="008B547F">
      <w:pPr>
        <w:numPr>
          <w:ilvl w:val="0"/>
          <w:numId w:val="6"/>
        </w:numPr>
      </w:pPr>
      <w:r w:rsidRPr="00B11709">
        <w:t xml:space="preserve">promptly </w:t>
      </w:r>
      <w:r w:rsidRPr="00B11709">
        <w:rPr>
          <w:b/>
        </w:rPr>
        <w:t>relieved</w:t>
      </w:r>
      <w:r w:rsidRPr="00B11709">
        <w:t xml:space="preserve"> by </w:t>
      </w:r>
      <w:r w:rsidRPr="00B11709">
        <w:rPr>
          <w:b/>
          <w:i/>
          <w:color w:val="008000"/>
        </w:rPr>
        <w:t>rest</w:t>
      </w:r>
      <w:r w:rsidRPr="00B11709">
        <w:t xml:space="preserve"> - pain disappears in decrescendo within 5-15 minutes (more promptly with </w:t>
      </w:r>
      <w:r w:rsidRPr="00B11709">
        <w:rPr>
          <w:b/>
          <w:i/>
          <w:color w:val="008000"/>
        </w:rPr>
        <w:t>nitroglycerin</w:t>
      </w:r>
      <w:r w:rsidRPr="00B11709">
        <w:t>).</w:t>
      </w:r>
    </w:p>
    <w:p w:rsidR="008B547F" w:rsidRPr="00B11709" w:rsidRDefault="008B547F" w:rsidP="005D5652">
      <w:pPr>
        <w:pBdr>
          <w:top w:val="single" w:sz="4" w:space="1" w:color="auto"/>
          <w:left w:val="single" w:sz="4" w:space="4" w:color="auto"/>
          <w:bottom w:val="single" w:sz="4" w:space="1" w:color="auto"/>
          <w:right w:val="single" w:sz="4" w:space="4" w:color="auto"/>
        </w:pBdr>
        <w:shd w:val="clear" w:color="auto" w:fill="FFDDFF"/>
        <w:tabs>
          <w:tab w:val="left" w:pos="7230"/>
        </w:tabs>
        <w:spacing w:after="120"/>
        <w:ind w:left="2160" w:right="2693"/>
      </w:pPr>
      <w:r w:rsidRPr="00B11709">
        <w:t>N.B. jei skausmas užtrunka &gt; 30 minučių, įtark MI!</w:t>
      </w:r>
    </w:p>
    <w:p w:rsidR="00BA7016" w:rsidRPr="00B11709" w:rsidRDefault="00BA7016" w:rsidP="00BA7016"/>
    <w:p w:rsidR="00BA7016" w:rsidRPr="00B11709" w:rsidRDefault="00BA7016" w:rsidP="00BA7016">
      <w:r w:rsidRPr="00B11709">
        <w:rPr>
          <w:color w:val="0000FF"/>
        </w:rPr>
        <w:t>Diagnosis of angina</w:t>
      </w:r>
      <w:r w:rsidRPr="00B11709">
        <w:t xml:space="preserve"> requires </w:t>
      </w:r>
      <w:r w:rsidRPr="00B11709">
        <w:rPr>
          <w:highlight w:val="yellow"/>
        </w:rPr>
        <w:t>documentation of myocardial ischemia</w:t>
      </w:r>
      <w:r w:rsidRPr="00B11709">
        <w:t>.</w:t>
      </w:r>
    </w:p>
    <w:p w:rsidR="00BA7016" w:rsidRPr="00B11709" w:rsidRDefault="00BA7016" w:rsidP="00BA7016">
      <w:pPr>
        <w:numPr>
          <w:ilvl w:val="0"/>
          <w:numId w:val="5"/>
        </w:numPr>
        <w:tabs>
          <w:tab w:val="clear" w:pos="2061"/>
          <w:tab w:val="num" w:pos="1341"/>
        </w:tabs>
        <w:ind w:left="1321"/>
      </w:pPr>
      <w:r w:rsidRPr="00B11709">
        <w:t>some patients can have demonstrable myocardial ischemia by diagnostic testing yet not experience angina (</w:t>
      </w:r>
      <w:r w:rsidRPr="00B11709">
        <w:rPr>
          <w:b/>
          <w:i/>
          <w:smallCaps/>
          <w:color w:val="FF00FF"/>
        </w:rPr>
        <w:t>silent ischemia</w:t>
      </w:r>
      <w:r w:rsidRPr="00B11709">
        <w:t>)!</w:t>
      </w:r>
    </w:p>
    <w:p w:rsidR="00BA7016" w:rsidRPr="00B11709" w:rsidRDefault="00BA7016" w:rsidP="00BA7016">
      <w:pPr>
        <w:numPr>
          <w:ilvl w:val="0"/>
          <w:numId w:val="5"/>
        </w:numPr>
        <w:tabs>
          <w:tab w:val="clear" w:pos="2061"/>
          <w:tab w:val="num" w:pos="1341"/>
        </w:tabs>
        <w:ind w:left="1321"/>
      </w:pPr>
      <w:r w:rsidRPr="00B11709">
        <w:t>some patients have "</w:t>
      </w:r>
      <w:r w:rsidRPr="00B11709">
        <w:rPr>
          <w:b/>
          <w:i/>
          <w:smallCaps/>
          <w:color w:val="FF00FF"/>
        </w:rPr>
        <w:t>anginal equivalents</w:t>
      </w:r>
      <w:r w:rsidRPr="00B11709">
        <w:t>" – dyspnea*, dizziness, arrhythmias, fatigue**.</w:t>
      </w:r>
    </w:p>
    <w:p w:rsidR="00BA7016" w:rsidRPr="00B11709" w:rsidRDefault="00BA7016" w:rsidP="002E5174">
      <w:pPr>
        <w:ind w:left="3600"/>
        <w:jc w:val="right"/>
      </w:pPr>
      <w:r w:rsidRPr="00B11709">
        <w:t>*diastolic dysfunction (changes in left ventricular compliance) that occurs with ischemia</w:t>
      </w:r>
    </w:p>
    <w:p w:rsidR="00BA7016" w:rsidRPr="00B11709" w:rsidRDefault="00BA7016" w:rsidP="002E5174">
      <w:pPr>
        <w:ind w:left="3600"/>
        <w:jc w:val="right"/>
      </w:pPr>
      <w:r w:rsidRPr="00B11709">
        <w:t>**poor cardiac output, when left ventricle becomes ischemic</w:t>
      </w:r>
    </w:p>
    <w:p w:rsidR="008B547F" w:rsidRPr="00B11709" w:rsidRDefault="008B547F">
      <w:pPr>
        <w:numPr>
          <w:ilvl w:val="0"/>
          <w:numId w:val="6"/>
        </w:numPr>
      </w:pPr>
      <w:r w:rsidRPr="00B11709">
        <w:t>20% patients (higher percentage of younger patients without risk factors), will have no evidence of myocardial ischemia despite typical complaints.</w:t>
      </w:r>
    </w:p>
    <w:p w:rsidR="008B547F" w:rsidRPr="00B11709" w:rsidRDefault="008B547F">
      <w:pPr>
        <w:numPr>
          <w:ilvl w:val="0"/>
          <w:numId w:val="6"/>
        </w:numPr>
      </w:pPr>
      <w:r w:rsidRPr="00B11709">
        <w:t xml:space="preserve">angina </w:t>
      </w:r>
      <w:r w:rsidRPr="00B11709">
        <w:rPr>
          <w:b/>
        </w:rPr>
        <w:t>severity</w:t>
      </w:r>
      <w:r w:rsidRPr="00B11709">
        <w:t xml:space="preserve"> should be graded by history (smulkiau žr. </w:t>
      </w:r>
      <w:r w:rsidRPr="00B11709">
        <w:rPr>
          <w:smallCaps/>
        </w:rPr>
        <w:t>exam techniques</w:t>
      </w:r>
      <w:r w:rsidRPr="00B11709">
        <w:t>).</w:t>
      </w:r>
    </w:p>
    <w:p w:rsidR="008B547F" w:rsidRPr="00B11709" w:rsidRDefault="008B547F" w:rsidP="005D5652">
      <w:pPr>
        <w:spacing w:before="120"/>
        <w:ind w:left="720"/>
      </w:pPr>
      <w:r w:rsidRPr="00B11709">
        <w:rPr>
          <w:u w:val="single"/>
        </w:rPr>
        <w:t xml:space="preserve">Angina severity by </w:t>
      </w:r>
      <w:r w:rsidRPr="00B11709">
        <w:rPr>
          <w:b/>
          <w:color w:val="008000"/>
          <w:szCs w:val="24"/>
          <w:u w:val="single" w:color="000000"/>
        </w:rPr>
        <w:t>New York Heart Association (NYHA)</w:t>
      </w:r>
      <w:r w:rsidRPr="00B11709">
        <w:t>:</w:t>
      </w:r>
    </w:p>
    <w:p w:rsidR="008B547F" w:rsidRPr="00B11709" w:rsidRDefault="008B547F">
      <w:pPr>
        <w:ind w:left="2160"/>
      </w:pPr>
      <w:r w:rsidRPr="00B11709">
        <w:t xml:space="preserve">Class I - angina with </w:t>
      </w:r>
      <w:r w:rsidRPr="00B11709">
        <w:rPr>
          <w:i/>
        </w:rPr>
        <w:t xml:space="preserve">severe </w:t>
      </w:r>
      <w:r w:rsidRPr="00B11709">
        <w:t>exertion</w:t>
      </w:r>
    </w:p>
    <w:p w:rsidR="008B547F" w:rsidRPr="00B11709" w:rsidRDefault="008B547F">
      <w:pPr>
        <w:ind w:left="2160"/>
      </w:pPr>
      <w:r w:rsidRPr="00B11709">
        <w:t xml:space="preserve">Class II - angina with </w:t>
      </w:r>
      <w:r w:rsidRPr="00B11709">
        <w:rPr>
          <w:i/>
        </w:rPr>
        <w:t>ordinary</w:t>
      </w:r>
      <w:r w:rsidRPr="00B11709">
        <w:t xml:space="preserve"> exertion</w:t>
      </w:r>
    </w:p>
    <w:p w:rsidR="008B547F" w:rsidRPr="00B11709" w:rsidRDefault="008B547F">
      <w:pPr>
        <w:ind w:left="2160"/>
      </w:pPr>
      <w:r w:rsidRPr="00B11709">
        <w:t xml:space="preserve">Class III - angina with </w:t>
      </w:r>
      <w:r w:rsidRPr="00B11709">
        <w:rPr>
          <w:i/>
        </w:rPr>
        <w:t>mild</w:t>
      </w:r>
      <w:r w:rsidRPr="00B11709">
        <w:t xml:space="preserve"> exertion</w:t>
      </w:r>
    </w:p>
    <w:p w:rsidR="008B547F" w:rsidRPr="00B11709" w:rsidRDefault="008B547F">
      <w:pPr>
        <w:ind w:left="2160"/>
      </w:pPr>
      <w:r w:rsidRPr="00B11709">
        <w:t xml:space="preserve">Class IV - angina at </w:t>
      </w:r>
      <w:r w:rsidRPr="00B11709">
        <w:rPr>
          <w:i/>
        </w:rPr>
        <w:t>rest</w:t>
      </w:r>
      <w:r w:rsidRPr="00B11709">
        <w:t>.</w:t>
      </w:r>
    </w:p>
    <w:p w:rsidR="008B547F" w:rsidRPr="00B11709" w:rsidRDefault="005D5652" w:rsidP="005D5652">
      <w:pPr>
        <w:tabs>
          <w:tab w:val="num" w:pos="360"/>
        </w:tabs>
        <w:ind w:left="1780" w:hanging="340"/>
      </w:pPr>
      <w:r w:rsidRPr="00B11709">
        <w:t xml:space="preserve">N.B. </w:t>
      </w:r>
      <w:r w:rsidR="008B547F" w:rsidRPr="00B11709">
        <w:t xml:space="preserve">angina of any severity can be stable by definition, but NYHA Class IV angina is termed </w:t>
      </w:r>
      <w:r w:rsidR="008B547F" w:rsidRPr="00B11709">
        <w:rPr>
          <w:i/>
          <w:color w:val="FF0000"/>
        </w:rPr>
        <w:t>unstable angina</w:t>
      </w:r>
      <w:r w:rsidR="008B547F" w:rsidRPr="00B11709">
        <w:t>.</w:t>
      </w:r>
    </w:p>
    <w:p w:rsidR="008B547F" w:rsidRPr="00B11709" w:rsidRDefault="008B547F" w:rsidP="008B547F">
      <w:pPr>
        <w:numPr>
          <w:ilvl w:val="0"/>
          <w:numId w:val="6"/>
        </w:numPr>
      </w:pPr>
      <w:r w:rsidRPr="00B11709">
        <w:t>kartais laikui bėgant angina išnyksta:</w:t>
      </w:r>
    </w:p>
    <w:p w:rsidR="008B547F" w:rsidRPr="00B11709" w:rsidRDefault="008B547F" w:rsidP="0097042A">
      <w:pPr>
        <w:tabs>
          <w:tab w:val="num" w:pos="1080"/>
        </w:tabs>
        <w:ind w:left="1080" w:hanging="360"/>
      </w:pPr>
      <w:r w:rsidRPr="00B11709">
        <w:t>išsivystė kolateralės</w:t>
      </w:r>
    </w:p>
    <w:p w:rsidR="008B547F" w:rsidRPr="00B11709" w:rsidRDefault="008B547F" w:rsidP="0097042A">
      <w:pPr>
        <w:tabs>
          <w:tab w:val="num" w:pos="1080"/>
        </w:tabs>
        <w:ind w:left="1080" w:hanging="360"/>
      </w:pPr>
      <w:r w:rsidRPr="00B11709">
        <w:t>įvyko infarktas</w:t>
      </w:r>
    </w:p>
    <w:p w:rsidR="008B547F" w:rsidRPr="00B11709" w:rsidRDefault="008B547F" w:rsidP="0097042A">
      <w:pPr>
        <w:tabs>
          <w:tab w:val="num" w:pos="1080"/>
        </w:tabs>
        <w:ind w:left="1080" w:hanging="360"/>
      </w:pPr>
      <w:r w:rsidRPr="00B11709">
        <w:t>atsirado kitos būklės, ribojančios fizinį aktyvumą.</w:t>
      </w:r>
    </w:p>
    <w:p w:rsidR="008B547F" w:rsidRPr="00B11709" w:rsidRDefault="008B547F"/>
    <w:p w:rsidR="00CC6B44" w:rsidRPr="00B11709" w:rsidRDefault="008B547F" w:rsidP="00CC6B44">
      <w:pPr>
        <w:pStyle w:val="Nervous6"/>
        <w:ind w:right="7937"/>
      </w:pPr>
      <w:r w:rsidRPr="00B11709">
        <w:t>Atypical angina</w:t>
      </w:r>
    </w:p>
    <w:p w:rsidR="008B547F" w:rsidRPr="00B11709" w:rsidRDefault="008B547F">
      <w:r w:rsidRPr="00B11709">
        <w:t>- symptoms suggestive of angina but unusual.</w:t>
      </w:r>
    </w:p>
    <w:p w:rsidR="008B547F" w:rsidRPr="00B11709" w:rsidRDefault="008B547F">
      <w:pPr>
        <w:numPr>
          <w:ilvl w:val="0"/>
          <w:numId w:val="7"/>
        </w:numPr>
      </w:pPr>
      <w:r w:rsidRPr="00B11709">
        <w:t>prevalence of underlying coronary artery disease ranges 20-50%;</w:t>
      </w:r>
    </w:p>
    <w:p w:rsidR="008B547F" w:rsidRPr="00B11709" w:rsidRDefault="008B547F">
      <w:pPr>
        <w:numPr>
          <w:ilvl w:val="0"/>
          <w:numId w:val="7"/>
        </w:numPr>
      </w:pPr>
      <w:r w:rsidRPr="00B11709">
        <w:rPr>
          <w:szCs w:val="24"/>
          <w:u w:val="double" w:color="FF0000"/>
        </w:rPr>
        <w:t xml:space="preserve">in </w:t>
      </w:r>
      <w:r w:rsidRPr="00B11709">
        <w:rPr>
          <w:i/>
          <w:color w:val="0000FF"/>
          <w:szCs w:val="24"/>
          <w:u w:val="double" w:color="FF0000"/>
        </w:rPr>
        <w:t>women</w:t>
      </w:r>
      <w:r w:rsidRPr="00B11709">
        <w:rPr>
          <w:szCs w:val="24"/>
          <w:u w:val="double" w:color="FF0000"/>
        </w:rPr>
        <w:t xml:space="preserve"> and </w:t>
      </w:r>
      <w:r w:rsidRPr="00B11709">
        <w:rPr>
          <w:i/>
          <w:color w:val="0000FF"/>
          <w:szCs w:val="24"/>
          <w:u w:val="double" w:color="FF0000"/>
        </w:rPr>
        <w:t>elderly</w:t>
      </w:r>
      <w:r w:rsidRPr="00B11709">
        <w:t>, clinical features may be more atypical, initial manifestations more subtle, and various non-invasive tests less reliable indicators of absence or prese</w:t>
      </w:r>
      <w:r w:rsidR="00CC6B44" w:rsidRPr="00B11709">
        <w:t>nce of coronary artery disease.</w:t>
      </w:r>
    </w:p>
    <w:p w:rsidR="00CC6B44" w:rsidRPr="00B11709" w:rsidRDefault="00CC6B44" w:rsidP="00CC6B44"/>
    <w:p w:rsidR="00CC6B44" w:rsidRPr="00B11709" w:rsidRDefault="008B547F">
      <w:pPr>
        <w:rPr>
          <w:smallCaps/>
          <w:color w:val="0000FF"/>
        </w:rPr>
      </w:pPr>
      <w:r w:rsidRPr="00B11709">
        <w:rPr>
          <w:i/>
          <w:smallCaps/>
          <w:color w:val="0000FF"/>
        </w:rPr>
        <w:t>Walk-through angina</w:t>
      </w:r>
    </w:p>
    <w:p w:rsidR="008B547F" w:rsidRPr="00B11709" w:rsidRDefault="008B547F">
      <w:r w:rsidRPr="00B11709">
        <w:t>- when exertional angina disappears with continued exercise.</w:t>
      </w:r>
    </w:p>
    <w:p w:rsidR="008B547F" w:rsidRPr="00B11709" w:rsidRDefault="008B547F"/>
    <w:p w:rsidR="008B547F" w:rsidRPr="00B11709" w:rsidRDefault="008B547F"/>
    <w:p w:rsidR="008B547F" w:rsidRPr="00B11709" w:rsidRDefault="008B547F" w:rsidP="00B23786">
      <w:pPr>
        <w:pStyle w:val="Nervous5"/>
        <w:ind w:right="7087"/>
      </w:pPr>
      <w:r w:rsidRPr="00B11709">
        <w:t>Unstable angina</w:t>
      </w:r>
    </w:p>
    <w:p w:rsidR="00FD791E" w:rsidRPr="00B11709" w:rsidRDefault="00607628" w:rsidP="00607628">
      <w:pPr>
        <w:numPr>
          <w:ilvl w:val="0"/>
          <w:numId w:val="1"/>
        </w:numPr>
      </w:pPr>
      <w:r w:rsidRPr="00B11709">
        <w:rPr>
          <w:b/>
          <w:i/>
          <w:highlight w:val="yellow"/>
        </w:rPr>
        <w:t>N</w:t>
      </w:r>
      <w:r w:rsidR="008B547F" w:rsidRPr="00B11709">
        <w:rPr>
          <w:b/>
          <w:i/>
          <w:highlight w:val="yellow"/>
        </w:rPr>
        <w:t>ew-onset (s. de novo) angina</w:t>
      </w:r>
      <w:r w:rsidR="008B547F" w:rsidRPr="00B11709">
        <w:t xml:space="preserve"> (by definition, any new-onset angina has brief interval of instability) - simptomai atsiradę prieš &lt; 2 mėnesius ir progresuojantys (mat šiaip tai gali būti tik stabilios anginos pirmasis epizodas).</w:t>
      </w:r>
    </w:p>
    <w:p w:rsidR="00FD791E" w:rsidRPr="00B11709" w:rsidRDefault="00607628" w:rsidP="00FD791E">
      <w:pPr>
        <w:numPr>
          <w:ilvl w:val="0"/>
          <w:numId w:val="1"/>
        </w:numPr>
        <w:spacing w:before="120"/>
        <w:ind w:left="357" w:hanging="357"/>
      </w:pPr>
      <w:r w:rsidRPr="00B11709">
        <w:rPr>
          <w:b/>
          <w:i/>
          <w:highlight w:val="yellow"/>
        </w:rPr>
        <w:t>I</w:t>
      </w:r>
      <w:r w:rsidR="008B547F" w:rsidRPr="00B11709">
        <w:rPr>
          <w:b/>
          <w:i/>
          <w:highlight w:val="yellow"/>
        </w:rPr>
        <w:t>ncreasing (s. crescendo) angina</w:t>
      </w:r>
      <w:r w:rsidR="008B547F" w:rsidRPr="00B11709">
        <w:t xml:space="preserve"> - more frequent, more prolonged, more severe, precipitated by less effort, or less promptly relieved with nitroglycerin than before.</w:t>
      </w:r>
    </w:p>
    <w:p w:rsidR="008B547F" w:rsidRPr="00B11709" w:rsidRDefault="00607628" w:rsidP="00FD791E">
      <w:pPr>
        <w:numPr>
          <w:ilvl w:val="0"/>
          <w:numId w:val="1"/>
        </w:numPr>
        <w:spacing w:before="120"/>
        <w:ind w:left="357" w:hanging="357"/>
      </w:pPr>
      <w:r w:rsidRPr="00B11709">
        <w:rPr>
          <w:b/>
          <w:i/>
          <w:highlight w:val="yellow"/>
        </w:rPr>
        <w:t>A</w:t>
      </w:r>
      <w:r w:rsidR="008B547F" w:rsidRPr="00B11709">
        <w:rPr>
          <w:b/>
          <w:i/>
          <w:highlight w:val="yellow"/>
        </w:rPr>
        <w:t>ngina occurring at rest (</w:t>
      </w:r>
      <w:r w:rsidR="004E1E63" w:rsidRPr="00B11709">
        <w:rPr>
          <w:b/>
          <w:i/>
          <w:highlight w:val="yellow"/>
        </w:rPr>
        <w:t xml:space="preserve">s. </w:t>
      </w:r>
      <w:r w:rsidR="008B547F" w:rsidRPr="00B11709">
        <w:rPr>
          <w:b/>
          <w:i/>
          <w:highlight w:val="yellow"/>
        </w:rPr>
        <w:t>angina decubitus)</w:t>
      </w:r>
      <w:r w:rsidR="008B547F" w:rsidRPr="00B11709">
        <w:t xml:space="preserve"> - rodo, kad priežastis decreased oxygen supply dėl &gt; 90% stenozės (gali progresuoti į MI!).</w:t>
      </w:r>
    </w:p>
    <w:p w:rsidR="008B547F" w:rsidRPr="00B11709" w:rsidRDefault="008B547F"/>
    <w:p w:rsidR="00AB22BE" w:rsidRPr="00B11709" w:rsidRDefault="00AB22BE" w:rsidP="00AB22BE">
      <w:pPr>
        <w:numPr>
          <w:ilvl w:val="0"/>
          <w:numId w:val="2"/>
        </w:numPr>
      </w:pPr>
      <w:r w:rsidRPr="00B11709">
        <w:t>unstable angina is intermediary syndrome between stable angina and MI.</w:t>
      </w:r>
    </w:p>
    <w:p w:rsidR="00AB22BE" w:rsidRPr="00B11709" w:rsidRDefault="00AB22BE" w:rsidP="00AB22BE">
      <w:pPr>
        <w:numPr>
          <w:ilvl w:val="0"/>
          <w:numId w:val="2"/>
        </w:numPr>
      </w:pPr>
      <w:r w:rsidRPr="00B11709">
        <w:t>30% ligonių su unstable angina 3 mėn. bėgyje ištinka MI.</w:t>
      </w:r>
    </w:p>
    <w:p w:rsidR="008B547F" w:rsidRPr="00B11709" w:rsidRDefault="008B547F">
      <w:pPr>
        <w:numPr>
          <w:ilvl w:val="0"/>
          <w:numId w:val="2"/>
        </w:numPr>
      </w:pPr>
      <w:r w:rsidRPr="00B11709">
        <w:rPr>
          <w:u w:val="single"/>
        </w:rPr>
        <w:t xml:space="preserve">caused by </w:t>
      </w:r>
      <w:r w:rsidRPr="00B11709">
        <w:rPr>
          <w:smallCaps/>
          <w:u w:val="single"/>
        </w:rPr>
        <w:t>acute occlusion</w:t>
      </w:r>
      <w:r w:rsidRPr="00B11709">
        <w:t>:</w:t>
      </w:r>
    </w:p>
    <w:p w:rsidR="008B547F" w:rsidRPr="00B11709" w:rsidRDefault="00607628">
      <w:pPr>
        <w:ind w:left="340"/>
      </w:pPr>
      <w:r w:rsidRPr="00B11709">
        <w:t>A</w:t>
      </w:r>
      <w:r w:rsidR="008B547F" w:rsidRPr="00B11709">
        <w:t xml:space="preserve">) plaque disruption → </w:t>
      </w:r>
      <w:r w:rsidR="008B547F" w:rsidRPr="00B11709">
        <w:rPr>
          <w:b/>
          <w:color w:val="0000FF"/>
        </w:rPr>
        <w:t>thrombus</w:t>
      </w:r>
      <w:r w:rsidR="008B547F" w:rsidRPr="00B11709">
        <w:t xml:space="preserve"> superimposed on fixed coronary stenosis.</w:t>
      </w:r>
    </w:p>
    <w:p w:rsidR="008B547F" w:rsidRPr="00B11709" w:rsidRDefault="008B547F">
      <w:pPr>
        <w:ind w:left="1780"/>
      </w:pPr>
      <w:r w:rsidRPr="00B11709">
        <w:t>N.B. definition of unstable angina remains clinical and is not based on specific pathophysiology!</w:t>
      </w:r>
    </w:p>
    <w:p w:rsidR="008B547F" w:rsidRPr="00B11709" w:rsidRDefault="00607628">
      <w:pPr>
        <w:ind w:left="340"/>
      </w:pPr>
      <w:r w:rsidRPr="00B11709">
        <w:t>B</w:t>
      </w:r>
      <w:r w:rsidR="008B547F" w:rsidRPr="00B11709">
        <w:t xml:space="preserve">) coronary </w:t>
      </w:r>
      <w:r w:rsidR="008B547F" w:rsidRPr="00B11709">
        <w:rPr>
          <w:b/>
          <w:color w:val="0000FF"/>
        </w:rPr>
        <w:t>spasm</w:t>
      </w:r>
      <w:r w:rsidR="008B547F" w:rsidRPr="00B11709">
        <w:t xml:space="preserve"> (Prinzmetal's variant angina).</w:t>
      </w:r>
    </w:p>
    <w:p w:rsidR="008B547F" w:rsidRPr="00B11709" w:rsidRDefault="008B547F">
      <w:pPr>
        <w:ind w:left="1060"/>
        <w:rPr>
          <w:sz w:val="22"/>
        </w:rPr>
      </w:pPr>
      <w:r w:rsidRPr="00B11709">
        <w:rPr>
          <w:i/>
          <w:sz w:val="22"/>
        </w:rPr>
        <w:t>Nocturnal angina</w:t>
      </w:r>
      <w:r w:rsidRPr="00B11709">
        <w:rPr>
          <w:sz w:val="22"/>
        </w:rPr>
        <w:t xml:space="preserve"> may occur in two forms:</w:t>
      </w:r>
    </w:p>
    <w:p w:rsidR="008B547F" w:rsidRPr="00B11709" w:rsidRDefault="008B547F" w:rsidP="00607628">
      <w:pPr>
        <w:numPr>
          <w:ilvl w:val="0"/>
          <w:numId w:val="159"/>
        </w:numPr>
        <w:rPr>
          <w:sz w:val="22"/>
        </w:rPr>
      </w:pPr>
      <w:r w:rsidRPr="00B11709">
        <w:rPr>
          <w:sz w:val="22"/>
        </w:rPr>
        <w:t>develops soon after patient lies down - venous return↑ (myocardial oxygen demand↑)</w:t>
      </w:r>
    </w:p>
    <w:p w:rsidR="008B547F" w:rsidRPr="00B11709" w:rsidRDefault="008B547F" w:rsidP="00607628">
      <w:pPr>
        <w:numPr>
          <w:ilvl w:val="0"/>
          <w:numId w:val="159"/>
        </w:numPr>
        <w:rPr>
          <w:sz w:val="22"/>
        </w:rPr>
      </w:pPr>
      <w:r w:rsidRPr="00B11709">
        <w:rPr>
          <w:sz w:val="22"/>
        </w:rPr>
        <w:t>several hours later - increases in myocardial oxygen demand or vasospasm.</w:t>
      </w:r>
    </w:p>
    <w:p w:rsidR="00701B5B" w:rsidRPr="00B11709" w:rsidRDefault="00701B5B" w:rsidP="008B547F">
      <w:pPr>
        <w:numPr>
          <w:ilvl w:val="0"/>
          <w:numId w:val="2"/>
        </w:numPr>
      </w:pPr>
      <w:r w:rsidRPr="00B11709">
        <w:t xml:space="preserve">šalia trombozės visada </w:t>
      </w:r>
      <w:r w:rsidRPr="00B11709">
        <w:rPr>
          <w:b/>
          <w:i/>
          <w:color w:val="0000FF"/>
        </w:rPr>
        <w:t>vasoconstriction</w:t>
      </w:r>
      <w:r w:rsidRPr="00B11709">
        <w:t xml:space="preserve"> plays role - release of vasoactive substances by platelets (serotonin, thromboxane A</w:t>
      </w:r>
      <w:r w:rsidRPr="00B11709">
        <w:rPr>
          <w:vertAlign w:val="subscript"/>
        </w:rPr>
        <w:t>2</w:t>
      </w:r>
      <w:r w:rsidRPr="00B11709">
        <w:t>), vasoconstrictive effect of thrombin, vasoconstriction secondary to endothelial vasodilator dysfunction.</w:t>
      </w:r>
    </w:p>
    <w:p w:rsidR="008B547F" w:rsidRPr="00B11709" w:rsidRDefault="008B547F" w:rsidP="008B547F">
      <w:pPr>
        <w:numPr>
          <w:ilvl w:val="0"/>
          <w:numId w:val="2"/>
        </w:numPr>
      </w:pPr>
      <w:r w:rsidRPr="00B11709">
        <w:t xml:space="preserve">occlusion lasts only </w:t>
      </w:r>
      <w:r w:rsidRPr="00B11709">
        <w:rPr>
          <w:b/>
        </w:rPr>
        <w:t>10-20 minutes</w:t>
      </w:r>
      <w:r w:rsidRPr="00B11709">
        <w:t xml:space="preserve"> (e.g. spontaneous thrombolysis).</w:t>
      </w:r>
    </w:p>
    <w:p w:rsidR="008B547F" w:rsidRPr="00B11709" w:rsidRDefault="008B547F"/>
    <w:p w:rsidR="008B547F" w:rsidRPr="00B11709" w:rsidRDefault="008B547F">
      <w:r w:rsidRPr="00B11709">
        <w:rPr>
          <w:b/>
          <w:i/>
        </w:rPr>
        <w:t>Post-infarction angina</w:t>
      </w:r>
      <w:r w:rsidRPr="00B11709">
        <w:t xml:space="preserve"> </w:t>
      </w:r>
      <w:r w:rsidR="00701B5B" w:rsidRPr="00B11709">
        <w:t xml:space="preserve">- </w:t>
      </w:r>
      <w:r w:rsidRPr="00B11709">
        <w:t xml:space="preserve">when pain recurs in 4 weeks </w:t>
      </w:r>
      <w:r w:rsidR="00701B5B" w:rsidRPr="00B11709">
        <w:t>after</w:t>
      </w:r>
      <w:r w:rsidRPr="00B11709">
        <w:t xml:space="preserve"> MI.</w:t>
      </w:r>
    </w:p>
    <w:p w:rsidR="008B547F" w:rsidRPr="00B11709" w:rsidRDefault="008B547F">
      <w:pPr>
        <w:ind w:left="720"/>
      </w:pPr>
      <w:r w:rsidRPr="00B11709">
        <w:t>N.B. unstable angina occurring within 6 months after PTCA is considered different entity because it is related to restenosis.</w:t>
      </w:r>
    </w:p>
    <w:p w:rsidR="008B547F" w:rsidRPr="00B11709" w:rsidRDefault="008B547F">
      <w:pPr>
        <w:rPr>
          <w:b/>
          <w:i/>
          <w:sz w:val="28"/>
        </w:rPr>
      </w:pPr>
    </w:p>
    <w:p w:rsidR="00A85255" w:rsidRPr="00B11709" w:rsidRDefault="00A85255">
      <w:pPr>
        <w:rPr>
          <w:b/>
          <w:i/>
          <w:sz w:val="28"/>
        </w:rPr>
      </w:pPr>
    </w:p>
    <w:p w:rsidR="008B547F" w:rsidRPr="00B11709" w:rsidRDefault="008B547F" w:rsidP="00701B5B">
      <w:pPr>
        <w:pStyle w:val="Nervous5"/>
        <w:ind w:right="7512"/>
      </w:pPr>
      <w:r w:rsidRPr="00B11709">
        <w:t>non-Q-wave MI</w:t>
      </w:r>
    </w:p>
    <w:p w:rsidR="008B547F" w:rsidRPr="00B11709" w:rsidRDefault="008B547F">
      <w:pPr>
        <w:numPr>
          <w:ilvl w:val="0"/>
          <w:numId w:val="9"/>
        </w:numPr>
      </w:pPr>
      <w:r w:rsidRPr="00B11709">
        <w:rPr>
          <w:u w:val="single"/>
        </w:rPr>
        <w:t>clinical presentation</w:t>
      </w:r>
      <w:r w:rsidRPr="00B11709">
        <w:t xml:space="preserve"> is often indistinguishable from unstable angina (prolonged ischemic chest pain).</w:t>
      </w:r>
    </w:p>
    <w:p w:rsidR="008B547F" w:rsidRPr="00B11709" w:rsidRDefault="008B547F">
      <w:pPr>
        <w:numPr>
          <w:ilvl w:val="0"/>
          <w:numId w:val="9"/>
        </w:numPr>
      </w:pPr>
      <w:r w:rsidRPr="00B11709">
        <w:rPr>
          <w:u w:val="single"/>
        </w:rPr>
        <w:t>treatment</w:t>
      </w:r>
      <w:r w:rsidRPr="00B11709">
        <w:t xml:space="preserve"> is also generally similar.</w:t>
      </w:r>
    </w:p>
    <w:p w:rsidR="008B547F" w:rsidRPr="00B11709" w:rsidRDefault="008B547F">
      <w:pPr>
        <w:numPr>
          <w:ilvl w:val="0"/>
          <w:numId w:val="9"/>
        </w:numPr>
      </w:pPr>
      <w:r w:rsidRPr="00B11709">
        <w:rPr>
          <w:u w:val="single"/>
        </w:rPr>
        <w:t>diagnosis</w:t>
      </w:r>
      <w:r w:rsidRPr="00B11709">
        <w:t xml:space="preserve"> is made after </w:t>
      </w:r>
      <w:r w:rsidRPr="00B11709">
        <w:rPr>
          <w:color w:val="FF0000"/>
        </w:rPr>
        <w:t>documentation of myocardial necrosis</w:t>
      </w:r>
      <w:r w:rsidRPr="00B11709">
        <w:t>.</w:t>
      </w:r>
    </w:p>
    <w:p w:rsidR="008B547F" w:rsidRPr="00B11709" w:rsidRDefault="008B547F"/>
    <w:p w:rsidR="008B547F" w:rsidRPr="00B11709" w:rsidRDefault="008B547F"/>
    <w:p w:rsidR="008B547F" w:rsidRPr="00B11709" w:rsidRDefault="008B547F" w:rsidP="00B23786">
      <w:pPr>
        <w:pStyle w:val="Nervous5"/>
        <w:ind w:right="7370"/>
      </w:pPr>
      <w:r w:rsidRPr="00B11709">
        <w:t>Variant Angina</w:t>
      </w:r>
    </w:p>
    <w:p w:rsidR="008B547F" w:rsidRPr="00B11709" w:rsidRDefault="008B547F">
      <w:pPr>
        <w:numPr>
          <w:ilvl w:val="0"/>
          <w:numId w:val="10"/>
        </w:numPr>
        <w:rPr>
          <w:b/>
        </w:rPr>
      </w:pPr>
      <w:r w:rsidRPr="00B11709">
        <w:rPr>
          <w:b/>
          <w:smallCaps/>
          <w:highlight w:val="yellow"/>
        </w:rPr>
        <w:t>Prinzmetal's</w:t>
      </w:r>
      <w:r w:rsidRPr="00B11709">
        <w:rPr>
          <w:b/>
          <w:highlight w:val="yellow"/>
        </w:rPr>
        <w:t xml:space="preserve"> </w:t>
      </w:r>
      <w:r w:rsidR="00701B5B" w:rsidRPr="00B11709">
        <w:rPr>
          <w:b/>
          <w:highlight w:val="yellow"/>
        </w:rPr>
        <w:t>variant angina</w:t>
      </w:r>
    </w:p>
    <w:p w:rsidR="00047ED1" w:rsidRPr="00B11709" w:rsidRDefault="00047ED1" w:rsidP="00682D1F">
      <w:pPr>
        <w:ind w:left="2160"/>
      </w:pPr>
      <w:r w:rsidRPr="00B11709">
        <w:t>MI is rare (</w:t>
      </w:r>
      <w:r w:rsidRPr="00B11709">
        <w:rPr>
          <w:rStyle w:val="Nervous9Char"/>
        </w:rPr>
        <w:t>MI is exception rather than rule</w:t>
      </w:r>
      <w:r w:rsidRPr="00B11709">
        <w:t>!)</w:t>
      </w:r>
    </w:p>
    <w:p w:rsidR="008B547F" w:rsidRPr="00B11709" w:rsidRDefault="008B547F" w:rsidP="00701B5B">
      <w:pPr>
        <w:numPr>
          <w:ilvl w:val="0"/>
          <w:numId w:val="160"/>
        </w:numPr>
      </w:pPr>
      <w:r w:rsidRPr="00B11709">
        <w:rPr>
          <w:i/>
        </w:rPr>
        <w:t>totally occlusive spasm</w:t>
      </w:r>
      <w:r w:rsidRPr="00B11709">
        <w:t xml:space="preserve"> typically in normal or minimally diseased coronary artery.</w:t>
      </w:r>
    </w:p>
    <w:p w:rsidR="008B547F" w:rsidRPr="00B11709" w:rsidRDefault="008B547F" w:rsidP="00701B5B">
      <w:pPr>
        <w:numPr>
          <w:ilvl w:val="0"/>
          <w:numId w:val="160"/>
        </w:numPr>
      </w:pPr>
      <w:r w:rsidRPr="00B11709">
        <w:t xml:space="preserve">transient </w:t>
      </w:r>
      <w:r w:rsidRPr="00B11709">
        <w:rPr>
          <w:b/>
          <w:i/>
        </w:rPr>
        <w:t>ST-segment elevation</w:t>
      </w:r>
      <w:r w:rsidR="00701B5B" w:rsidRPr="00B11709">
        <w:t xml:space="preserve"> (i.e</w:t>
      </w:r>
      <w:r w:rsidRPr="00B11709">
        <w:t>. transmural ischemia)!!!</w:t>
      </w:r>
    </w:p>
    <w:p w:rsidR="008B547F" w:rsidRPr="00B11709" w:rsidRDefault="008B547F" w:rsidP="00701B5B">
      <w:pPr>
        <w:numPr>
          <w:ilvl w:val="0"/>
          <w:numId w:val="160"/>
        </w:numPr>
      </w:pPr>
      <w:r w:rsidRPr="00B11709">
        <w:t>most often at rest (esp. early morning hours).</w:t>
      </w:r>
    </w:p>
    <w:p w:rsidR="008B547F" w:rsidRPr="00B11709" w:rsidRDefault="008B547F" w:rsidP="00701B5B">
      <w:pPr>
        <w:numPr>
          <w:ilvl w:val="0"/>
          <w:numId w:val="160"/>
        </w:numPr>
      </w:pPr>
      <w:r w:rsidRPr="00B11709">
        <w:t>promptly relieved by nitroglycerin.</w:t>
      </w:r>
    </w:p>
    <w:p w:rsidR="008B547F" w:rsidRPr="00B11709" w:rsidRDefault="008B547F" w:rsidP="00701B5B">
      <w:pPr>
        <w:numPr>
          <w:ilvl w:val="0"/>
          <w:numId w:val="160"/>
        </w:numPr>
      </w:pPr>
      <w:r w:rsidRPr="00B11709">
        <w:rPr>
          <w:b/>
        </w:rPr>
        <w:t>syncope</w:t>
      </w:r>
      <w:r w:rsidRPr="00B11709">
        <w:t xml:space="preserve"> during episode of chest pain is infrequent but strongly suggestive of syndrome.</w:t>
      </w:r>
    </w:p>
    <w:p w:rsidR="008B547F" w:rsidRPr="00B11709" w:rsidRDefault="008B547F"/>
    <w:p w:rsidR="008B547F" w:rsidRPr="00B11709" w:rsidRDefault="008B547F">
      <w:pPr>
        <w:numPr>
          <w:ilvl w:val="0"/>
          <w:numId w:val="10"/>
        </w:numPr>
        <w:rPr>
          <w:b/>
        </w:rPr>
      </w:pPr>
      <w:r w:rsidRPr="00B11709">
        <w:rPr>
          <w:b/>
          <w:highlight w:val="yellow"/>
        </w:rPr>
        <w:t xml:space="preserve">Syndrome X (s. </w:t>
      </w:r>
      <w:r w:rsidR="00701B5B" w:rsidRPr="00B11709">
        <w:rPr>
          <w:b/>
          <w:highlight w:val="yellow"/>
        </w:rPr>
        <w:t>microvascular angina, angina with normal coronary angiography</w:t>
      </w:r>
      <w:r w:rsidRPr="00B11709">
        <w:rPr>
          <w:b/>
          <w:highlight w:val="yellow"/>
        </w:rPr>
        <w:t>)</w:t>
      </w:r>
    </w:p>
    <w:p w:rsidR="00701B5B" w:rsidRPr="00B11709" w:rsidRDefault="008B547F" w:rsidP="008B547F">
      <w:pPr>
        <w:numPr>
          <w:ilvl w:val="0"/>
          <w:numId w:val="160"/>
        </w:numPr>
      </w:pPr>
      <w:r w:rsidRPr="00B11709">
        <w:rPr>
          <w:i/>
          <w:color w:val="0000FF"/>
        </w:rPr>
        <w:t>microvascular dysfunction</w:t>
      </w:r>
      <w:r w:rsidRPr="00B11709">
        <w:t xml:space="preserve"> - spasm of small intramyocardial vessels (but no detectable lesions or spasm in large epicardial coronary vessels).</w:t>
      </w:r>
    </w:p>
    <w:p w:rsidR="00701B5B" w:rsidRPr="00B11709" w:rsidRDefault="008B547F" w:rsidP="008B547F">
      <w:pPr>
        <w:numPr>
          <w:ilvl w:val="0"/>
          <w:numId w:val="160"/>
        </w:numPr>
      </w:pPr>
      <w:r w:rsidRPr="00B11709">
        <w:t>triggered by emotional stress and commonly occur in clusters.</w:t>
      </w:r>
    </w:p>
    <w:p w:rsidR="00701B5B" w:rsidRPr="00B11709" w:rsidRDefault="008B547F" w:rsidP="008B547F">
      <w:pPr>
        <w:numPr>
          <w:ilvl w:val="0"/>
          <w:numId w:val="160"/>
        </w:numPr>
      </w:pPr>
      <w:r w:rsidRPr="00B11709">
        <w:t xml:space="preserve">diagnosis requires documentation of </w:t>
      </w:r>
      <w:r w:rsidRPr="00B11709">
        <w:rPr>
          <w:b/>
          <w:i/>
        </w:rPr>
        <w:t>ischemic pain</w:t>
      </w:r>
      <w:r w:rsidRPr="00B11709">
        <w:t xml:space="preserve"> (ST-segment changes or transient regional perfusion defect), or </w:t>
      </w:r>
      <w:r w:rsidRPr="00B11709">
        <w:rPr>
          <w:b/>
          <w:i/>
        </w:rPr>
        <w:t>endothelial dysfunction</w:t>
      </w:r>
      <w:r w:rsidRPr="00B11709">
        <w:t xml:space="preserve"> (limited flow reserve with pharmacologic provocation).</w:t>
      </w:r>
    </w:p>
    <w:p w:rsidR="008B547F" w:rsidRPr="00B11709" w:rsidRDefault="008B547F" w:rsidP="008B547F">
      <w:pPr>
        <w:numPr>
          <w:ilvl w:val="0"/>
          <w:numId w:val="160"/>
        </w:numPr>
      </w:pPr>
      <w:r w:rsidRPr="00B11709">
        <w:t>prognosis is favorable (sėkmingai gydoma β-blokeriais).</w:t>
      </w:r>
    </w:p>
    <w:p w:rsidR="008B547F" w:rsidRPr="00B11709" w:rsidRDefault="008B547F"/>
    <w:p w:rsidR="00B33F90" w:rsidRPr="00B11709" w:rsidRDefault="00B33F90"/>
    <w:p w:rsidR="00B33F90" w:rsidRPr="00B11709" w:rsidRDefault="00B33F90" w:rsidP="00B33F90">
      <w:pPr>
        <w:pStyle w:val="Nervous1"/>
      </w:pPr>
      <w:bookmarkStart w:id="9" w:name="_Toc264655735"/>
      <w:r w:rsidRPr="00B11709">
        <w:t>Differential Diagnosis</w:t>
      </w:r>
      <w:bookmarkEnd w:id="9"/>
    </w:p>
    <w:p w:rsidR="00B33F90" w:rsidRPr="00B11709" w:rsidRDefault="00B33F90" w:rsidP="00B33F90">
      <w:pPr>
        <w:rPr>
          <w:szCs w:val="24"/>
        </w:rPr>
      </w:pPr>
      <w:r w:rsidRPr="00B11709">
        <w:rPr>
          <w:szCs w:val="24"/>
        </w:rPr>
        <w:t xml:space="preserve">- </w:t>
      </w:r>
      <w:r w:rsidRPr="00B11709">
        <w:rPr>
          <w:smallCaps/>
          <w:color w:val="0000FF"/>
          <w:szCs w:val="24"/>
        </w:rPr>
        <w:t>nonanginal chest pain</w:t>
      </w:r>
      <w:r w:rsidRPr="00B11709">
        <w:rPr>
          <w:szCs w:val="24"/>
        </w:rPr>
        <w:t>:</w:t>
      </w:r>
    </w:p>
    <w:p w:rsidR="009F35B4" w:rsidRPr="00B11709" w:rsidRDefault="009F35B4" w:rsidP="00B33F90">
      <w:pPr>
        <w:rPr>
          <w:b/>
        </w:rPr>
      </w:pPr>
    </w:p>
    <w:p w:rsidR="00B33F90" w:rsidRPr="00B11709" w:rsidRDefault="00B33F90" w:rsidP="00B33F90">
      <w:r w:rsidRPr="00B11709">
        <w:rPr>
          <w:b/>
        </w:rPr>
        <w:t xml:space="preserve">A. </w:t>
      </w:r>
      <w:r w:rsidRPr="00B11709">
        <w:rPr>
          <w:b/>
          <w:u w:val="single"/>
        </w:rPr>
        <w:t>Cardiac</w:t>
      </w:r>
      <w:r w:rsidR="00BE0339" w:rsidRPr="00B11709">
        <w:rPr>
          <w:b/>
          <w:u w:val="single"/>
        </w:rPr>
        <w:t xml:space="preserve"> (noncoronary)</w:t>
      </w:r>
    </w:p>
    <w:p w:rsidR="009F35B4" w:rsidRPr="00B11709" w:rsidRDefault="009F35B4" w:rsidP="009F35B4">
      <w:pPr>
        <w:numPr>
          <w:ilvl w:val="0"/>
          <w:numId w:val="12"/>
        </w:numPr>
      </w:pPr>
      <w:r w:rsidRPr="00B11709">
        <w:rPr>
          <w:color w:val="FF0000"/>
        </w:rPr>
        <w:t>Aortic dissection</w:t>
      </w:r>
      <w:r w:rsidRPr="00B11709">
        <w:t xml:space="preserve"> – check symmetry of pulses in all extremities </w:t>
      </w:r>
      <w:r w:rsidR="000D0F81" w:rsidRPr="00B11709">
        <w:t>and symmetry of BP in both arms; aortic regurgitation murmur.</w:t>
      </w:r>
    </w:p>
    <w:p w:rsidR="00B33F90" w:rsidRPr="00B11709" w:rsidRDefault="00B33F90" w:rsidP="00B33F90">
      <w:pPr>
        <w:numPr>
          <w:ilvl w:val="0"/>
          <w:numId w:val="12"/>
        </w:numPr>
      </w:pPr>
      <w:r w:rsidRPr="00B11709">
        <w:t>Pericarditis</w:t>
      </w:r>
    </w:p>
    <w:p w:rsidR="00B33F90" w:rsidRPr="00B11709" w:rsidRDefault="00B33F90" w:rsidP="00B33F90">
      <w:pPr>
        <w:numPr>
          <w:ilvl w:val="0"/>
          <w:numId w:val="12"/>
        </w:numPr>
      </w:pPr>
      <w:r w:rsidRPr="00B11709">
        <w:t>Aortic stenosis</w:t>
      </w:r>
    </w:p>
    <w:p w:rsidR="009F35B4" w:rsidRPr="00B11709" w:rsidRDefault="009F35B4" w:rsidP="00B33F90">
      <w:pPr>
        <w:rPr>
          <w:b/>
        </w:rPr>
      </w:pPr>
    </w:p>
    <w:p w:rsidR="00B33F90" w:rsidRPr="00B11709" w:rsidRDefault="00B33F90" w:rsidP="00B33F90">
      <w:r w:rsidRPr="00B11709">
        <w:rPr>
          <w:b/>
        </w:rPr>
        <w:t xml:space="preserve">B. </w:t>
      </w:r>
      <w:r w:rsidRPr="00B11709">
        <w:rPr>
          <w:b/>
          <w:u w:val="single"/>
        </w:rPr>
        <w:t>Non-cardiac</w:t>
      </w:r>
    </w:p>
    <w:p w:rsidR="00B33F90" w:rsidRPr="00B11709" w:rsidRDefault="00B33F90" w:rsidP="00B33F90">
      <w:pPr>
        <w:numPr>
          <w:ilvl w:val="0"/>
          <w:numId w:val="161"/>
        </w:numPr>
      </w:pPr>
      <w:r w:rsidRPr="00B11709">
        <w:t>Gastrointestinal (e.g. esophageal motility disorders, reflux, rupture; ulcer; biliary colic).</w:t>
      </w:r>
    </w:p>
    <w:p w:rsidR="00B33F90" w:rsidRPr="00B11709" w:rsidRDefault="00B33F90" w:rsidP="00B33F90">
      <w:pPr>
        <w:numPr>
          <w:ilvl w:val="0"/>
          <w:numId w:val="161"/>
        </w:numPr>
      </w:pPr>
      <w:r w:rsidRPr="00B11709">
        <w:t>Psychogenic (e.g. anxiety, depression, cardiac psychosis).</w:t>
      </w:r>
    </w:p>
    <w:p w:rsidR="00B33F90" w:rsidRPr="00B11709" w:rsidRDefault="00B33F90" w:rsidP="00B33F90">
      <w:pPr>
        <w:numPr>
          <w:ilvl w:val="0"/>
          <w:numId w:val="161"/>
        </w:numPr>
      </w:pPr>
      <w:r w:rsidRPr="00B11709">
        <w:t xml:space="preserve">Pulmonary (e.g. </w:t>
      </w:r>
      <w:r w:rsidRPr="00B11709">
        <w:rPr>
          <w:color w:val="FF0000"/>
        </w:rPr>
        <w:t>pulmonary embolism</w:t>
      </w:r>
      <w:r w:rsidRPr="00B11709">
        <w:t>, pneumothorax, pleuritic pain, pulmonary hypertension).</w:t>
      </w:r>
    </w:p>
    <w:p w:rsidR="00B33F90" w:rsidRPr="00B11709" w:rsidRDefault="00B33F90" w:rsidP="00B33F90">
      <w:pPr>
        <w:numPr>
          <w:ilvl w:val="0"/>
          <w:numId w:val="161"/>
        </w:numPr>
      </w:pPr>
      <w:r w:rsidRPr="00B11709">
        <w:t>Neuromuscular (e.g. costochondritis, Tietze's syndrome, herpes zoster, thoracic outlet syndrome, cervical root disease*, spinal posterior column demyelination**).</w:t>
      </w:r>
    </w:p>
    <w:p w:rsidR="00B33F90" w:rsidRPr="00B11709" w:rsidRDefault="00B33F90" w:rsidP="00B33F90">
      <w:pPr>
        <w:jc w:val="right"/>
      </w:pPr>
      <w:r w:rsidRPr="00B11709">
        <w:t xml:space="preserve">*examine with </w:t>
      </w:r>
      <w:r w:rsidRPr="00B11709">
        <w:rPr>
          <w:smallCaps/>
        </w:rPr>
        <w:t>Spurling</w:t>
      </w:r>
      <w:r w:rsidRPr="00B11709">
        <w:t xml:space="preserve"> test. </w:t>
      </w:r>
      <w:r w:rsidRPr="00B11709">
        <w:rPr>
          <w:color w:val="808080"/>
        </w:rPr>
        <w:t>see D1 p.</w:t>
      </w:r>
    </w:p>
    <w:p w:rsidR="00B33F90" w:rsidRPr="00B11709" w:rsidRDefault="00B33F90" w:rsidP="00B33F90">
      <w:pPr>
        <w:jc w:val="right"/>
      </w:pPr>
      <w:r w:rsidRPr="00B11709">
        <w:t xml:space="preserve">**check for </w:t>
      </w:r>
      <w:r w:rsidRPr="00B11709">
        <w:rPr>
          <w:smallCaps/>
        </w:rPr>
        <w:t>Lhermitte</w:t>
      </w:r>
      <w:r w:rsidRPr="00B11709">
        <w:t xml:space="preserve"> sign. </w:t>
      </w:r>
      <w:r w:rsidRPr="00B11709">
        <w:rPr>
          <w:color w:val="808080"/>
        </w:rPr>
        <w:t>see D1 p.</w:t>
      </w:r>
    </w:p>
    <w:p w:rsidR="008B547F" w:rsidRPr="00B11709" w:rsidRDefault="008B547F"/>
    <w:p w:rsidR="00B33F90" w:rsidRPr="00B11709" w:rsidRDefault="00B33F90"/>
    <w:p w:rsidR="008B547F" w:rsidRPr="00B11709" w:rsidRDefault="00002A2E">
      <w:pPr>
        <w:pStyle w:val="Nervous1"/>
      </w:pPr>
      <w:bookmarkStart w:id="10" w:name="_Toc169430941"/>
      <w:bookmarkStart w:id="11" w:name="_Toc264655736"/>
      <w:r w:rsidRPr="00B11709">
        <w:t>Diagnosis</w:t>
      </w:r>
      <w:bookmarkEnd w:id="10"/>
      <w:bookmarkEnd w:id="11"/>
    </w:p>
    <w:p w:rsidR="008B547F" w:rsidRPr="00B11709" w:rsidRDefault="008B547F">
      <w:r w:rsidRPr="00B11709">
        <w:t>No historical points, physical examination findings, or tests are faultless in diagnosis of angina!</w:t>
      </w:r>
    </w:p>
    <w:p w:rsidR="008B547F" w:rsidRPr="00B11709" w:rsidRDefault="008B547F">
      <w:r w:rsidRPr="00B11709">
        <w:t xml:space="preserve">Rather, </w:t>
      </w:r>
      <w:r w:rsidRPr="00B11709">
        <w:rPr>
          <w:i/>
          <w:color w:val="0000FF"/>
        </w:rPr>
        <w:t>probability of angina</w:t>
      </w:r>
      <w:r w:rsidRPr="00B11709">
        <w:t xml:space="preserve"> is evaluated.</w:t>
      </w:r>
    </w:p>
    <w:p w:rsidR="008B547F" w:rsidRPr="00B11709" w:rsidRDefault="008B547F"/>
    <w:p w:rsidR="00B82023" w:rsidRPr="00B11709" w:rsidRDefault="00B82023" w:rsidP="002C7955"/>
    <w:p w:rsidR="008B547F" w:rsidRPr="00B11709" w:rsidRDefault="008B547F" w:rsidP="002C7955">
      <w:pPr>
        <w:pStyle w:val="Nervous5"/>
        <w:ind w:right="6236"/>
      </w:pPr>
      <w:r w:rsidRPr="00B11709">
        <w:t>PHYSICAL EXAMINATION</w:t>
      </w:r>
    </w:p>
    <w:p w:rsidR="008B547F" w:rsidRPr="00B11709" w:rsidRDefault="008B547F" w:rsidP="00C44D19">
      <w:pPr>
        <w:pBdr>
          <w:top w:val="single" w:sz="4" w:space="1" w:color="auto"/>
          <w:left w:val="single" w:sz="4" w:space="4" w:color="auto"/>
          <w:bottom w:val="single" w:sz="4" w:space="1" w:color="auto"/>
          <w:right w:val="single" w:sz="4" w:space="4" w:color="auto"/>
        </w:pBdr>
        <w:spacing w:after="120"/>
        <w:ind w:left="1440" w:right="1842"/>
      </w:pPr>
      <w:r w:rsidRPr="00B11709">
        <w:t xml:space="preserve">May be totally normal in </w:t>
      </w:r>
      <w:r w:rsidRPr="00B11709">
        <w:rPr>
          <w:smallCaps/>
        </w:rPr>
        <w:t>stable</w:t>
      </w:r>
      <w:r w:rsidRPr="00B11709">
        <w:t xml:space="preserve"> angina, even during anginal attack!</w:t>
      </w:r>
    </w:p>
    <w:p w:rsidR="008B547F" w:rsidRPr="00B11709" w:rsidRDefault="008B547F" w:rsidP="00C44D19">
      <w:pPr>
        <w:numPr>
          <w:ilvl w:val="0"/>
          <w:numId w:val="13"/>
        </w:numPr>
      </w:pPr>
      <w:r w:rsidRPr="00B11709">
        <w:t>tachycardia, BP↑</w:t>
      </w:r>
    </w:p>
    <w:p w:rsidR="008B547F" w:rsidRPr="00B11709" w:rsidRDefault="008B547F" w:rsidP="00C44D19">
      <w:pPr>
        <w:numPr>
          <w:ilvl w:val="0"/>
          <w:numId w:val="13"/>
        </w:numPr>
      </w:pPr>
      <w:r w:rsidRPr="00B11709">
        <w:t>sustained or dyskinetic (paradoxic) left ventricular impulse</w:t>
      </w:r>
    </w:p>
    <w:p w:rsidR="008B547F" w:rsidRPr="00B11709" w:rsidRDefault="008B547F" w:rsidP="00C44D19">
      <w:pPr>
        <w:numPr>
          <w:ilvl w:val="0"/>
          <w:numId w:val="13"/>
        </w:numPr>
      </w:pPr>
      <w:r w:rsidRPr="00B11709">
        <w:t>transient mitral regurgitation murmur (papillary muscle dysfunction)</w:t>
      </w:r>
    </w:p>
    <w:p w:rsidR="008B547F" w:rsidRPr="00B11709" w:rsidRDefault="008B547F" w:rsidP="00C44D19">
      <w:pPr>
        <w:numPr>
          <w:ilvl w:val="0"/>
          <w:numId w:val="13"/>
        </w:numPr>
      </w:pPr>
      <w:r w:rsidRPr="00B11709">
        <w:t>transient S</w:t>
      </w:r>
      <w:r w:rsidRPr="00B11709">
        <w:rPr>
          <w:vertAlign w:val="subscript"/>
        </w:rPr>
        <w:t>4</w:t>
      </w:r>
      <w:r w:rsidRPr="00B11709">
        <w:t xml:space="preserve"> or S</w:t>
      </w:r>
      <w:r w:rsidRPr="00B11709">
        <w:rPr>
          <w:vertAlign w:val="subscript"/>
        </w:rPr>
        <w:t>3</w:t>
      </w:r>
      <w:r w:rsidRPr="00B11709">
        <w:t xml:space="preserve"> gallop (anginos epizodo metu trinka skilvelių relaksacija → diastolinis spaudimas skilveliuose↑ - gali net sukelti plaučių kongestiją, pulmonary </w:t>
      </w:r>
      <w:r w:rsidR="00C14B3E" w:rsidRPr="00B11709">
        <w:t>crackles</w:t>
      </w:r>
      <w:r w:rsidRPr="00B11709">
        <w:t xml:space="preserve"> ir dusulį).</w:t>
      </w:r>
    </w:p>
    <w:p w:rsidR="008B547F" w:rsidRPr="00B11709" w:rsidRDefault="008B547F" w:rsidP="00C44D19">
      <w:pPr>
        <w:numPr>
          <w:ilvl w:val="0"/>
          <w:numId w:val="13"/>
        </w:numPr>
      </w:pPr>
      <w:r w:rsidRPr="00B11709">
        <w:t>paradoxical S</w:t>
      </w:r>
      <w:r w:rsidRPr="00B11709">
        <w:rPr>
          <w:vertAlign w:val="subscript"/>
        </w:rPr>
        <w:t>2</w:t>
      </w:r>
      <w:r w:rsidRPr="00B11709">
        <w:t xml:space="preserve"> splitting (left ventricular dysfunction or left bundle branch block).</w:t>
      </w:r>
    </w:p>
    <w:p w:rsidR="008B547F" w:rsidRPr="00B11709" w:rsidRDefault="008B547F"/>
    <w:p w:rsidR="008B547F" w:rsidRPr="00B11709" w:rsidRDefault="008B547F"/>
    <w:p w:rsidR="008B547F" w:rsidRPr="00B11709" w:rsidRDefault="008B547F" w:rsidP="002C7955">
      <w:pPr>
        <w:pStyle w:val="Nervous5"/>
        <w:ind w:right="5811"/>
      </w:pPr>
      <w:r w:rsidRPr="00B11709">
        <w:t>Laboratory Evaluation</w:t>
      </w:r>
    </w:p>
    <w:p w:rsidR="008B547F" w:rsidRPr="00B11709" w:rsidRDefault="008B547F">
      <w:pPr>
        <w:numPr>
          <w:ilvl w:val="0"/>
          <w:numId w:val="14"/>
        </w:numPr>
      </w:pPr>
      <w:r w:rsidRPr="00B11709">
        <w:rPr>
          <w:b/>
          <w:color w:val="0000FF"/>
        </w:rPr>
        <w:t>CBC</w:t>
      </w:r>
      <w:r w:rsidRPr="00B11709">
        <w:t xml:space="preserve"> - to exclude </w:t>
      </w:r>
      <w:r w:rsidRPr="00B11709">
        <w:rPr>
          <w:i/>
        </w:rPr>
        <w:t>anemia</w:t>
      </w:r>
      <w:r w:rsidR="00C44D19" w:rsidRPr="00B11709">
        <w:t>.</w:t>
      </w:r>
    </w:p>
    <w:p w:rsidR="008B547F" w:rsidRPr="00B11709" w:rsidRDefault="008B547F">
      <w:pPr>
        <w:numPr>
          <w:ilvl w:val="0"/>
          <w:numId w:val="14"/>
        </w:numPr>
      </w:pPr>
      <w:r w:rsidRPr="00B11709">
        <w:rPr>
          <w:b/>
          <w:color w:val="0000FF"/>
        </w:rPr>
        <w:t>thyroid function tests</w:t>
      </w:r>
      <w:r w:rsidRPr="00B11709">
        <w:t xml:space="preserve"> - to exclude </w:t>
      </w:r>
      <w:r w:rsidRPr="00B11709">
        <w:rPr>
          <w:i/>
        </w:rPr>
        <w:t>hyperthyroidism</w:t>
      </w:r>
      <w:r w:rsidRPr="00B11709">
        <w:t>.</w:t>
      </w:r>
    </w:p>
    <w:p w:rsidR="008B547F" w:rsidRPr="00B11709" w:rsidRDefault="008B547F">
      <w:pPr>
        <w:numPr>
          <w:ilvl w:val="0"/>
          <w:numId w:val="14"/>
        </w:numPr>
      </w:pPr>
      <w:r w:rsidRPr="00B11709">
        <w:rPr>
          <w:b/>
          <w:color w:val="0000FF"/>
        </w:rPr>
        <w:t>enzyme markers</w:t>
      </w:r>
      <w:r w:rsidRPr="00B11709">
        <w:t xml:space="preserve"> (troponin T, troponin I, CK-MB) - unstable angina vs. non-Q-wave MI.</w:t>
      </w:r>
    </w:p>
    <w:p w:rsidR="008B547F" w:rsidRPr="00B11709" w:rsidRDefault="008B547F"/>
    <w:p w:rsidR="008B547F" w:rsidRPr="00B11709" w:rsidRDefault="008B547F"/>
    <w:p w:rsidR="008B547F" w:rsidRPr="00B11709" w:rsidRDefault="008B547F" w:rsidP="00BF14A3">
      <w:pPr>
        <w:pStyle w:val="Nervous5"/>
        <w:ind w:right="5527"/>
      </w:pPr>
      <w:r w:rsidRPr="00B11709">
        <w:t>instrumental evaluation</w:t>
      </w:r>
    </w:p>
    <w:p w:rsidR="00682D1F" w:rsidRPr="00B11709" w:rsidRDefault="00682D1F" w:rsidP="00682D1F">
      <w:pPr>
        <w:ind w:left="1440"/>
      </w:pPr>
      <w:r w:rsidRPr="00B11709">
        <w:lastRenderedPageBreak/>
        <w:t xml:space="preserve">Kaip nustatyti, kur tikri ST pokyčiai, o kur reciprokiniai – ogi žr. </w:t>
      </w:r>
      <w:r w:rsidRPr="00B11709">
        <w:rPr>
          <w:rStyle w:val="Nervous9Char"/>
        </w:rPr>
        <w:t>aVR derivaciją (joje pokyčiai visada reciprokiniai</w:t>
      </w:r>
      <w:r w:rsidRPr="00B11709">
        <w:t>!!!)</w:t>
      </w:r>
    </w:p>
    <w:p w:rsidR="008B547F" w:rsidRPr="00B11709" w:rsidRDefault="008B547F" w:rsidP="00B33F90">
      <w:pPr>
        <w:pStyle w:val="Nervous6"/>
        <w:ind w:right="7512"/>
      </w:pPr>
      <w:r w:rsidRPr="00B11709">
        <w:t xml:space="preserve">Resting </w:t>
      </w:r>
      <w:r w:rsidR="00B33F90" w:rsidRPr="00B11709">
        <w:t xml:space="preserve">12-lead </w:t>
      </w:r>
      <w:r w:rsidRPr="00B11709">
        <w:t>ECG</w:t>
      </w:r>
    </w:p>
    <w:p w:rsidR="008B547F" w:rsidRPr="00B11709" w:rsidRDefault="008B547F">
      <w:pPr>
        <w:numPr>
          <w:ilvl w:val="0"/>
          <w:numId w:val="15"/>
        </w:numPr>
      </w:pPr>
      <w:r w:rsidRPr="00B11709">
        <w:rPr>
          <w:b/>
        </w:rPr>
        <w:t>outside episode</w:t>
      </w:r>
      <w:r w:rsidRPr="00B11709">
        <w:t xml:space="preserve"> - limited value</w:t>
      </w:r>
      <w:r w:rsidR="00C44D19" w:rsidRPr="00B11709">
        <w:t>.</w:t>
      </w:r>
    </w:p>
    <w:p w:rsidR="008B547F" w:rsidRPr="00B11709" w:rsidRDefault="008B547F">
      <w:pPr>
        <w:numPr>
          <w:ilvl w:val="0"/>
          <w:numId w:val="15"/>
        </w:numPr>
      </w:pPr>
      <w:r w:rsidRPr="00B11709">
        <w:rPr>
          <w:b/>
        </w:rPr>
        <w:t>during episode</w:t>
      </w:r>
      <w:r w:rsidRPr="00B11709">
        <w:t xml:space="preserve"> - </w:t>
      </w:r>
      <w:r w:rsidRPr="00B11709">
        <w:rPr>
          <w:i/>
          <w:smallCaps/>
          <w:color w:val="FF0000"/>
        </w:rPr>
        <w:t>reversible</w:t>
      </w:r>
      <w:r w:rsidRPr="00B11709">
        <w:rPr>
          <w:i/>
          <w:color w:val="FF0000"/>
        </w:rPr>
        <w:t xml:space="preserve"> ischemia</w:t>
      </w:r>
      <w:r w:rsidRPr="00B11709">
        <w:t xml:space="preserve"> signs:</w:t>
      </w:r>
    </w:p>
    <w:p w:rsidR="008B547F" w:rsidRPr="00B11709" w:rsidRDefault="008B547F">
      <w:pPr>
        <w:numPr>
          <w:ilvl w:val="0"/>
          <w:numId w:val="149"/>
        </w:numPr>
      </w:pPr>
      <w:r w:rsidRPr="00B11709">
        <w:rPr>
          <w:color w:val="0000FF"/>
        </w:rPr>
        <w:t>ST-segment depression</w:t>
      </w:r>
      <w:r w:rsidRPr="00B11709">
        <w:t xml:space="preserve"> (</w:t>
      </w:r>
      <w:r w:rsidR="008340FF" w:rsidRPr="00B11709">
        <w:t>classic angina with subendocardial ischemia</w:t>
      </w:r>
      <w:r w:rsidRPr="00B11709">
        <w:t xml:space="preserve">) or </w:t>
      </w:r>
      <w:r w:rsidRPr="00B11709">
        <w:rPr>
          <w:color w:val="0000FF"/>
        </w:rPr>
        <w:t>elevation</w:t>
      </w:r>
      <w:r w:rsidRPr="00B11709">
        <w:t xml:space="preserve"> (</w:t>
      </w:r>
      <w:r w:rsidR="001E2B3A" w:rsidRPr="00B11709">
        <w:t xml:space="preserve">vasospastic Prinzmetal </w:t>
      </w:r>
      <w:r w:rsidR="008340FF" w:rsidRPr="00B11709">
        <w:t xml:space="preserve">variant </w:t>
      </w:r>
      <w:r w:rsidR="001E2B3A" w:rsidRPr="00B11709">
        <w:t>angina</w:t>
      </w:r>
      <w:r w:rsidR="008340FF" w:rsidRPr="00B11709">
        <w:t xml:space="preserve"> with transmural ischemia</w:t>
      </w:r>
      <w:r w:rsidRPr="00B11709">
        <w:t>)</w:t>
      </w:r>
    </w:p>
    <w:p w:rsidR="008B547F" w:rsidRPr="00B11709" w:rsidRDefault="008B547F">
      <w:pPr>
        <w:numPr>
          <w:ilvl w:val="0"/>
          <w:numId w:val="149"/>
        </w:numPr>
      </w:pPr>
      <w:r w:rsidRPr="00B11709">
        <w:rPr>
          <w:color w:val="0000FF"/>
        </w:rPr>
        <w:t>T-wave abnormalities</w:t>
      </w:r>
      <w:r w:rsidRPr="00B11709">
        <w:t xml:space="preserve"> (T pokyčiai be ST pokyčių yra mažai specifiški)</w:t>
      </w:r>
    </w:p>
    <w:p w:rsidR="008B547F" w:rsidRPr="00B11709" w:rsidRDefault="008B547F">
      <w:pPr>
        <w:numPr>
          <w:ilvl w:val="0"/>
          <w:numId w:val="149"/>
        </w:numPr>
        <w:rPr>
          <w:color w:val="0000FF"/>
        </w:rPr>
      </w:pPr>
      <w:r w:rsidRPr="00B11709">
        <w:rPr>
          <w:color w:val="0000FF"/>
        </w:rPr>
        <w:t>R-wave height↓</w:t>
      </w:r>
    </w:p>
    <w:p w:rsidR="008B547F" w:rsidRPr="00B11709" w:rsidRDefault="00C44D19">
      <w:pPr>
        <w:numPr>
          <w:ilvl w:val="0"/>
          <w:numId w:val="149"/>
        </w:numPr>
      </w:pPr>
      <w:r w:rsidRPr="00B11709">
        <w:rPr>
          <w:color w:val="0000FF"/>
        </w:rPr>
        <w:t>blocks</w:t>
      </w:r>
      <w:r w:rsidRPr="00B11709">
        <w:t xml:space="preserve"> (</w:t>
      </w:r>
      <w:r w:rsidR="008B547F" w:rsidRPr="00B11709">
        <w:t>intraventricular or bundle branch</w:t>
      </w:r>
      <w:r w:rsidRPr="00B11709">
        <w:t>)</w:t>
      </w:r>
      <w:r w:rsidR="008B547F" w:rsidRPr="00B11709">
        <w:t xml:space="preserve">, </w:t>
      </w:r>
      <w:r w:rsidR="008B547F" w:rsidRPr="00B11709">
        <w:rPr>
          <w:color w:val="0000FF"/>
        </w:rPr>
        <w:t>arrhythmia</w:t>
      </w:r>
      <w:r w:rsidR="008B547F" w:rsidRPr="00B11709">
        <w:t xml:space="preserve"> (usually ventricular </w:t>
      </w:r>
      <w:r w:rsidRPr="00B11709">
        <w:t>extrasystole</w:t>
      </w:r>
      <w:r w:rsidR="008B547F" w:rsidRPr="00B11709">
        <w:t>).</w:t>
      </w:r>
    </w:p>
    <w:p w:rsidR="008B547F" w:rsidRPr="00B11709" w:rsidRDefault="008B547F"/>
    <w:p w:rsidR="008B547F" w:rsidRPr="00B11709" w:rsidRDefault="008B547F" w:rsidP="00B33F90">
      <w:pPr>
        <w:pStyle w:val="Nervous6"/>
        <w:ind w:right="6520"/>
      </w:pPr>
      <w:r w:rsidRPr="00B11709">
        <w:t xml:space="preserve">Provocative </w:t>
      </w:r>
      <w:r w:rsidR="00B33F90" w:rsidRPr="00B11709">
        <w:t xml:space="preserve">(stress) </w:t>
      </w:r>
      <w:r w:rsidRPr="00B11709">
        <w:t>Testing</w:t>
      </w:r>
    </w:p>
    <w:p w:rsidR="00F05429" w:rsidRPr="00B11709" w:rsidRDefault="008B547F">
      <w:r w:rsidRPr="00B11709">
        <w:t xml:space="preserve">- </w:t>
      </w:r>
      <w:r w:rsidR="00F05429" w:rsidRPr="00B11709">
        <w:rPr>
          <w:u w:val="single"/>
        </w:rPr>
        <w:t>tries</w:t>
      </w:r>
      <w:r w:rsidRPr="00B11709">
        <w:rPr>
          <w:u w:val="single"/>
        </w:rPr>
        <w:t xml:space="preserve"> </w:t>
      </w:r>
      <w:r w:rsidR="00F05429" w:rsidRPr="00B11709">
        <w:rPr>
          <w:u w:val="single"/>
        </w:rPr>
        <w:t>to precipitate myocardial ischemia by</w:t>
      </w:r>
      <w:r w:rsidR="00F05429" w:rsidRPr="00B11709">
        <w:t>:</w:t>
      </w:r>
    </w:p>
    <w:p w:rsidR="00F05429" w:rsidRPr="00B11709" w:rsidRDefault="008B547F" w:rsidP="004A4962">
      <w:pPr>
        <w:numPr>
          <w:ilvl w:val="0"/>
          <w:numId w:val="162"/>
        </w:numPr>
        <w:spacing w:before="120"/>
      </w:pPr>
      <w:r w:rsidRPr="00B11709">
        <w:rPr>
          <w:b/>
          <w:i/>
          <w:highlight w:val="yellow"/>
        </w:rPr>
        <w:t>exercise</w:t>
      </w:r>
      <w:r w:rsidR="00B6095D" w:rsidRPr="00B11709">
        <w:rPr>
          <w:b/>
          <w:i/>
          <w:highlight w:val="yellow"/>
        </w:rPr>
        <w:t xml:space="preserve"> tolerance test</w:t>
      </w:r>
      <w:r w:rsidRPr="00B11709">
        <w:t xml:space="preserve"> (</w:t>
      </w:r>
      <w:r w:rsidRPr="00B11709">
        <w:rPr>
          <w:i/>
        </w:rPr>
        <w:t>treadmill</w:t>
      </w:r>
      <w:r w:rsidR="00733D9A" w:rsidRPr="00B11709">
        <w:t xml:space="preserve"> or </w:t>
      </w:r>
      <w:r w:rsidR="00733D9A" w:rsidRPr="00B11709">
        <w:rPr>
          <w:i/>
        </w:rPr>
        <w:t>bicycle ergometer</w:t>
      </w:r>
      <w:r w:rsidR="00F05429" w:rsidRPr="00B11709">
        <w:t>)</w:t>
      </w:r>
      <w:r w:rsidR="006C64BE" w:rsidRPr="00B11709">
        <w:t xml:space="preserve"> - increases myocardial </w:t>
      </w:r>
      <w:r w:rsidR="00C917AF" w:rsidRPr="00B11709">
        <w:t>O</w:t>
      </w:r>
      <w:r w:rsidR="00C917AF" w:rsidRPr="00B11709">
        <w:rPr>
          <w:vertAlign w:val="subscript"/>
        </w:rPr>
        <w:t>2</w:t>
      </w:r>
      <w:r w:rsidR="00C917AF" w:rsidRPr="00B11709">
        <w:t xml:space="preserve"> </w:t>
      </w:r>
      <w:r w:rsidR="006C64BE" w:rsidRPr="00B11709">
        <w:t>demand</w:t>
      </w:r>
      <w:r w:rsidR="006B4140" w:rsidRPr="00B11709">
        <w:t>; can stratify patients into functional class</w:t>
      </w:r>
      <w:r w:rsidR="009E14B3" w:rsidRPr="00B11709">
        <w:t xml:space="preserve"> by Canadian Cardiovascular Society (CCS) functional classification</w:t>
      </w:r>
      <w:r w:rsidR="006B4140" w:rsidRPr="00B11709">
        <w:t>!</w:t>
      </w:r>
    </w:p>
    <w:p w:rsidR="009E14B3" w:rsidRPr="00B11709" w:rsidRDefault="009E14B3" w:rsidP="003F2B57">
      <w:pPr>
        <w:ind w:left="2835" w:hanging="675"/>
      </w:pPr>
      <w:r w:rsidRPr="00B11709">
        <w:rPr>
          <w:b/>
        </w:rPr>
        <w:t>CCS class I</w:t>
      </w:r>
      <w:r w:rsidRPr="00B11709">
        <w:t xml:space="preserve"> - patients activity up to 7 METs (equivalent of 6 minutes of exercise on Bruce Protocol exercise ECG).</w:t>
      </w:r>
    </w:p>
    <w:p w:rsidR="009E14B3" w:rsidRPr="00B11709" w:rsidRDefault="009E14B3" w:rsidP="003F2B57">
      <w:pPr>
        <w:ind w:left="2835" w:hanging="675"/>
      </w:pPr>
      <w:r w:rsidRPr="00B11709">
        <w:rPr>
          <w:b/>
        </w:rPr>
        <w:t>CCS class II</w:t>
      </w:r>
      <w:r w:rsidRPr="00B11709">
        <w:t xml:space="preserve"> - 5 METs (3 minutes)</w:t>
      </w:r>
    </w:p>
    <w:p w:rsidR="00A3547A" w:rsidRPr="00B11709" w:rsidRDefault="009E14B3" w:rsidP="003F2B57">
      <w:pPr>
        <w:ind w:left="2835" w:hanging="675"/>
      </w:pPr>
      <w:r w:rsidRPr="00B11709">
        <w:rPr>
          <w:b/>
        </w:rPr>
        <w:t>CCS class III</w:t>
      </w:r>
      <w:r w:rsidRPr="00B11709">
        <w:t xml:space="preserve"> </w:t>
      </w:r>
      <w:r w:rsidR="00A3547A" w:rsidRPr="00B11709">
        <w:t>-</w:t>
      </w:r>
      <w:r w:rsidRPr="00B11709">
        <w:t xml:space="preserve"> 2 METs </w:t>
      </w:r>
      <w:r w:rsidR="00A3547A" w:rsidRPr="00B11709">
        <w:t>(</w:t>
      </w:r>
      <w:r w:rsidRPr="00B11709">
        <w:t>patient would not complete first 3 minutes of Bruce Protocol exercise test</w:t>
      </w:r>
      <w:r w:rsidR="00A3547A" w:rsidRPr="00B11709">
        <w:t>).</w:t>
      </w:r>
    </w:p>
    <w:p w:rsidR="009E14B3" w:rsidRPr="00B11709" w:rsidRDefault="009E14B3" w:rsidP="003F2B57">
      <w:pPr>
        <w:ind w:left="2835" w:hanging="675"/>
      </w:pPr>
      <w:r w:rsidRPr="00B11709">
        <w:rPr>
          <w:b/>
        </w:rPr>
        <w:t>CCS class IV</w:t>
      </w:r>
      <w:r w:rsidRPr="00B11709">
        <w:t xml:space="preserve"> </w:t>
      </w:r>
      <w:r w:rsidR="00A3547A" w:rsidRPr="00B11709">
        <w:t>-</w:t>
      </w:r>
      <w:r w:rsidRPr="00B11709">
        <w:t xml:space="preserve"> patient can do </w:t>
      </w:r>
      <w:r w:rsidR="00A3547A" w:rsidRPr="00B11709">
        <w:t>&lt;</w:t>
      </w:r>
      <w:r w:rsidRPr="00B11709">
        <w:t xml:space="preserve"> 2 METs </w:t>
      </w:r>
      <w:r w:rsidR="00A3547A" w:rsidRPr="00B11709">
        <w:t>(</w:t>
      </w:r>
      <w:r w:rsidRPr="00B11709">
        <w:t>1 MET is metabolic equivalent of rest</w:t>
      </w:r>
      <w:r w:rsidR="00A3547A" w:rsidRPr="00B11709">
        <w:t>)</w:t>
      </w:r>
      <w:r w:rsidRPr="00B11709">
        <w:t>.</w:t>
      </w:r>
    </w:p>
    <w:p w:rsidR="004A250A" w:rsidRPr="00B11709" w:rsidRDefault="004A250A" w:rsidP="004A250A">
      <w:pPr>
        <w:numPr>
          <w:ilvl w:val="0"/>
          <w:numId w:val="217"/>
        </w:numPr>
      </w:pPr>
      <w:r w:rsidRPr="00B11709">
        <w:t xml:space="preserve">variety of </w:t>
      </w:r>
      <w:r w:rsidRPr="00B11709">
        <w:rPr>
          <w:b/>
        </w:rPr>
        <w:t>exercise test protocols</w:t>
      </w:r>
      <w:r w:rsidRPr="00B11709">
        <w:t xml:space="preserve"> are used (e.g. Bruce, Naughton).</w:t>
      </w:r>
    </w:p>
    <w:p w:rsidR="004A250A" w:rsidRPr="00B11709" w:rsidRDefault="004A250A" w:rsidP="004A250A">
      <w:pPr>
        <w:numPr>
          <w:ilvl w:val="0"/>
          <w:numId w:val="217"/>
        </w:numPr>
      </w:pPr>
      <w:r w:rsidRPr="00B11709">
        <w:t>goal is to increase workload incrementally to induce ischemia</w:t>
      </w:r>
      <w:r w:rsidR="00701572" w:rsidRPr="00B11709">
        <w:t xml:space="preserve"> (symptoms or ECG changes)</w:t>
      </w:r>
      <w:r w:rsidRPr="00B11709">
        <w:t xml:space="preserve"> or until predetermined workload is reached.</w:t>
      </w:r>
    </w:p>
    <w:p w:rsidR="004A250A" w:rsidRPr="00B11709" w:rsidRDefault="004A250A" w:rsidP="004A250A">
      <w:pPr>
        <w:ind w:left="2160"/>
      </w:pPr>
      <w:r w:rsidRPr="00B11709">
        <w:t xml:space="preserve">džn. nusistatoma pasiekti </w:t>
      </w:r>
      <w:r w:rsidRPr="00B11709">
        <w:rPr>
          <w:color w:val="FF0000"/>
        </w:rPr>
        <w:t>80-90% of maximal heart rate</w:t>
      </w:r>
      <w:r w:rsidRPr="00B11709">
        <w:t xml:space="preserve"> (nutraukiama anksčiau, jeigu testas tampa positive ar atsiranda stiprus nuovargis, dusulys, angina, hipotenzija).</w:t>
      </w:r>
    </w:p>
    <w:p w:rsidR="004A250A" w:rsidRPr="00B11709" w:rsidRDefault="004A250A" w:rsidP="004A250A">
      <w:pPr>
        <w:numPr>
          <w:ilvl w:val="0"/>
          <w:numId w:val="217"/>
        </w:numPr>
      </w:pPr>
      <w:r w:rsidRPr="00B11709">
        <w:t xml:space="preserve">if test results are positive, </w:t>
      </w:r>
      <w:r w:rsidRPr="00B11709">
        <w:rPr>
          <w:b/>
          <w:i/>
        </w:rPr>
        <w:t>functional class</w:t>
      </w:r>
      <w:r w:rsidRPr="00B11709">
        <w:t xml:space="preserve"> is determined by achieved MET (metabolic equivalents).</w:t>
      </w:r>
    </w:p>
    <w:p w:rsidR="002A6610" w:rsidRPr="00B11709" w:rsidRDefault="002A6610" w:rsidP="004A250A">
      <w:pPr>
        <w:numPr>
          <w:ilvl w:val="0"/>
          <w:numId w:val="217"/>
        </w:numPr>
      </w:pPr>
      <w:r w:rsidRPr="00B11709">
        <w:rPr>
          <w:u w:val="single"/>
        </w:rPr>
        <w:t>contraindications</w:t>
      </w:r>
      <w:r w:rsidRPr="00B11709">
        <w:t>:</w:t>
      </w:r>
    </w:p>
    <w:p w:rsidR="002A6610" w:rsidRPr="00B11709" w:rsidRDefault="002A6610" w:rsidP="002A6610">
      <w:pPr>
        <w:numPr>
          <w:ilvl w:val="1"/>
          <w:numId w:val="217"/>
        </w:numPr>
      </w:pPr>
      <w:r w:rsidRPr="00B11709">
        <w:t>acute MI</w:t>
      </w:r>
    </w:p>
    <w:p w:rsidR="002A6610" w:rsidRPr="00B11709" w:rsidRDefault="002A6610" w:rsidP="002A6610">
      <w:pPr>
        <w:numPr>
          <w:ilvl w:val="1"/>
          <w:numId w:val="217"/>
        </w:numPr>
      </w:pPr>
      <w:r w:rsidRPr="00B11709">
        <w:t>sustained ventricular arrhythmias, SVT, high-grade heart block</w:t>
      </w:r>
    </w:p>
    <w:p w:rsidR="002A6610" w:rsidRPr="00B11709" w:rsidRDefault="002A6610" w:rsidP="002A6610">
      <w:pPr>
        <w:numPr>
          <w:ilvl w:val="1"/>
          <w:numId w:val="217"/>
        </w:numPr>
      </w:pPr>
      <w:r w:rsidRPr="00B11709">
        <w:t>Wellens syndrome (highly correlated with CAD and sudden death)</w:t>
      </w:r>
    </w:p>
    <w:p w:rsidR="002A6610" w:rsidRPr="00B11709" w:rsidRDefault="002A6610" w:rsidP="002A6610">
      <w:pPr>
        <w:numPr>
          <w:ilvl w:val="1"/>
          <w:numId w:val="217"/>
        </w:numPr>
      </w:pPr>
      <w:r w:rsidRPr="00B11709">
        <w:t>aortic stenosis (hemodynamically significant)*</w:t>
      </w:r>
    </w:p>
    <w:p w:rsidR="002A6610" w:rsidRPr="00B11709" w:rsidRDefault="002A6610" w:rsidP="002A6610">
      <w:pPr>
        <w:numPr>
          <w:ilvl w:val="1"/>
          <w:numId w:val="217"/>
        </w:numPr>
      </w:pPr>
      <w:r w:rsidRPr="00B11709">
        <w:t>severe hypertension*</w:t>
      </w:r>
    </w:p>
    <w:p w:rsidR="002A6610" w:rsidRPr="00B11709" w:rsidRDefault="002A6610" w:rsidP="002A6610">
      <w:pPr>
        <w:numPr>
          <w:ilvl w:val="1"/>
          <w:numId w:val="217"/>
        </w:numPr>
      </w:pPr>
      <w:r w:rsidRPr="00B11709">
        <w:t>serious coexisting illness (e.g. pneumonia, DKA)</w:t>
      </w:r>
    </w:p>
    <w:p w:rsidR="002A6610" w:rsidRPr="00B11709" w:rsidRDefault="002A6610" w:rsidP="002A6610">
      <w:pPr>
        <w:numPr>
          <w:ilvl w:val="1"/>
          <w:numId w:val="217"/>
        </w:numPr>
      </w:pPr>
      <w:r w:rsidRPr="00B11709">
        <w:t>symptomatic CHF</w:t>
      </w:r>
    </w:p>
    <w:p w:rsidR="002A6610" w:rsidRPr="00B11709" w:rsidRDefault="002A6610" w:rsidP="002A6610">
      <w:pPr>
        <w:numPr>
          <w:ilvl w:val="1"/>
          <w:numId w:val="217"/>
        </w:numPr>
      </w:pPr>
      <w:r w:rsidRPr="00B11709">
        <w:t xml:space="preserve">active venous thromboembolic disease (DVT, PE) </w:t>
      </w:r>
    </w:p>
    <w:p w:rsidR="002A6610" w:rsidRPr="00B11709" w:rsidRDefault="002A6610" w:rsidP="002A6610">
      <w:pPr>
        <w:numPr>
          <w:ilvl w:val="1"/>
          <w:numId w:val="217"/>
        </w:numPr>
      </w:pPr>
      <w:r w:rsidRPr="00B11709">
        <w:t>pericarditis, myocarditis, endocarditis</w:t>
      </w:r>
    </w:p>
    <w:p w:rsidR="004A250A" w:rsidRPr="00B11709" w:rsidRDefault="002A6610" w:rsidP="002A6610">
      <w:pPr>
        <w:ind w:left="2835" w:hanging="675"/>
        <w:jc w:val="right"/>
      </w:pPr>
      <w:r w:rsidRPr="00B11709">
        <w:t>*may be candidate for pharmacologic stress testing</w:t>
      </w:r>
    </w:p>
    <w:p w:rsidR="002A6610" w:rsidRPr="00B11709" w:rsidRDefault="002A6610" w:rsidP="003F2B57">
      <w:pPr>
        <w:ind w:left="2835" w:hanging="675"/>
      </w:pPr>
    </w:p>
    <w:p w:rsidR="00CD6BA7" w:rsidRPr="00B11709" w:rsidRDefault="008B547F" w:rsidP="004A4962">
      <w:pPr>
        <w:numPr>
          <w:ilvl w:val="0"/>
          <w:numId w:val="162"/>
        </w:numPr>
        <w:spacing w:before="120"/>
      </w:pPr>
      <w:r w:rsidRPr="00B11709">
        <w:rPr>
          <w:b/>
          <w:i/>
          <w:highlight w:val="yellow"/>
        </w:rPr>
        <w:t>pharmacologic stress</w:t>
      </w:r>
      <w:r w:rsidR="00B6095D" w:rsidRPr="00B11709">
        <w:rPr>
          <w:b/>
          <w:i/>
          <w:highlight w:val="yellow"/>
        </w:rPr>
        <w:t xml:space="preserve"> test</w:t>
      </w:r>
      <w:r w:rsidRPr="00B11709">
        <w:t xml:space="preserve"> </w:t>
      </w:r>
      <w:r w:rsidR="00CD6BA7" w:rsidRPr="00B11709">
        <w:t>(for patients unable to walk on treadmill):</w:t>
      </w:r>
    </w:p>
    <w:p w:rsidR="00CD6BA7" w:rsidRPr="00B11709" w:rsidRDefault="008B547F" w:rsidP="00CD6BA7">
      <w:pPr>
        <w:numPr>
          <w:ilvl w:val="1"/>
          <w:numId w:val="162"/>
        </w:numPr>
      </w:pPr>
      <w:r w:rsidRPr="00B11709">
        <w:rPr>
          <w:b/>
          <w:color w:val="3366FF"/>
        </w:rPr>
        <w:t>dobutamine</w:t>
      </w:r>
      <w:r w:rsidRPr="00B11709">
        <w:t xml:space="preserve"> </w:t>
      </w:r>
      <w:r w:rsidR="00B6095D" w:rsidRPr="00B11709">
        <w:t xml:space="preserve">– </w:t>
      </w:r>
      <w:r w:rsidRPr="00B11709">
        <w:t>to increase</w:t>
      </w:r>
      <w:r w:rsidR="00C917AF" w:rsidRPr="00B11709">
        <w:t>s</w:t>
      </w:r>
      <w:r w:rsidRPr="00B11709">
        <w:t xml:space="preserve"> </w:t>
      </w:r>
      <w:r w:rsidR="00C917AF" w:rsidRPr="00B11709">
        <w:t xml:space="preserve">myocardial </w:t>
      </w:r>
      <w:r w:rsidRPr="00B11709">
        <w:t>O</w:t>
      </w:r>
      <w:r w:rsidRPr="00B11709">
        <w:rPr>
          <w:vertAlign w:val="subscript"/>
        </w:rPr>
        <w:t>2</w:t>
      </w:r>
      <w:r w:rsidRPr="00B11709">
        <w:t xml:space="preserve"> demand</w:t>
      </w:r>
      <w:r w:rsidR="00F36646" w:rsidRPr="00B11709">
        <w:t xml:space="preserve"> (effect similar to exercise).</w:t>
      </w:r>
    </w:p>
    <w:p w:rsidR="00CD6BA7" w:rsidRPr="00B11709" w:rsidRDefault="00CD6BA7" w:rsidP="00CD6BA7">
      <w:pPr>
        <w:numPr>
          <w:ilvl w:val="1"/>
          <w:numId w:val="162"/>
        </w:numPr>
      </w:pPr>
      <w:r w:rsidRPr="00B11709">
        <w:rPr>
          <w:b/>
          <w:color w:val="3366FF"/>
        </w:rPr>
        <w:t>adenosine</w:t>
      </w:r>
      <w:r w:rsidRPr="00B11709">
        <w:t xml:space="preserve"> – koronarodilatacija → increased perfusion in normal areas</w:t>
      </w:r>
      <w:r w:rsidR="00F36646" w:rsidRPr="00B11709">
        <w:t xml:space="preserve"> (→ “steal” flow)</w:t>
      </w:r>
    </w:p>
    <w:p w:rsidR="008B547F" w:rsidRPr="00B11709" w:rsidRDefault="00C44D19" w:rsidP="00CD6BA7">
      <w:pPr>
        <w:numPr>
          <w:ilvl w:val="1"/>
          <w:numId w:val="162"/>
        </w:numPr>
      </w:pPr>
      <w:r w:rsidRPr="00B11709">
        <w:rPr>
          <w:b/>
          <w:color w:val="3366FF"/>
        </w:rPr>
        <w:t>dipyridamole</w:t>
      </w:r>
      <w:r w:rsidR="008B547F" w:rsidRPr="00B11709">
        <w:t xml:space="preserve"> </w:t>
      </w:r>
      <w:r w:rsidR="00CD6BA7" w:rsidRPr="00B11709">
        <w:t>–</w:t>
      </w:r>
      <w:r w:rsidR="008B547F" w:rsidRPr="00B11709">
        <w:t xml:space="preserve"> </w:t>
      </w:r>
      <w:r w:rsidR="00CD6BA7" w:rsidRPr="00B11709">
        <w:t xml:space="preserve">didina </w:t>
      </w:r>
      <w:r w:rsidR="00CD6BA7" w:rsidRPr="00B11709">
        <w:rPr>
          <w:color w:val="000000"/>
        </w:rPr>
        <w:t>adenosine</w:t>
      </w:r>
      <w:r w:rsidR="00CD6BA7" w:rsidRPr="00B11709">
        <w:t xml:space="preserve"> kiekį plazmoje</w:t>
      </w:r>
      <w:r w:rsidR="008B547F" w:rsidRPr="00B11709">
        <w:t>.</w:t>
      </w:r>
    </w:p>
    <w:p w:rsidR="00176DC5" w:rsidRPr="00B11709" w:rsidRDefault="00176DC5" w:rsidP="00176DC5">
      <w:pPr>
        <w:ind w:left="340"/>
      </w:pPr>
    </w:p>
    <w:p w:rsidR="00176DC5" w:rsidRPr="00B11709" w:rsidRDefault="00176DC5" w:rsidP="004A250A">
      <w:pPr>
        <w:numPr>
          <w:ilvl w:val="0"/>
          <w:numId w:val="216"/>
        </w:numPr>
      </w:pPr>
      <w:r w:rsidRPr="00B11709">
        <w:t>purpose of testing:</w:t>
      </w:r>
    </w:p>
    <w:p w:rsidR="00176DC5" w:rsidRPr="00B11709" w:rsidRDefault="00176DC5" w:rsidP="00176DC5">
      <w:pPr>
        <w:numPr>
          <w:ilvl w:val="2"/>
          <w:numId w:val="162"/>
        </w:numPr>
      </w:pPr>
      <w:r w:rsidRPr="00B11709">
        <w:t>efficacy of antianginal therapy.</w:t>
      </w:r>
    </w:p>
    <w:p w:rsidR="00176DC5" w:rsidRPr="00B11709" w:rsidRDefault="00176DC5" w:rsidP="00176DC5">
      <w:pPr>
        <w:numPr>
          <w:ilvl w:val="2"/>
          <w:numId w:val="162"/>
        </w:numPr>
      </w:pPr>
      <w:r w:rsidRPr="00B11709">
        <w:t>prognostication</w:t>
      </w:r>
      <w:r w:rsidR="00B2316C" w:rsidRPr="00B11709">
        <w:t>-stratification</w:t>
      </w:r>
      <w:r w:rsidRPr="00B11709">
        <w:t xml:space="preserve"> (→ revascularization)</w:t>
      </w:r>
    </w:p>
    <w:p w:rsidR="008B547F" w:rsidRPr="00B11709" w:rsidRDefault="008B547F" w:rsidP="008B547F">
      <w:pPr>
        <w:numPr>
          <w:ilvl w:val="0"/>
          <w:numId w:val="216"/>
        </w:numPr>
      </w:pPr>
      <w:r w:rsidRPr="00B11709">
        <w:t>test results can be false-positive (ypač dažnai jauniems) and false-negative.</w:t>
      </w:r>
    </w:p>
    <w:p w:rsidR="008B547F" w:rsidRPr="00B11709" w:rsidRDefault="008B547F" w:rsidP="008B547F">
      <w:pPr>
        <w:numPr>
          <w:ilvl w:val="0"/>
          <w:numId w:val="216"/>
        </w:numPr>
      </w:pPr>
      <w:r w:rsidRPr="00B11709">
        <w:t xml:space="preserve">patients with </w:t>
      </w:r>
      <w:r w:rsidRPr="00B11709">
        <w:rPr>
          <w:i/>
        </w:rPr>
        <w:t>silent ischemia</w:t>
      </w:r>
      <w:r w:rsidRPr="00B11709">
        <w:t xml:space="preserve"> may have positive results in absence of angina pectoris.</w:t>
      </w:r>
    </w:p>
    <w:p w:rsidR="008B547F" w:rsidRPr="00B11709" w:rsidRDefault="008B547F"/>
    <w:p w:rsidR="00671C1D" w:rsidRPr="00B11709" w:rsidRDefault="00671C1D" w:rsidP="00671C1D">
      <w:pPr>
        <w:spacing w:after="120"/>
      </w:pPr>
      <w:r w:rsidRPr="00B11709">
        <w:rPr>
          <w:u w:val="single"/>
        </w:rPr>
        <w:t>Patient is monitored during stress</w:t>
      </w:r>
      <w:r w:rsidRPr="00B11709">
        <w:t>:</w:t>
      </w:r>
    </w:p>
    <w:p w:rsidR="008B547F" w:rsidRPr="00B11709" w:rsidRDefault="008B547F">
      <w:pPr>
        <w:numPr>
          <w:ilvl w:val="0"/>
          <w:numId w:val="17"/>
        </w:numPr>
      </w:pPr>
      <w:r w:rsidRPr="00B11709">
        <w:rPr>
          <w:highlight w:val="yellow"/>
          <w:u w:val="single"/>
        </w:rPr>
        <w:t>Exercise ECG</w:t>
      </w:r>
      <w:r w:rsidRPr="00B11709">
        <w:t xml:space="preserve"> - ischemia is indicated by </w:t>
      </w:r>
      <w:r w:rsidRPr="00B11709">
        <w:rPr>
          <w:b/>
        </w:rPr>
        <w:t>ST changes</w:t>
      </w:r>
      <w:r w:rsidRPr="00B11709">
        <w:t>:</w:t>
      </w:r>
    </w:p>
    <w:p w:rsidR="002D53E2" w:rsidRPr="00B11709" w:rsidRDefault="002D53E2" w:rsidP="002D53E2">
      <w:pPr>
        <w:numPr>
          <w:ilvl w:val="0"/>
          <w:numId w:val="18"/>
        </w:numPr>
      </w:pPr>
      <w:r w:rsidRPr="00B11709">
        <w:rPr>
          <w:b/>
          <w:color w:val="FF0000"/>
        </w:rPr>
        <w:t>ST depression</w:t>
      </w:r>
      <w:r w:rsidRPr="00B11709">
        <w:t xml:space="preserve"> &gt; 1 mV;</w:t>
      </w:r>
    </w:p>
    <w:p w:rsidR="00E646EC" w:rsidRPr="00B11709" w:rsidRDefault="008B547F" w:rsidP="00E646EC">
      <w:pPr>
        <w:numPr>
          <w:ilvl w:val="0"/>
          <w:numId w:val="18"/>
        </w:numPr>
      </w:pPr>
      <w:r w:rsidRPr="00B11709">
        <w:rPr>
          <w:b/>
          <w:color w:val="FF0000"/>
        </w:rPr>
        <w:t>horizontal</w:t>
      </w:r>
      <w:r w:rsidRPr="00B11709">
        <w:t xml:space="preserve"> or </w:t>
      </w:r>
      <w:r w:rsidRPr="00B11709">
        <w:rPr>
          <w:b/>
          <w:color w:val="FF0000"/>
        </w:rPr>
        <w:t>downsloping</w:t>
      </w:r>
      <w:r w:rsidRPr="00B11709">
        <w:t xml:space="preserve"> (J depression with upward-sloping is difficult to interpret, and many</w:t>
      </w:r>
      <w:r w:rsidR="00E646EC" w:rsidRPr="00B11709">
        <w:t xml:space="preserve"> such patients do not have CAD).</w:t>
      </w:r>
    </w:p>
    <w:p w:rsidR="00E646EC" w:rsidRPr="00B11709" w:rsidRDefault="00E646EC" w:rsidP="00E646EC">
      <w:pPr>
        <w:numPr>
          <w:ilvl w:val="0"/>
          <w:numId w:val="18"/>
        </w:numPr>
      </w:pPr>
      <w:r w:rsidRPr="00B11709">
        <w:t>ST-segment elevation:</w:t>
      </w:r>
    </w:p>
    <w:p w:rsidR="00E646EC" w:rsidRPr="00B11709" w:rsidRDefault="00E646EC" w:rsidP="00E646EC">
      <w:pPr>
        <w:numPr>
          <w:ilvl w:val="0"/>
          <w:numId w:val="218"/>
        </w:numPr>
      </w:pPr>
      <w:r w:rsidRPr="00B11709">
        <w:t>with no Q waves on resting ECG is rare finding, which signifies significant ischemia.</w:t>
      </w:r>
    </w:p>
    <w:p w:rsidR="00E646EC" w:rsidRPr="00B11709" w:rsidRDefault="00E646EC" w:rsidP="00E646EC">
      <w:pPr>
        <w:numPr>
          <w:ilvl w:val="0"/>
          <w:numId w:val="218"/>
        </w:numPr>
      </w:pPr>
      <w:r w:rsidRPr="00B11709">
        <w:t>in leads with previous Q waves is related to dyskinetic areas or ventricular aneurysms, which does not signify acute ischemia.</w:t>
      </w:r>
    </w:p>
    <w:p w:rsidR="002D53E2" w:rsidRPr="00B11709" w:rsidRDefault="002D53E2" w:rsidP="002D53E2">
      <w:pPr>
        <w:numPr>
          <w:ilvl w:val="0"/>
          <w:numId w:val="16"/>
        </w:numPr>
        <w:tabs>
          <w:tab w:val="clear" w:pos="360"/>
          <w:tab w:val="num" w:pos="700"/>
        </w:tabs>
        <w:ind w:left="680"/>
      </w:pPr>
      <w:r w:rsidRPr="00B11709">
        <w:t>probability and severity of CAD is related directly to amount of depression and to down-slope of ST segment.</w:t>
      </w:r>
    </w:p>
    <w:p w:rsidR="002D53E2" w:rsidRPr="00B11709" w:rsidRDefault="002D53E2" w:rsidP="002D53E2">
      <w:pPr>
        <w:numPr>
          <w:ilvl w:val="0"/>
          <w:numId w:val="16"/>
        </w:numPr>
        <w:tabs>
          <w:tab w:val="clear" w:pos="360"/>
          <w:tab w:val="num" w:pos="700"/>
        </w:tabs>
        <w:ind w:left="680"/>
      </w:pPr>
      <w:r w:rsidRPr="00B11709">
        <w:rPr>
          <w:b/>
          <w:i/>
        </w:rPr>
        <w:t>severity</w:t>
      </w:r>
      <w:r w:rsidRPr="00B11709">
        <w:t xml:space="preserve"> of coronary artery disease and prognosis is correlated with lower workload at which ST depression occurs.</w:t>
      </w:r>
    </w:p>
    <w:p w:rsidR="008B547F" w:rsidRPr="00B11709" w:rsidRDefault="002D53E2" w:rsidP="002D53E2">
      <w:pPr>
        <w:numPr>
          <w:ilvl w:val="0"/>
          <w:numId w:val="16"/>
        </w:numPr>
        <w:tabs>
          <w:tab w:val="clear" w:pos="360"/>
          <w:tab w:val="num" w:pos="700"/>
        </w:tabs>
        <w:ind w:left="680"/>
      </w:pPr>
      <w:r w:rsidRPr="00B11709">
        <w:t xml:space="preserve">other CAD supporting factors: ST depression </w:t>
      </w:r>
      <w:r w:rsidR="008B547F" w:rsidRPr="00B11709">
        <w:t>persist</w:t>
      </w:r>
      <w:r w:rsidRPr="00B11709">
        <w:t>s</w:t>
      </w:r>
      <w:r w:rsidR="008B547F" w:rsidRPr="00B11709">
        <w:t xml:space="preserve"> for several minutes after exercise</w:t>
      </w:r>
      <w:r w:rsidRPr="00B11709">
        <w:t xml:space="preserve">, </w:t>
      </w:r>
      <w:r w:rsidR="00671C1D" w:rsidRPr="00B11709">
        <w:t>accompanied by angina</w:t>
      </w:r>
      <w:r w:rsidRPr="00B11709">
        <w:t xml:space="preserve">, </w:t>
      </w:r>
      <w:r w:rsidR="008B547F" w:rsidRPr="00B11709">
        <w:t xml:space="preserve">appearance of new mitral regurgitation murmur or BP drop &gt; 10 mmHg (exercise-induced hypotension suggests </w:t>
      </w:r>
      <w:r w:rsidR="008B547F" w:rsidRPr="00B11709">
        <w:rPr>
          <w:i/>
        </w:rPr>
        <w:t>multivessel</w:t>
      </w:r>
      <w:r w:rsidR="008B547F" w:rsidRPr="00B11709">
        <w:t xml:space="preserve"> disease).</w:t>
      </w:r>
    </w:p>
    <w:p w:rsidR="00C078D0" w:rsidRPr="00B11709" w:rsidRDefault="008B547F" w:rsidP="00C078D0">
      <w:pPr>
        <w:numPr>
          <w:ilvl w:val="0"/>
          <w:numId w:val="16"/>
        </w:numPr>
        <w:tabs>
          <w:tab w:val="clear" w:pos="360"/>
          <w:tab w:val="num" w:pos="700"/>
        </w:tabs>
        <w:ind w:left="680"/>
      </w:pPr>
      <w:r w:rsidRPr="00B11709">
        <w:rPr>
          <w:i/>
          <w:color w:val="0000FF"/>
        </w:rPr>
        <w:t>sensitivity</w:t>
      </w:r>
      <w:r w:rsidRPr="00B11709">
        <w:t xml:space="preserve"> 70%, and </w:t>
      </w:r>
      <w:r w:rsidRPr="00B11709">
        <w:rPr>
          <w:i/>
          <w:color w:val="0000FF"/>
        </w:rPr>
        <w:t>specificity</w:t>
      </w:r>
      <w:r w:rsidRPr="00B11709">
        <w:t xml:space="preserve"> 75% (mažėja jei yra KSk hipertrofija, bundle branch block, ar pacientas vartoja digitalis</w:t>
      </w:r>
      <w:r w:rsidR="00701572" w:rsidRPr="00B11709">
        <w:t>, β-blockers, certain Ca channel blockers</w:t>
      </w:r>
      <w:r w:rsidR="00FE3A7B" w:rsidRPr="00B11709">
        <w:t xml:space="preserve"> – H: nuclear cardiac scanning</w:t>
      </w:r>
      <w:r w:rsidRPr="00B11709">
        <w:t>).</w:t>
      </w:r>
    </w:p>
    <w:p w:rsidR="008B547F" w:rsidRPr="00B11709" w:rsidRDefault="008B547F"/>
    <w:p w:rsidR="008B547F" w:rsidRPr="00B11709" w:rsidRDefault="008B547F">
      <w:pPr>
        <w:numPr>
          <w:ilvl w:val="0"/>
          <w:numId w:val="17"/>
        </w:numPr>
      </w:pPr>
      <w:r w:rsidRPr="00B11709">
        <w:rPr>
          <w:highlight w:val="yellow"/>
          <w:u w:val="single"/>
        </w:rPr>
        <w:t>Perfusion scintigraphy</w:t>
      </w:r>
      <w:r w:rsidRPr="00B11709">
        <w:t xml:space="preserve"> </w:t>
      </w:r>
      <w:r w:rsidR="00654897" w:rsidRPr="00B11709">
        <w:t>(</w:t>
      </w:r>
      <w:r w:rsidR="00AA6492" w:rsidRPr="00B11709">
        <w:t>perfusion defects</w:t>
      </w:r>
      <w:r w:rsidR="00654897" w:rsidRPr="00B11709">
        <w:t xml:space="preserve">). </w:t>
      </w:r>
      <w:r w:rsidR="00671C1D" w:rsidRPr="00B11709">
        <w:rPr>
          <w:color w:val="808080"/>
        </w:rPr>
        <w:t>see</w:t>
      </w:r>
      <w:r w:rsidRPr="00B11709">
        <w:rPr>
          <w:color w:val="808080"/>
        </w:rPr>
        <w:t xml:space="preserve"> 1342-1343 p.</w:t>
      </w:r>
    </w:p>
    <w:p w:rsidR="00C078D0" w:rsidRPr="00B11709" w:rsidRDefault="006F74C6" w:rsidP="00C078D0">
      <w:pPr>
        <w:numPr>
          <w:ilvl w:val="0"/>
          <w:numId w:val="16"/>
        </w:numPr>
        <w:tabs>
          <w:tab w:val="clear" w:pos="360"/>
          <w:tab w:val="num" w:pos="700"/>
        </w:tabs>
        <w:ind w:left="680"/>
      </w:pPr>
      <w:r w:rsidRPr="00B11709">
        <w:t>SPECT that uses</w:t>
      </w:r>
      <w:r w:rsidRPr="00B11709">
        <w:rPr>
          <w:b/>
        </w:rPr>
        <w:t xml:space="preserve"> Technetium-99 sestamibi</w:t>
      </w:r>
      <w:r w:rsidRPr="00B11709">
        <w:t xml:space="preserve"> </w:t>
      </w:r>
      <w:r w:rsidR="00AA6492" w:rsidRPr="00B11709">
        <w:t xml:space="preserve">or </w:t>
      </w:r>
      <w:r w:rsidRPr="00B11709">
        <w:rPr>
          <w:b/>
        </w:rPr>
        <w:t>Thallium-201</w:t>
      </w:r>
      <w:r w:rsidR="00AA6492" w:rsidRPr="00B11709">
        <w:t>.</w:t>
      </w:r>
    </w:p>
    <w:p w:rsidR="008B547F" w:rsidRPr="00B11709" w:rsidRDefault="008B547F" w:rsidP="00C078D0">
      <w:pPr>
        <w:numPr>
          <w:ilvl w:val="0"/>
          <w:numId w:val="16"/>
        </w:numPr>
        <w:tabs>
          <w:tab w:val="clear" w:pos="360"/>
          <w:tab w:val="num" w:pos="700"/>
        </w:tabs>
        <w:ind w:left="680"/>
      </w:pPr>
      <w:r w:rsidRPr="00B11709">
        <w:rPr>
          <w:i/>
          <w:color w:val="0000FF"/>
        </w:rPr>
        <w:t>sensitivity</w:t>
      </w:r>
      <w:r w:rsidRPr="00B11709">
        <w:t xml:space="preserve"> and </w:t>
      </w:r>
      <w:r w:rsidRPr="00B11709">
        <w:rPr>
          <w:i/>
          <w:color w:val="0000FF"/>
        </w:rPr>
        <w:t>specificity</w:t>
      </w:r>
      <w:r w:rsidRPr="00B11709">
        <w:t xml:space="preserve"> are better than for exercise ECG.</w:t>
      </w:r>
    </w:p>
    <w:p w:rsidR="008B547F" w:rsidRPr="00B11709" w:rsidRDefault="008B547F"/>
    <w:p w:rsidR="008B547F" w:rsidRPr="00B11709" w:rsidRDefault="008B547F">
      <w:pPr>
        <w:numPr>
          <w:ilvl w:val="0"/>
          <w:numId w:val="17"/>
        </w:numPr>
      </w:pPr>
      <w:r w:rsidRPr="00B11709">
        <w:rPr>
          <w:highlight w:val="yellow"/>
          <w:u w:val="single"/>
        </w:rPr>
        <w:t>Echocardiography</w:t>
      </w:r>
      <w:r w:rsidR="00D20C4A" w:rsidRPr="00B11709">
        <w:t xml:space="preserve"> (</w:t>
      </w:r>
      <w:r w:rsidR="00CE6D75" w:rsidRPr="00B11709">
        <w:t>wall motion abnormalities</w:t>
      </w:r>
      <w:r w:rsidR="008A3A3E" w:rsidRPr="00B11709">
        <w:t xml:space="preserve"> [decrease in regional wall motion, decreased wall thickening, regional compensatory hyperkinesis]</w:t>
      </w:r>
      <w:r w:rsidR="00CE6D75" w:rsidRPr="00B11709">
        <w:t xml:space="preserve">, </w:t>
      </w:r>
      <w:r w:rsidR="00D20C4A" w:rsidRPr="00B11709">
        <w:t>ejection fraction &lt; 35%)</w:t>
      </w:r>
    </w:p>
    <w:p w:rsidR="008B547F" w:rsidRPr="00B11709" w:rsidRDefault="008B547F" w:rsidP="0097042A">
      <w:pPr>
        <w:tabs>
          <w:tab w:val="num" w:pos="1080"/>
        </w:tabs>
        <w:ind w:left="1080" w:hanging="360"/>
      </w:pPr>
      <w:r w:rsidRPr="00B11709">
        <w:rPr>
          <w:b/>
        </w:rPr>
        <w:t>exercise</w:t>
      </w:r>
      <w:r w:rsidRPr="00B11709">
        <w:t xml:space="preserve"> - </w:t>
      </w:r>
      <w:r w:rsidRPr="00B11709">
        <w:rPr>
          <w:i/>
          <w:color w:val="0000FF"/>
        </w:rPr>
        <w:t>sensitivity</w:t>
      </w:r>
      <w:r w:rsidRPr="00B11709">
        <w:t xml:space="preserve"> and </w:t>
      </w:r>
      <w:r w:rsidRPr="00B11709">
        <w:rPr>
          <w:i/>
          <w:color w:val="0000FF"/>
        </w:rPr>
        <w:t>specificity</w:t>
      </w:r>
      <w:r w:rsidRPr="00B11709">
        <w:t xml:space="preserve"> ≈ exercise ECG.</w:t>
      </w:r>
    </w:p>
    <w:p w:rsidR="008B547F" w:rsidRPr="00B11709" w:rsidRDefault="008B547F" w:rsidP="0097042A">
      <w:pPr>
        <w:tabs>
          <w:tab w:val="num" w:pos="1080"/>
        </w:tabs>
        <w:ind w:left="1080" w:hanging="360"/>
      </w:pPr>
      <w:r w:rsidRPr="00B11709">
        <w:rPr>
          <w:b/>
        </w:rPr>
        <w:t>dobutamine stress</w:t>
      </w:r>
      <w:r w:rsidRPr="00B11709">
        <w:t xml:space="preserve"> - </w:t>
      </w:r>
      <w:r w:rsidRPr="00B11709">
        <w:rPr>
          <w:i/>
          <w:color w:val="0000FF"/>
        </w:rPr>
        <w:t>sensitivity</w:t>
      </w:r>
      <w:r w:rsidRPr="00B11709">
        <w:t xml:space="preserve"> 91% and </w:t>
      </w:r>
      <w:r w:rsidRPr="00B11709">
        <w:rPr>
          <w:i/>
          <w:color w:val="0000FF"/>
        </w:rPr>
        <w:t>specificity</w:t>
      </w:r>
      <w:r w:rsidRPr="00B11709">
        <w:t xml:space="preserve"> up to 95%.</w:t>
      </w:r>
    </w:p>
    <w:p w:rsidR="008B547F" w:rsidRPr="00B11709" w:rsidRDefault="008B547F"/>
    <w:tbl>
      <w:tblPr>
        <w:tblW w:w="0" w:type="auto"/>
        <w:jc w:val="center"/>
        <w:tblLayout w:type="fixed"/>
        <w:tblCellMar>
          <w:left w:w="45" w:type="dxa"/>
          <w:right w:w="45" w:type="dxa"/>
        </w:tblCellMar>
        <w:tblLook w:val="0000" w:firstRow="0" w:lastRow="0" w:firstColumn="0" w:lastColumn="0" w:noHBand="0" w:noVBand="0"/>
      </w:tblPr>
      <w:tblGrid>
        <w:gridCol w:w="2413"/>
        <w:gridCol w:w="2126"/>
        <w:gridCol w:w="2125"/>
      </w:tblGrid>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8B547F" w:rsidRPr="00B11709" w:rsidRDefault="008B547F">
            <w:pPr>
              <w:jc w:val="center"/>
              <w:rPr>
                <w:b/>
              </w:rPr>
            </w:pPr>
            <w:r w:rsidRPr="00B11709">
              <w:rPr>
                <w:b/>
              </w:rPr>
              <w:t>Test</w:t>
            </w:r>
          </w:p>
        </w:tc>
        <w:tc>
          <w:tcPr>
            <w:tcW w:w="2126"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8B547F" w:rsidRPr="00B11709" w:rsidRDefault="008B547F">
            <w:pPr>
              <w:jc w:val="center"/>
              <w:rPr>
                <w:b/>
              </w:rPr>
            </w:pPr>
            <w:r w:rsidRPr="00B11709">
              <w:rPr>
                <w:b/>
              </w:rPr>
              <w:t>SENSITIVITY</w:t>
            </w:r>
          </w:p>
        </w:tc>
        <w:tc>
          <w:tcPr>
            <w:tcW w:w="2125" w:type="dxa"/>
            <w:tcBorders>
              <w:top w:val="threeDEmboss" w:sz="6" w:space="0" w:color="auto"/>
              <w:left w:val="threeDEmboss" w:sz="6" w:space="0" w:color="auto"/>
              <w:bottom w:val="threeDEmboss" w:sz="6" w:space="0" w:color="auto"/>
              <w:right w:val="threeDEmboss" w:sz="6" w:space="0" w:color="auto"/>
            </w:tcBorders>
            <w:shd w:val="clear" w:color="auto" w:fill="D9D9D9"/>
            <w:vAlign w:val="bottom"/>
          </w:tcPr>
          <w:p w:rsidR="008B547F" w:rsidRPr="00B11709" w:rsidRDefault="008B547F">
            <w:pPr>
              <w:jc w:val="center"/>
              <w:rPr>
                <w:b/>
              </w:rPr>
            </w:pPr>
            <w:r w:rsidRPr="00B11709">
              <w:rPr>
                <w:b/>
              </w:rPr>
              <w:t>SPECIFICITY</w:t>
            </w:r>
          </w:p>
        </w:tc>
      </w:tr>
      <w:tr w:rsidR="008B547F" w:rsidRPr="00B11709">
        <w:tblPrEx>
          <w:tblCellMar>
            <w:top w:w="0" w:type="dxa"/>
            <w:bottom w:w="0" w:type="dxa"/>
          </w:tblCellMar>
        </w:tblPrEx>
        <w:trPr>
          <w:cantSplit/>
          <w:jc w:val="center"/>
        </w:trPr>
        <w:tc>
          <w:tcPr>
            <w:tcW w:w="6664" w:type="dxa"/>
            <w:gridSpan w:val="3"/>
            <w:tcBorders>
              <w:top w:val="threeDEmboss" w:sz="6" w:space="0" w:color="auto"/>
              <w:left w:val="threeDEmboss" w:sz="6" w:space="0" w:color="auto"/>
              <w:bottom w:val="threeDEmboss" w:sz="6" w:space="0" w:color="auto"/>
              <w:right w:val="threeDEmboss" w:sz="6" w:space="0" w:color="auto"/>
            </w:tcBorders>
            <w:shd w:val="clear" w:color="auto" w:fill="FFFFCC"/>
          </w:tcPr>
          <w:p w:rsidR="008B547F" w:rsidRPr="00B11709" w:rsidRDefault="008B547F">
            <w:r w:rsidRPr="00B11709">
              <w:t>Exercise ECG</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45243D">
            <w:r w:rsidRPr="00B11709">
              <w:t xml:space="preserve">ST depression </w:t>
            </w:r>
            <w:r w:rsidR="008B547F" w:rsidRPr="00B11709">
              <w:t>&gt;</w:t>
            </w:r>
            <w:r w:rsidRPr="00B11709">
              <w:t xml:space="preserve"> </w:t>
            </w:r>
            <w:r w:rsidR="008B547F" w:rsidRPr="00B11709">
              <w:t xml:space="preserve">1 mV </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0.70</w:t>
            </w:r>
          </w:p>
        </w:tc>
        <w:tc>
          <w:tcPr>
            <w:tcW w:w="2125"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0.75</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45243D">
            <w:r w:rsidRPr="00B11709">
              <w:t xml:space="preserve">ST depression </w:t>
            </w:r>
            <w:r w:rsidR="008B547F" w:rsidRPr="00B11709">
              <w:t>&gt;</w:t>
            </w:r>
            <w:r w:rsidRPr="00B11709">
              <w:t xml:space="preserve"> </w:t>
            </w:r>
            <w:r w:rsidR="008B547F" w:rsidRPr="00B11709">
              <w:t xml:space="preserve">2 mV </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0.33</w:t>
            </w:r>
          </w:p>
        </w:tc>
        <w:tc>
          <w:tcPr>
            <w:tcW w:w="2125" w:type="dxa"/>
            <w:tcBorders>
              <w:top w:val="threeDEmboss" w:sz="6" w:space="0" w:color="auto"/>
              <w:left w:val="threeDEmboss" w:sz="6" w:space="0" w:color="auto"/>
              <w:bottom w:val="threeDEmboss" w:sz="6" w:space="0" w:color="auto"/>
              <w:right w:val="threeDEmboss" w:sz="6" w:space="0" w:color="auto"/>
            </w:tcBorders>
            <w:shd w:val="clear" w:color="auto" w:fill="CCFFCC"/>
          </w:tcPr>
          <w:p w:rsidR="008B547F" w:rsidRPr="00B11709" w:rsidRDefault="008B547F">
            <w:pPr>
              <w:jc w:val="center"/>
            </w:pPr>
            <w:r w:rsidRPr="00B11709">
              <w:t>0.97</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45243D">
            <w:r w:rsidRPr="00B11709">
              <w:t xml:space="preserve">ST depression </w:t>
            </w:r>
            <w:r w:rsidR="008B547F" w:rsidRPr="00B11709">
              <w:t>&gt;</w:t>
            </w:r>
            <w:r w:rsidRPr="00B11709">
              <w:t xml:space="preserve"> </w:t>
            </w:r>
            <w:r w:rsidR="008B547F" w:rsidRPr="00B11709">
              <w:t xml:space="preserve">3 mV </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0.20</w:t>
            </w:r>
          </w:p>
        </w:tc>
        <w:tc>
          <w:tcPr>
            <w:tcW w:w="2125" w:type="dxa"/>
            <w:tcBorders>
              <w:top w:val="threeDEmboss" w:sz="6" w:space="0" w:color="auto"/>
              <w:left w:val="threeDEmboss" w:sz="6" w:space="0" w:color="auto"/>
              <w:bottom w:val="threeDEmboss" w:sz="6" w:space="0" w:color="auto"/>
              <w:right w:val="threeDEmboss" w:sz="6" w:space="0" w:color="auto"/>
            </w:tcBorders>
            <w:shd w:val="clear" w:color="auto" w:fill="CCFFCC"/>
          </w:tcPr>
          <w:p w:rsidR="008B547F" w:rsidRPr="00B11709" w:rsidRDefault="008B547F">
            <w:pPr>
              <w:jc w:val="center"/>
            </w:pPr>
            <w:r w:rsidRPr="00B11709">
              <w:t>0.99</w:t>
            </w:r>
          </w:p>
        </w:tc>
      </w:tr>
      <w:tr w:rsidR="008B547F" w:rsidRPr="00B11709">
        <w:tblPrEx>
          <w:tblCellMar>
            <w:top w:w="0" w:type="dxa"/>
            <w:bottom w:w="0" w:type="dxa"/>
          </w:tblCellMar>
        </w:tblPrEx>
        <w:trPr>
          <w:cantSplit/>
          <w:jc w:val="center"/>
        </w:trPr>
        <w:tc>
          <w:tcPr>
            <w:tcW w:w="6664" w:type="dxa"/>
            <w:gridSpan w:val="3"/>
            <w:tcBorders>
              <w:top w:val="threeDEmboss" w:sz="6" w:space="0" w:color="auto"/>
              <w:left w:val="threeDEmboss" w:sz="6" w:space="0" w:color="auto"/>
              <w:bottom w:val="threeDEmboss" w:sz="6" w:space="0" w:color="auto"/>
              <w:right w:val="threeDEmboss" w:sz="6" w:space="0" w:color="auto"/>
            </w:tcBorders>
            <w:shd w:val="clear" w:color="auto" w:fill="FFFFCC"/>
          </w:tcPr>
          <w:p w:rsidR="008B547F" w:rsidRPr="00B11709" w:rsidRDefault="008B547F">
            <w:r w:rsidRPr="00B11709">
              <w:t>Perfusion scintigraphy</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r w:rsidRPr="00B11709">
              <w:t>Planar</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0.83</w:t>
            </w:r>
          </w:p>
        </w:tc>
        <w:tc>
          <w:tcPr>
            <w:tcW w:w="2125"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0.88</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r w:rsidRPr="00B11709">
              <w:t>SPECT</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0.87</w:t>
            </w:r>
          </w:p>
        </w:tc>
        <w:tc>
          <w:tcPr>
            <w:tcW w:w="2125"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0.64</w:t>
            </w:r>
          </w:p>
        </w:tc>
      </w:tr>
      <w:tr w:rsidR="008B547F" w:rsidRPr="00B11709">
        <w:tblPrEx>
          <w:tblCellMar>
            <w:top w:w="0" w:type="dxa"/>
            <w:bottom w:w="0" w:type="dxa"/>
          </w:tblCellMar>
        </w:tblPrEx>
        <w:trPr>
          <w:cantSplit/>
          <w:jc w:val="center"/>
        </w:trPr>
        <w:tc>
          <w:tcPr>
            <w:tcW w:w="6664" w:type="dxa"/>
            <w:gridSpan w:val="3"/>
            <w:tcBorders>
              <w:top w:val="threeDEmboss" w:sz="6" w:space="0" w:color="auto"/>
              <w:left w:val="threeDEmboss" w:sz="6" w:space="0" w:color="auto"/>
              <w:bottom w:val="threeDEmboss" w:sz="6" w:space="0" w:color="auto"/>
              <w:right w:val="threeDEmboss" w:sz="6" w:space="0" w:color="auto"/>
            </w:tcBorders>
            <w:shd w:val="clear" w:color="auto" w:fill="FFFFCC"/>
          </w:tcPr>
          <w:p w:rsidR="008B547F" w:rsidRPr="00B11709" w:rsidRDefault="008B547F">
            <w:r w:rsidRPr="00B11709">
              <w:t>Echocardiography</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r w:rsidRPr="00B11709">
              <w:t>Exercise</w:t>
            </w:r>
          </w:p>
        </w:tc>
        <w:tc>
          <w:tcPr>
            <w:tcW w:w="2126"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0.85</w:t>
            </w:r>
          </w:p>
        </w:tc>
        <w:tc>
          <w:tcPr>
            <w:tcW w:w="2125"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0.77</w:t>
            </w:r>
          </w:p>
        </w:tc>
      </w:tr>
      <w:tr w:rsidR="008B547F" w:rsidRPr="00B11709">
        <w:tblPrEx>
          <w:tblCellMar>
            <w:top w:w="0" w:type="dxa"/>
            <w:bottom w:w="0" w:type="dxa"/>
          </w:tblCellMar>
        </w:tblPrEx>
        <w:trPr>
          <w:jc w:val="center"/>
        </w:trPr>
        <w:tc>
          <w:tcPr>
            <w:tcW w:w="2413"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r w:rsidRPr="00B11709">
              <w:t>Pharmacologic stress</w:t>
            </w:r>
          </w:p>
        </w:tc>
        <w:tc>
          <w:tcPr>
            <w:tcW w:w="2126" w:type="dxa"/>
            <w:tcBorders>
              <w:top w:val="threeDEmboss" w:sz="6" w:space="0" w:color="auto"/>
              <w:left w:val="threeDEmboss" w:sz="6" w:space="0" w:color="auto"/>
              <w:bottom w:val="threeDEmboss" w:sz="6" w:space="0" w:color="auto"/>
              <w:right w:val="threeDEmboss" w:sz="6" w:space="0" w:color="auto"/>
            </w:tcBorders>
            <w:shd w:val="clear" w:color="auto" w:fill="CCFFCC"/>
          </w:tcPr>
          <w:p w:rsidR="008B547F" w:rsidRPr="00B11709" w:rsidRDefault="008B547F">
            <w:pPr>
              <w:jc w:val="center"/>
            </w:pPr>
            <w:r w:rsidRPr="00B11709">
              <w:t>0.91</w:t>
            </w:r>
          </w:p>
        </w:tc>
        <w:tc>
          <w:tcPr>
            <w:tcW w:w="2125" w:type="dxa"/>
            <w:tcBorders>
              <w:top w:val="threeDEmboss" w:sz="6" w:space="0" w:color="auto"/>
              <w:left w:val="threeDEmboss" w:sz="6" w:space="0" w:color="auto"/>
              <w:bottom w:val="threeDEmboss" w:sz="6" w:space="0" w:color="auto"/>
              <w:right w:val="threeDEmboss" w:sz="6" w:space="0" w:color="auto"/>
            </w:tcBorders>
          </w:tcPr>
          <w:p w:rsidR="008B547F" w:rsidRPr="00B11709" w:rsidRDefault="008B547F">
            <w:pPr>
              <w:jc w:val="center"/>
            </w:pPr>
            <w:r w:rsidRPr="00B11709">
              <w:t>0.81</w:t>
            </w:r>
          </w:p>
        </w:tc>
      </w:tr>
    </w:tbl>
    <w:p w:rsidR="008B547F" w:rsidRPr="00B11709" w:rsidRDefault="008B547F"/>
    <w:p w:rsidR="008B547F" w:rsidRPr="00B11709" w:rsidRDefault="008B547F"/>
    <w:p w:rsidR="008B547F" w:rsidRPr="00B11709" w:rsidRDefault="008B547F" w:rsidP="00C44D19">
      <w:pPr>
        <w:pStyle w:val="Nervous6"/>
        <w:ind w:right="8362"/>
      </w:pPr>
      <w:r w:rsidRPr="00B11709">
        <w:t>Other tests</w:t>
      </w:r>
    </w:p>
    <w:p w:rsidR="008B547F" w:rsidRPr="00B11709" w:rsidRDefault="0045243D" w:rsidP="008B547F">
      <w:pPr>
        <w:tabs>
          <w:tab w:val="num" w:pos="360"/>
        </w:tabs>
        <w:ind w:left="360" w:hanging="360"/>
      </w:pPr>
      <w:r w:rsidRPr="00B11709">
        <w:rPr>
          <w:b/>
          <w:color w:val="0000FF"/>
          <w:u w:val="single"/>
        </w:rPr>
        <w:t>PET</w:t>
      </w:r>
      <w:r w:rsidR="008B547F" w:rsidRPr="00B11709">
        <w:t xml:space="preserve"> - </w:t>
      </w:r>
      <w:r w:rsidR="008B547F" w:rsidRPr="00B11709">
        <w:rPr>
          <w:i/>
          <w:color w:val="0000FF"/>
        </w:rPr>
        <w:t>sensitivity</w:t>
      </w:r>
      <w:r w:rsidR="008B547F" w:rsidRPr="00B11709">
        <w:t xml:space="preserve"> and </w:t>
      </w:r>
      <w:r w:rsidR="008B547F" w:rsidRPr="00B11709">
        <w:rPr>
          <w:i/>
          <w:color w:val="0000FF"/>
        </w:rPr>
        <w:t>specificity</w:t>
      </w:r>
      <w:r w:rsidR="008B547F" w:rsidRPr="00B11709">
        <w:t xml:space="preserve"> approach 95%.</w:t>
      </w:r>
    </w:p>
    <w:p w:rsidR="008B547F" w:rsidRPr="00B11709" w:rsidRDefault="0045243D" w:rsidP="0097042A">
      <w:pPr>
        <w:numPr>
          <w:ilvl w:val="0"/>
          <w:numId w:val="19"/>
        </w:numPr>
        <w:tabs>
          <w:tab w:val="clear" w:pos="360"/>
          <w:tab w:val="num" w:pos="720"/>
        </w:tabs>
        <w:ind w:left="700"/>
      </w:pPr>
      <w:r w:rsidRPr="00B11709">
        <w:t xml:space="preserve">expensive test; </w:t>
      </w:r>
      <w:r w:rsidR="008B547F" w:rsidRPr="00B11709">
        <w:t>generally not needed for diagnosis.</w:t>
      </w:r>
    </w:p>
    <w:p w:rsidR="008B547F" w:rsidRPr="00B11709" w:rsidRDefault="008B547F"/>
    <w:p w:rsidR="008B547F" w:rsidRPr="00B11709" w:rsidRDefault="008B547F" w:rsidP="008B547F">
      <w:pPr>
        <w:tabs>
          <w:tab w:val="num" w:pos="360"/>
        </w:tabs>
        <w:ind w:left="360" w:hanging="360"/>
      </w:pPr>
      <w:r w:rsidRPr="00B11709">
        <w:rPr>
          <w:b/>
          <w:color w:val="0000FF"/>
          <w:u w:val="single"/>
        </w:rPr>
        <w:t xml:space="preserve">Continuous </w:t>
      </w:r>
      <w:r w:rsidR="0045243D" w:rsidRPr="00B11709">
        <w:rPr>
          <w:b/>
          <w:color w:val="0000FF"/>
          <w:u w:val="single"/>
        </w:rPr>
        <w:t>ECG</w:t>
      </w:r>
      <w:r w:rsidRPr="00B11709">
        <w:rPr>
          <w:b/>
          <w:color w:val="0000FF"/>
          <w:u w:val="single"/>
        </w:rPr>
        <w:t xml:space="preserve"> monitoring</w:t>
      </w:r>
      <w:r w:rsidRPr="00B11709">
        <w:t xml:space="preserve"> - detection of </w:t>
      </w:r>
      <w:r w:rsidRPr="00B11709">
        <w:rPr>
          <w:b/>
          <w:i/>
        </w:rPr>
        <w:t>silent ischemia</w:t>
      </w:r>
      <w:r w:rsidRPr="00B11709">
        <w:t>.</w:t>
      </w:r>
    </w:p>
    <w:p w:rsidR="008B547F" w:rsidRPr="00B11709" w:rsidRDefault="008B547F" w:rsidP="0097042A">
      <w:pPr>
        <w:numPr>
          <w:ilvl w:val="0"/>
          <w:numId w:val="19"/>
        </w:numPr>
        <w:tabs>
          <w:tab w:val="clear" w:pos="360"/>
          <w:tab w:val="num" w:pos="720"/>
        </w:tabs>
        <w:ind w:left="700"/>
      </w:pPr>
      <w:r w:rsidRPr="00B11709">
        <w:lastRenderedPageBreak/>
        <w:t xml:space="preserve">many patients with symptomatic angina also have multiple additional episodes of asymptomatic ischemia - </w:t>
      </w:r>
      <w:r w:rsidRPr="00B11709">
        <w:rPr>
          <w:color w:val="FF0000"/>
        </w:rPr>
        <w:t>total ischemic burden</w:t>
      </w:r>
      <w:r w:rsidRPr="00B11709">
        <w:t xml:space="preserve"> higher than suspected.</w:t>
      </w:r>
    </w:p>
    <w:p w:rsidR="008B547F" w:rsidRPr="00B11709" w:rsidRDefault="008B547F">
      <w:r w:rsidRPr="00B11709">
        <w:t>N.B. control that relies on reduction of ischemic burden (rather than symptoms) improves prognosis!</w:t>
      </w:r>
    </w:p>
    <w:p w:rsidR="008B547F" w:rsidRPr="00B11709" w:rsidRDefault="008B547F"/>
    <w:p w:rsidR="008B547F" w:rsidRPr="00B11709" w:rsidRDefault="008B547F" w:rsidP="008B547F">
      <w:pPr>
        <w:tabs>
          <w:tab w:val="num" w:pos="360"/>
        </w:tabs>
        <w:ind w:left="360" w:hanging="360"/>
      </w:pPr>
      <w:r w:rsidRPr="00B11709">
        <w:rPr>
          <w:b/>
          <w:color w:val="0000FF"/>
          <w:u w:val="single"/>
        </w:rPr>
        <w:t>Coronarography</w:t>
      </w:r>
      <w:r w:rsidRPr="00B11709">
        <w:t xml:space="preserve"> (</w:t>
      </w:r>
      <w:r w:rsidR="00960AF8" w:rsidRPr="00B11709">
        <w:t xml:space="preserve">gold standard for coronary evaluation - </w:t>
      </w:r>
      <w:r w:rsidRPr="00B11709">
        <w:t xml:space="preserve">highest </w:t>
      </w:r>
      <w:r w:rsidRPr="00B11709">
        <w:rPr>
          <w:i/>
          <w:color w:val="0000FF"/>
        </w:rPr>
        <w:t>sensitivity</w:t>
      </w:r>
      <w:r w:rsidRPr="00B11709">
        <w:t xml:space="preserve"> and </w:t>
      </w:r>
      <w:r w:rsidRPr="00B11709">
        <w:rPr>
          <w:i/>
          <w:color w:val="0000FF"/>
        </w:rPr>
        <w:t>specificity</w:t>
      </w:r>
      <w:r w:rsidRPr="00B11709">
        <w:t xml:space="preserve"> of any test available) is not usually indicated for diagnostic purposes.</w:t>
      </w:r>
    </w:p>
    <w:p w:rsidR="008B547F" w:rsidRPr="00B11709" w:rsidRDefault="008B547F" w:rsidP="0097042A">
      <w:pPr>
        <w:numPr>
          <w:ilvl w:val="0"/>
          <w:numId w:val="19"/>
        </w:numPr>
        <w:tabs>
          <w:tab w:val="clear" w:pos="360"/>
          <w:tab w:val="num" w:pos="720"/>
        </w:tabs>
        <w:ind w:left="700"/>
      </w:pPr>
      <w:r w:rsidRPr="00B11709">
        <w:rPr>
          <w:u w:val="single"/>
        </w:rPr>
        <w:t>indikacijos</w:t>
      </w:r>
      <w:r w:rsidRPr="00B11709">
        <w:t>:</w:t>
      </w:r>
    </w:p>
    <w:p w:rsidR="008B547F" w:rsidRPr="00B11709" w:rsidRDefault="00684EAC" w:rsidP="0097042A">
      <w:pPr>
        <w:numPr>
          <w:ilvl w:val="0"/>
          <w:numId w:val="20"/>
        </w:numPr>
        <w:tabs>
          <w:tab w:val="clear" w:pos="360"/>
          <w:tab w:val="num" w:pos="1060"/>
        </w:tabs>
        <w:ind w:left="1060"/>
      </w:pPr>
      <w:r w:rsidRPr="00B11709">
        <w:rPr>
          <w:b/>
          <w:i/>
        </w:rPr>
        <w:t xml:space="preserve">life-limiting </w:t>
      </w:r>
      <w:r w:rsidR="008B547F" w:rsidRPr="00B11709">
        <w:rPr>
          <w:b/>
          <w:i/>
          <w:smallCaps/>
        </w:rPr>
        <w:t>stable</w:t>
      </w:r>
      <w:r w:rsidR="008B547F" w:rsidRPr="00B11709">
        <w:rPr>
          <w:b/>
          <w:i/>
        </w:rPr>
        <w:t xml:space="preserve"> </w:t>
      </w:r>
      <w:r w:rsidR="00B3494A" w:rsidRPr="00B11709">
        <w:rPr>
          <w:b/>
          <w:i/>
        </w:rPr>
        <w:t>angina</w:t>
      </w:r>
      <w:r w:rsidR="00B3494A" w:rsidRPr="00B11709">
        <w:t xml:space="preserve"> </w:t>
      </w:r>
      <w:r w:rsidR="008B547F" w:rsidRPr="00B11709">
        <w:rPr>
          <w:b/>
          <w:i/>
        </w:rPr>
        <w:t>refractory</w:t>
      </w:r>
      <w:r w:rsidR="008B547F" w:rsidRPr="00B11709">
        <w:t xml:space="preserve"> to medical therapy - to explore possibility of PTCA or CABG surgery - usual indication.</w:t>
      </w:r>
    </w:p>
    <w:p w:rsidR="004E39E2" w:rsidRPr="00B11709" w:rsidRDefault="004E39E2" w:rsidP="0097042A">
      <w:pPr>
        <w:numPr>
          <w:ilvl w:val="0"/>
          <w:numId w:val="20"/>
        </w:numPr>
        <w:tabs>
          <w:tab w:val="clear" w:pos="360"/>
          <w:tab w:val="num" w:pos="1060"/>
        </w:tabs>
        <w:ind w:left="1060"/>
      </w:pPr>
      <w:r w:rsidRPr="00B11709">
        <w:rPr>
          <w:rStyle w:val="text"/>
          <w:b/>
          <w:i/>
        </w:rPr>
        <w:t xml:space="preserve">abnormal </w:t>
      </w:r>
      <w:r w:rsidR="00684EAC" w:rsidRPr="00B11709">
        <w:rPr>
          <w:rStyle w:val="text"/>
          <w:b/>
          <w:i/>
        </w:rPr>
        <w:t xml:space="preserve">(high-risk) </w:t>
      </w:r>
      <w:r w:rsidRPr="00B11709">
        <w:rPr>
          <w:rStyle w:val="text"/>
          <w:b/>
          <w:i/>
        </w:rPr>
        <w:t>exercise ECG</w:t>
      </w:r>
      <w:r w:rsidRPr="00B11709">
        <w:rPr>
          <w:rStyle w:val="text"/>
        </w:rPr>
        <w:t xml:space="preserve"> (</w:t>
      </w:r>
      <w:r w:rsidR="00684EAC" w:rsidRPr="00B11709">
        <w:rPr>
          <w:rStyle w:val="text"/>
        </w:rPr>
        <w:t>also some patients with intermediate-risk</w:t>
      </w:r>
      <w:r w:rsidRPr="00B11709">
        <w:rPr>
          <w:rStyle w:val="text"/>
        </w:rPr>
        <w:t>)</w:t>
      </w:r>
      <w:r w:rsidR="007F2D96" w:rsidRPr="00B11709">
        <w:rPr>
          <w:rStyle w:val="text"/>
        </w:rPr>
        <w:t xml:space="preserve"> </w:t>
      </w:r>
      <w:r w:rsidR="007F2D96" w:rsidRPr="00B11709">
        <w:t>regardless of angina severity.</w:t>
      </w:r>
    </w:p>
    <w:p w:rsidR="008B547F" w:rsidRPr="00B11709" w:rsidRDefault="008B547F" w:rsidP="0097042A">
      <w:pPr>
        <w:numPr>
          <w:ilvl w:val="0"/>
          <w:numId w:val="20"/>
        </w:numPr>
        <w:tabs>
          <w:tab w:val="clear" w:pos="360"/>
          <w:tab w:val="num" w:pos="1060"/>
        </w:tabs>
        <w:ind w:left="1060"/>
      </w:pPr>
      <w:r w:rsidRPr="00B11709">
        <w:rPr>
          <w:b/>
          <w:i/>
          <w:smallCaps/>
        </w:rPr>
        <w:t>unstable</w:t>
      </w:r>
      <w:r w:rsidRPr="00B11709">
        <w:rPr>
          <w:b/>
          <w:i/>
        </w:rPr>
        <w:t xml:space="preserve"> angina</w:t>
      </w:r>
      <w:r w:rsidRPr="00B11709">
        <w:t xml:space="preserve"> </w:t>
      </w:r>
      <w:r w:rsidRPr="00B11709">
        <w:rPr>
          <w:b/>
          <w:i/>
        </w:rPr>
        <w:t>refractory</w:t>
      </w:r>
      <w:r w:rsidRPr="00B11709">
        <w:t xml:space="preserve"> to medical treatment</w:t>
      </w:r>
      <w:r w:rsidR="006A4D2D" w:rsidRPr="00B11709">
        <w:t xml:space="preserve"> (in general, most patients in </w:t>
      </w:r>
      <w:r w:rsidR="006A4D2D" w:rsidRPr="00B11709">
        <w:rPr>
          <w:b/>
          <w:i/>
        </w:rPr>
        <w:t>high-risk</w:t>
      </w:r>
      <w:r w:rsidR="006A4D2D" w:rsidRPr="00B11709">
        <w:t xml:space="preserve"> and </w:t>
      </w:r>
      <w:r w:rsidR="006A4D2D" w:rsidRPr="00B11709">
        <w:rPr>
          <w:b/>
          <w:i/>
        </w:rPr>
        <w:t>intermediate-risk</w:t>
      </w:r>
      <w:r w:rsidR="006A4D2D" w:rsidRPr="00B11709">
        <w:t xml:space="preserve"> acute coronary syndrome groups receive coronarography for full assessment because of survival benefit of revascularization).</w:t>
      </w:r>
    </w:p>
    <w:p w:rsidR="008B547F" w:rsidRPr="00B11709" w:rsidRDefault="002B0515" w:rsidP="0097042A">
      <w:pPr>
        <w:numPr>
          <w:ilvl w:val="0"/>
          <w:numId w:val="20"/>
        </w:numPr>
        <w:tabs>
          <w:tab w:val="clear" w:pos="360"/>
          <w:tab w:val="num" w:pos="1060"/>
        </w:tabs>
        <w:ind w:left="1060"/>
      </w:pPr>
      <w:r w:rsidRPr="00B11709">
        <w:rPr>
          <w:i/>
        </w:rPr>
        <w:t xml:space="preserve">to </w:t>
      </w:r>
      <w:r w:rsidR="008B547F" w:rsidRPr="00B11709">
        <w:rPr>
          <w:i/>
        </w:rPr>
        <w:t xml:space="preserve">diagnose </w:t>
      </w:r>
      <w:r w:rsidR="008B547F" w:rsidRPr="00B11709">
        <w:rPr>
          <w:b/>
          <w:i/>
        </w:rPr>
        <w:t>Prinzmetal's variant angina</w:t>
      </w:r>
      <w:r w:rsidR="008B547F" w:rsidRPr="00B11709">
        <w:t xml:space="preserve"> - injection of </w:t>
      </w:r>
      <w:r w:rsidR="008B547F" w:rsidRPr="00B11709">
        <w:rPr>
          <w:color w:val="993366"/>
        </w:rPr>
        <w:t>ergonovine</w:t>
      </w:r>
      <w:r w:rsidR="008B547F" w:rsidRPr="00B11709">
        <w:t xml:space="preserve"> or </w:t>
      </w:r>
      <w:r w:rsidR="008B547F" w:rsidRPr="00B11709">
        <w:rPr>
          <w:color w:val="993366"/>
        </w:rPr>
        <w:t>acetylcholine</w:t>
      </w:r>
      <w:r w:rsidR="008B547F" w:rsidRPr="00B11709">
        <w:t>, causes focal vasospasm.</w:t>
      </w:r>
    </w:p>
    <w:p w:rsidR="008B547F" w:rsidRPr="00B11709" w:rsidRDefault="008B547F" w:rsidP="0097042A">
      <w:pPr>
        <w:numPr>
          <w:ilvl w:val="0"/>
          <w:numId w:val="19"/>
        </w:numPr>
        <w:tabs>
          <w:tab w:val="clear" w:pos="360"/>
          <w:tab w:val="num" w:pos="720"/>
        </w:tabs>
        <w:ind w:left="700"/>
      </w:pPr>
      <w:r w:rsidRPr="00B11709">
        <w:t>jei nuo koronarografijos iki numatomos operacijos praėjo &gt;</w:t>
      </w:r>
      <w:r w:rsidR="00B3494A" w:rsidRPr="00B11709">
        <w:t xml:space="preserve"> </w:t>
      </w:r>
      <w:r w:rsidRPr="00B11709">
        <w:t xml:space="preserve">1 metai - kartoti koronarografiją, nes per metus vyksta pokyčiai </w:t>
      </w:r>
      <w:r w:rsidRPr="00B11709">
        <w:sym w:font="Symbol" w:char="F0B1"/>
      </w:r>
      <w:r w:rsidRPr="00B11709">
        <w:t xml:space="preserve"> 10</w:t>
      </w:r>
      <w:r w:rsidRPr="00B11709">
        <w:sym w:font="Symbol" w:char="F025"/>
      </w:r>
      <w:r w:rsidRPr="00B11709">
        <w:t>.</w:t>
      </w:r>
    </w:p>
    <w:p w:rsidR="00C9298B" w:rsidRPr="00B11709" w:rsidRDefault="00C9298B" w:rsidP="0097042A">
      <w:pPr>
        <w:numPr>
          <w:ilvl w:val="0"/>
          <w:numId w:val="19"/>
        </w:numPr>
        <w:tabs>
          <w:tab w:val="clear" w:pos="360"/>
          <w:tab w:val="num" w:pos="720"/>
        </w:tabs>
        <w:ind w:left="700"/>
      </w:pPr>
      <w:r w:rsidRPr="00B11709">
        <w:t xml:space="preserve">FDA approved </w:t>
      </w:r>
      <w:r w:rsidRPr="00B11709">
        <w:rPr>
          <w:rStyle w:val="Drugname2Char"/>
          <w:color w:val="0000FF"/>
          <w:lang w:val="en-US"/>
        </w:rPr>
        <w:t>InfraReDx LipiScan NIR Catheter Imaging System</w:t>
      </w:r>
      <w:r w:rsidRPr="00B11709">
        <w:t xml:space="preserve"> – evaluates lipid content in plague during coronarography (bigger lipid core – plague is more prone to rupture!).</w:t>
      </w:r>
    </w:p>
    <w:p w:rsidR="008B547F" w:rsidRPr="00B11709" w:rsidRDefault="008B547F"/>
    <w:p w:rsidR="00960AF8" w:rsidRPr="00B11709" w:rsidRDefault="00960AF8">
      <w:r w:rsidRPr="00B11709">
        <w:t xml:space="preserve">Naujas konkurentas koronarografijai - new </w:t>
      </w:r>
      <w:r w:rsidR="004A4962" w:rsidRPr="00B11709">
        <w:rPr>
          <w:b/>
          <w:color w:val="0000FF"/>
          <w:u w:val="single"/>
        </w:rPr>
        <w:t xml:space="preserve">multislice </w:t>
      </w:r>
      <w:r w:rsidRPr="00B11709">
        <w:rPr>
          <w:b/>
          <w:color w:val="0000FF"/>
          <w:u w:val="single"/>
        </w:rPr>
        <w:t>CT</w:t>
      </w:r>
      <w:r w:rsidR="009231A0" w:rsidRPr="00B11709">
        <w:rPr>
          <w:b/>
          <w:color w:val="0000FF"/>
          <w:u w:val="single"/>
        </w:rPr>
        <w:t xml:space="preserve"> angiography</w:t>
      </w:r>
      <w:r w:rsidRPr="00B11709">
        <w:t xml:space="preserve"> technology - uses 64 detectors to produce and combine images (scans are called "</w:t>
      </w:r>
      <w:r w:rsidRPr="00B11709">
        <w:rPr>
          <w:b/>
          <w:color w:val="FF00FF"/>
        </w:rPr>
        <w:t>64-slice CT</w:t>
      </w:r>
      <w:r w:rsidRPr="00B11709">
        <w:t xml:space="preserve">") </w:t>
      </w:r>
      <w:r w:rsidR="009231A0" w:rsidRPr="00B11709">
        <w:t>–</w:t>
      </w:r>
      <w:r w:rsidRPr="00B11709">
        <w:t xml:space="preserve"> </w:t>
      </w:r>
      <w:r w:rsidR="009231A0" w:rsidRPr="00B11709">
        <w:t xml:space="preserve">3D </w:t>
      </w:r>
      <w:r w:rsidRPr="00B11709">
        <w:t>images are so detailed that one doctor described them as almost surgical view.</w:t>
      </w:r>
    </w:p>
    <w:p w:rsidR="00960AF8" w:rsidRPr="00B11709" w:rsidRDefault="004A4962" w:rsidP="0097042A">
      <w:pPr>
        <w:numPr>
          <w:ilvl w:val="0"/>
          <w:numId w:val="19"/>
        </w:numPr>
        <w:tabs>
          <w:tab w:val="clear" w:pos="360"/>
          <w:tab w:val="num" w:pos="720"/>
        </w:tabs>
        <w:ind w:left="700"/>
      </w:pPr>
      <w:r w:rsidRPr="00B11709">
        <w:t>patients must be able to hold breath for 20 seconds and have heart rate &lt; 70 bpm (H: β-blockade usually allows this heart rate).</w:t>
      </w:r>
    </w:p>
    <w:p w:rsidR="0044157D" w:rsidRPr="00B11709" w:rsidRDefault="0044157D" w:rsidP="0097042A">
      <w:pPr>
        <w:numPr>
          <w:ilvl w:val="0"/>
          <w:numId w:val="19"/>
        </w:numPr>
        <w:tabs>
          <w:tab w:val="clear" w:pos="360"/>
          <w:tab w:val="num" w:pos="720"/>
        </w:tabs>
        <w:ind w:left="700"/>
      </w:pPr>
      <w:r w:rsidRPr="00B11709">
        <w:t>radiacijos dozė didesnė (iki 3 kartų) negu koronarografijos.</w:t>
      </w:r>
    </w:p>
    <w:p w:rsidR="00960AF8" w:rsidRPr="00B11709" w:rsidRDefault="00960AF8"/>
    <w:p w:rsidR="008B547F" w:rsidRPr="00B11709" w:rsidRDefault="008B547F">
      <w:pPr>
        <w:rPr>
          <w:u w:val="single"/>
        </w:rPr>
      </w:pPr>
      <w:r w:rsidRPr="00B11709">
        <w:rPr>
          <w:u w:val="double"/>
        </w:rPr>
        <w:t>Suggested tests in different patients with stable angina</w:t>
      </w:r>
      <w:r w:rsidRPr="00B11709">
        <w:rPr>
          <w:u w:val="single"/>
        </w:rPr>
        <w:t>:</w:t>
      </w:r>
    </w:p>
    <w:p w:rsidR="008B547F" w:rsidRPr="00B11709" w:rsidRDefault="008B547F">
      <w:r w:rsidRPr="00B11709">
        <w:t xml:space="preserve">1. </w:t>
      </w:r>
      <w:r w:rsidRPr="00B11709">
        <w:rPr>
          <w:b/>
        </w:rPr>
        <w:t>Exertional angina, mixed angina, walk-through angina, postprandial angina</w:t>
      </w:r>
      <w:r w:rsidRPr="00B11709">
        <w:t>:</w:t>
      </w:r>
    </w:p>
    <w:p w:rsidR="008B547F" w:rsidRPr="00B11709" w:rsidRDefault="008B547F">
      <w:pPr>
        <w:numPr>
          <w:ilvl w:val="0"/>
          <w:numId w:val="21"/>
        </w:numPr>
      </w:pPr>
      <w:r w:rsidRPr="00B11709">
        <w:t>Normal resting ECG → exercise ECG test.</w:t>
      </w:r>
    </w:p>
    <w:p w:rsidR="008B547F" w:rsidRPr="00B11709" w:rsidRDefault="008B547F">
      <w:pPr>
        <w:numPr>
          <w:ilvl w:val="0"/>
          <w:numId w:val="21"/>
        </w:numPr>
      </w:pPr>
      <w:r w:rsidRPr="00B11709">
        <w:t>Abnormal uninterpretable resting ECG → exercise perfusion scintigraphy.</w:t>
      </w:r>
    </w:p>
    <w:p w:rsidR="008B547F" w:rsidRPr="00B11709" w:rsidRDefault="008B547F">
      <w:pPr>
        <w:numPr>
          <w:ilvl w:val="0"/>
          <w:numId w:val="21"/>
        </w:numPr>
      </w:pPr>
      <w:r w:rsidRPr="00B11709">
        <w:t>Unsuitable for exercise, unable to exercise adequately:</w:t>
      </w:r>
    </w:p>
    <w:p w:rsidR="008B547F" w:rsidRPr="00B11709" w:rsidRDefault="008B547F" w:rsidP="00854673">
      <w:pPr>
        <w:numPr>
          <w:ilvl w:val="0"/>
          <w:numId w:val="174"/>
        </w:numPr>
      </w:pPr>
      <w:r w:rsidRPr="00B11709">
        <w:t>dipyridamole or adenosine perfusion scintigraphy</w:t>
      </w:r>
    </w:p>
    <w:p w:rsidR="008B547F" w:rsidRPr="00B11709" w:rsidRDefault="008B547F" w:rsidP="00854673">
      <w:pPr>
        <w:numPr>
          <w:ilvl w:val="0"/>
          <w:numId w:val="174"/>
        </w:numPr>
      </w:pPr>
      <w:r w:rsidRPr="00B11709">
        <w:t>dobutamine stress echocardiography</w:t>
      </w:r>
    </w:p>
    <w:p w:rsidR="008B547F" w:rsidRPr="00B11709" w:rsidRDefault="008B547F" w:rsidP="0097042A">
      <w:pPr>
        <w:numPr>
          <w:ilvl w:val="0"/>
          <w:numId w:val="22"/>
        </w:numPr>
        <w:tabs>
          <w:tab w:val="clear" w:pos="720"/>
          <w:tab w:val="num" w:pos="360"/>
        </w:tabs>
        <w:ind w:left="360"/>
      </w:pPr>
      <w:r w:rsidRPr="00B11709">
        <w:rPr>
          <w:b/>
        </w:rPr>
        <w:t>Vasospastic angina</w:t>
      </w:r>
      <w:r w:rsidRPr="00B11709">
        <w:t>: ECG during chest pain, ambulatory ECG (ST segment elevation).</w:t>
      </w:r>
    </w:p>
    <w:p w:rsidR="008B547F" w:rsidRPr="00B11709" w:rsidRDefault="008B547F" w:rsidP="0097042A">
      <w:pPr>
        <w:numPr>
          <w:ilvl w:val="0"/>
          <w:numId w:val="22"/>
        </w:numPr>
        <w:tabs>
          <w:tab w:val="clear" w:pos="720"/>
          <w:tab w:val="num" w:pos="360"/>
        </w:tabs>
        <w:ind w:left="360"/>
      </w:pPr>
      <w:r w:rsidRPr="00B11709">
        <w:rPr>
          <w:b/>
        </w:rPr>
        <w:t>Heart failure</w:t>
      </w:r>
      <w:r w:rsidRPr="00B11709">
        <w:t xml:space="preserve"> or </w:t>
      </w:r>
      <w:r w:rsidRPr="00B11709">
        <w:rPr>
          <w:b/>
        </w:rPr>
        <w:t>previous MI</w:t>
      </w:r>
      <w:r w:rsidRPr="00B11709">
        <w:t xml:space="preserve"> </w:t>
      </w:r>
      <w:r w:rsidR="00CD694F" w:rsidRPr="00B11709">
        <w:t xml:space="preserve">or </w:t>
      </w:r>
      <w:r w:rsidR="00CD694F" w:rsidRPr="00B11709">
        <w:rPr>
          <w:b/>
        </w:rPr>
        <w:t>systolic murmur</w:t>
      </w:r>
      <w:r w:rsidR="00CD694F" w:rsidRPr="00B11709">
        <w:t xml:space="preserve"> → </w:t>
      </w:r>
      <w:r w:rsidRPr="00B11709">
        <w:rPr>
          <w:i/>
        </w:rPr>
        <w:t>left ventricular function</w:t>
      </w:r>
      <w:r w:rsidRPr="00B11709">
        <w:t xml:space="preserve"> should be assessed:</w:t>
      </w:r>
    </w:p>
    <w:p w:rsidR="008B547F" w:rsidRPr="00B11709" w:rsidRDefault="008B547F" w:rsidP="00854673">
      <w:pPr>
        <w:numPr>
          <w:ilvl w:val="1"/>
          <w:numId w:val="174"/>
        </w:numPr>
      </w:pPr>
      <w:r w:rsidRPr="00B11709">
        <w:t>two-dimensional echocardiography</w:t>
      </w:r>
    </w:p>
    <w:p w:rsidR="008B547F" w:rsidRPr="00B11709" w:rsidRDefault="008B547F" w:rsidP="00854673">
      <w:pPr>
        <w:numPr>
          <w:ilvl w:val="1"/>
          <w:numId w:val="174"/>
        </w:numPr>
      </w:pPr>
      <w:r w:rsidRPr="00B11709">
        <w:t>radionuclide ventriculography.</w:t>
      </w:r>
    </w:p>
    <w:p w:rsidR="008B547F" w:rsidRPr="00B11709" w:rsidRDefault="008B547F">
      <w:pPr>
        <w:ind w:left="740"/>
      </w:pPr>
      <w:r w:rsidRPr="00B11709">
        <w:t xml:space="preserve">N.B. segmental dysfunction can be caused by </w:t>
      </w:r>
      <w:r w:rsidRPr="00B11709">
        <w:rPr>
          <w:b/>
          <w:i/>
          <w:color w:val="FF00FF"/>
        </w:rPr>
        <w:t>stunned myocardium</w:t>
      </w:r>
      <w:r w:rsidRPr="00B11709">
        <w:t xml:space="preserve"> (transient dysfunction due to </w:t>
      </w:r>
      <w:r w:rsidRPr="00B11709">
        <w:rPr>
          <w:smallCaps/>
        </w:rPr>
        <w:t>acute</w:t>
      </w:r>
      <w:r w:rsidRPr="00B11709">
        <w:t xml:space="preserve"> ischemia) or </w:t>
      </w:r>
      <w:r w:rsidRPr="00B11709">
        <w:rPr>
          <w:b/>
          <w:i/>
          <w:color w:val="FF00FF"/>
        </w:rPr>
        <w:t>hibernating myocardium</w:t>
      </w:r>
      <w:r w:rsidRPr="00B11709">
        <w:t xml:space="preserve"> (dysfunction due to </w:t>
      </w:r>
      <w:r w:rsidRPr="00B11709">
        <w:rPr>
          <w:smallCaps/>
        </w:rPr>
        <w:t>chronic</w:t>
      </w:r>
      <w:r w:rsidRPr="00B11709">
        <w:t xml:space="preserve"> hypoperfusion) - these conditions should be recognized because they are reversible with treatment!</w:t>
      </w:r>
    </w:p>
    <w:p w:rsidR="008B547F" w:rsidRPr="00B11709" w:rsidRDefault="008B547F" w:rsidP="0097042A">
      <w:pPr>
        <w:numPr>
          <w:ilvl w:val="0"/>
          <w:numId w:val="22"/>
        </w:numPr>
        <w:tabs>
          <w:tab w:val="clear" w:pos="720"/>
          <w:tab w:val="num" w:pos="360"/>
        </w:tabs>
        <w:ind w:left="360"/>
      </w:pPr>
      <w:r w:rsidRPr="00B11709">
        <w:rPr>
          <w:b/>
        </w:rPr>
        <w:t>Syndrome X</w:t>
      </w:r>
      <w:r w:rsidRPr="00B11709">
        <w:t>: exercise stress ECG (demonstration of normal coronaries) → PET (coronary blood flow reserve assessment).</w:t>
      </w:r>
    </w:p>
    <w:p w:rsidR="008B547F" w:rsidRPr="00B11709" w:rsidRDefault="008B547F" w:rsidP="0097042A">
      <w:pPr>
        <w:numPr>
          <w:ilvl w:val="0"/>
          <w:numId w:val="22"/>
        </w:numPr>
        <w:tabs>
          <w:tab w:val="clear" w:pos="720"/>
          <w:tab w:val="num" w:pos="360"/>
        </w:tabs>
        <w:ind w:left="360"/>
      </w:pPr>
      <w:r w:rsidRPr="00B11709">
        <w:rPr>
          <w:b/>
        </w:rPr>
        <w:t xml:space="preserve">Severe aortic stenosis </w:t>
      </w:r>
      <w:r w:rsidRPr="00B11709">
        <w:t>or</w:t>
      </w:r>
      <w:r w:rsidRPr="00B11709">
        <w:rPr>
          <w:b/>
        </w:rPr>
        <w:t xml:space="preserve"> severe hypertrophic cardiomyopathy </w:t>
      </w:r>
      <w:r w:rsidRPr="00B11709">
        <w:t>(N.B. exercise tests are contraindicated!):</w:t>
      </w:r>
    </w:p>
    <w:p w:rsidR="008B547F" w:rsidRPr="00B11709" w:rsidRDefault="008B547F" w:rsidP="00854673">
      <w:pPr>
        <w:numPr>
          <w:ilvl w:val="0"/>
          <w:numId w:val="175"/>
        </w:numPr>
      </w:pPr>
      <w:r w:rsidRPr="00B11709">
        <w:t>dipyridamole or adenosine perfusion scintigraphy.</w:t>
      </w:r>
    </w:p>
    <w:p w:rsidR="008B547F" w:rsidRPr="00B11709" w:rsidRDefault="008B547F" w:rsidP="00854673">
      <w:pPr>
        <w:numPr>
          <w:ilvl w:val="0"/>
          <w:numId w:val="175"/>
        </w:numPr>
      </w:pPr>
      <w:r w:rsidRPr="00B11709">
        <w:t>coronary angiography - preferred (esp. if surgery is planned).</w:t>
      </w:r>
    </w:p>
    <w:p w:rsidR="008B547F" w:rsidRPr="00B11709" w:rsidRDefault="008B547F"/>
    <w:p w:rsidR="008B547F" w:rsidRPr="00B11709" w:rsidRDefault="008B547F">
      <w:pPr>
        <w:rPr>
          <w:u w:val="single"/>
        </w:rPr>
      </w:pPr>
      <w:r w:rsidRPr="00B11709">
        <w:rPr>
          <w:u w:val="single"/>
        </w:rPr>
        <w:t>Blogos prognozės rodikliai:</w:t>
      </w:r>
    </w:p>
    <w:p w:rsidR="008B547F" w:rsidRPr="00B11709" w:rsidRDefault="008B547F" w:rsidP="00CC416A">
      <w:pPr>
        <w:numPr>
          <w:ilvl w:val="0"/>
          <w:numId w:val="176"/>
        </w:numPr>
      </w:pPr>
      <w:r w:rsidRPr="00B11709">
        <w:t xml:space="preserve">Left main trunk </w:t>
      </w:r>
      <w:r w:rsidR="00916478" w:rsidRPr="00B11709">
        <w:t>or proximal LAD</w:t>
      </w:r>
    </w:p>
    <w:p w:rsidR="008B547F" w:rsidRPr="00B11709" w:rsidRDefault="008B547F" w:rsidP="00CC416A">
      <w:pPr>
        <w:numPr>
          <w:ilvl w:val="0"/>
          <w:numId w:val="176"/>
        </w:numPr>
      </w:pPr>
      <w:r w:rsidRPr="00B11709">
        <w:t>Ventricular function↓</w:t>
      </w:r>
    </w:p>
    <w:p w:rsidR="008B547F" w:rsidRPr="00B11709" w:rsidRDefault="008B547F" w:rsidP="00CC416A">
      <w:pPr>
        <w:numPr>
          <w:ilvl w:val="0"/>
          <w:numId w:val="176"/>
        </w:numPr>
      </w:pPr>
      <w:r w:rsidRPr="00B11709">
        <w:t>Class III-IV angina</w:t>
      </w:r>
    </w:p>
    <w:p w:rsidR="008B547F" w:rsidRPr="00B11709" w:rsidRDefault="008B547F" w:rsidP="00CC416A">
      <w:pPr>
        <w:numPr>
          <w:ilvl w:val="0"/>
          <w:numId w:val="176"/>
        </w:numPr>
      </w:pPr>
      <w:r w:rsidRPr="00B11709">
        <w:t>Advanced age</w:t>
      </w:r>
    </w:p>
    <w:p w:rsidR="008B547F" w:rsidRPr="00B11709" w:rsidRDefault="008B547F"/>
    <w:p w:rsidR="008B547F" w:rsidRPr="00B11709" w:rsidRDefault="008B547F"/>
    <w:p w:rsidR="008B547F" w:rsidRPr="00B11709" w:rsidRDefault="00002A2E" w:rsidP="00A729B6">
      <w:pPr>
        <w:pStyle w:val="Nervous1"/>
      </w:pPr>
      <w:bookmarkStart w:id="12" w:name="_Toc264655737"/>
      <w:r w:rsidRPr="00B11709">
        <w:t>Treatment of Stable Angina</w:t>
      </w:r>
      <w:bookmarkEnd w:id="12"/>
    </w:p>
    <w:p w:rsidR="00CE6D75" w:rsidRPr="00B11709" w:rsidRDefault="00CE6D75" w:rsidP="00CE6D75">
      <w:r w:rsidRPr="00B11709">
        <w:t xml:space="preserve">Address </w:t>
      </w:r>
      <w:r w:rsidRPr="00B11709">
        <w:rPr>
          <w:b/>
          <w:color w:val="FF0000"/>
        </w:rPr>
        <w:t>precipitating factors</w:t>
      </w:r>
      <w:r w:rsidRPr="00B11709">
        <w:t xml:space="preserve"> for angina (anemia, thyrotoxicosis, </w:t>
      </w:r>
      <w:r w:rsidRPr="00B11709">
        <w:rPr>
          <w:rStyle w:val="text"/>
        </w:rPr>
        <w:t>valvular heart disease,</w:t>
      </w:r>
      <w:r w:rsidRPr="00B11709">
        <w:rPr>
          <w:rStyle w:val="Header"/>
        </w:rPr>
        <w:t xml:space="preserve"> </w:t>
      </w:r>
      <w:r w:rsidRPr="00B11709">
        <w:rPr>
          <w:rStyle w:val="text"/>
        </w:rPr>
        <w:t xml:space="preserve">tachyarrhythmias, </w:t>
      </w:r>
      <w:r w:rsidRPr="00B11709">
        <w:t>etc!)</w:t>
      </w:r>
    </w:p>
    <w:p w:rsidR="00CE6D75" w:rsidRPr="00B11709" w:rsidRDefault="00CE6D75" w:rsidP="00CE6D75"/>
    <w:p w:rsidR="00643780" w:rsidRPr="00B11709" w:rsidRDefault="00643780" w:rsidP="00CE6D75">
      <w:r w:rsidRPr="00B11709">
        <w:t>I. Control Of Atherosclerotic Process – incl. statins.</w:t>
      </w:r>
    </w:p>
    <w:p w:rsidR="00643780" w:rsidRPr="00B11709" w:rsidRDefault="00643780" w:rsidP="00CE6D75">
      <w:r w:rsidRPr="00B11709">
        <w:t>II. Control of Symptoms – nitrate, β-blocker</w:t>
      </w:r>
      <w:r w:rsidR="00B97EDE" w:rsidRPr="00B11709">
        <w:t>, ± Ca blocker</w:t>
      </w:r>
    </w:p>
    <w:p w:rsidR="00643780" w:rsidRPr="00B11709" w:rsidRDefault="00643780" w:rsidP="00CE6D75">
      <w:r w:rsidRPr="00B11709">
        <w:t>III. Prevention of MI and Death – aspirin.</w:t>
      </w:r>
    </w:p>
    <w:p w:rsidR="00643780" w:rsidRPr="00B11709" w:rsidRDefault="00643780" w:rsidP="00CE6D75"/>
    <w:p w:rsidR="008B547F" w:rsidRPr="00B11709" w:rsidRDefault="008B547F" w:rsidP="00A729B6">
      <w:pPr>
        <w:pStyle w:val="Nervous5"/>
        <w:ind w:right="3401"/>
      </w:pPr>
      <w:r w:rsidRPr="00B11709">
        <w:t>I. Control Of Atherosclerotic Process</w:t>
      </w:r>
    </w:p>
    <w:p w:rsidR="008B547F" w:rsidRPr="00B11709" w:rsidRDefault="00CE4028" w:rsidP="00CE4028">
      <w:r w:rsidRPr="00B11709">
        <w:t xml:space="preserve">- </w:t>
      </w:r>
      <w:r w:rsidR="008B547F" w:rsidRPr="00B11709">
        <w:t xml:space="preserve">aggressive program for </w:t>
      </w:r>
      <w:r w:rsidR="008B547F" w:rsidRPr="00B11709">
        <w:rPr>
          <w:u w:val="single"/>
        </w:rPr>
        <w:t>correction of risk factors</w:t>
      </w:r>
      <w:r w:rsidR="008B547F" w:rsidRPr="00B11709">
        <w:t xml:space="preserve"> (long-term benefits may exceed those of revascularization procedures!).</w:t>
      </w:r>
    </w:p>
    <w:p w:rsidR="008B547F" w:rsidRPr="00B11709" w:rsidRDefault="008B547F" w:rsidP="00CE4028">
      <w:pPr>
        <w:numPr>
          <w:ilvl w:val="0"/>
          <w:numId w:val="163"/>
        </w:numPr>
      </w:pPr>
      <w:r w:rsidRPr="00B11709">
        <w:t>smoking cessation</w:t>
      </w:r>
    </w:p>
    <w:p w:rsidR="008B547F" w:rsidRPr="00B11709" w:rsidRDefault="008B547F" w:rsidP="00CE4028">
      <w:pPr>
        <w:numPr>
          <w:ilvl w:val="0"/>
          <w:numId w:val="163"/>
        </w:numPr>
      </w:pPr>
      <w:r w:rsidRPr="00B11709">
        <w:t>control of blood cholesterol</w:t>
      </w:r>
      <w:r w:rsidR="004E39E2" w:rsidRPr="00B11709">
        <w:t xml:space="preserve"> (incl. statins)</w:t>
      </w:r>
      <w:r w:rsidRPr="00B11709">
        <w:t xml:space="preserve"> </w:t>
      </w:r>
      <w:r w:rsidR="00D7433B" w:rsidRPr="00B11709">
        <w:t>–</w:t>
      </w:r>
      <w:r w:rsidRPr="00B11709">
        <w:t xml:space="preserve"> </w:t>
      </w:r>
      <w:r w:rsidR="00D7433B" w:rsidRPr="00B11709">
        <w:rPr>
          <w:shd w:val="clear" w:color="auto" w:fill="FFCCFF"/>
        </w:rPr>
        <w:t>aim for</w:t>
      </w:r>
      <w:r w:rsidRPr="00B11709">
        <w:rPr>
          <w:shd w:val="clear" w:color="auto" w:fill="FFCCFF"/>
        </w:rPr>
        <w:t xml:space="preserve"> </w:t>
      </w:r>
      <w:r w:rsidRPr="00B11709">
        <w:rPr>
          <w:i/>
          <w:shd w:val="clear" w:color="auto" w:fill="FFCCFF"/>
        </w:rPr>
        <w:t>total cholesterol</w:t>
      </w:r>
      <w:r w:rsidRPr="00B11709">
        <w:rPr>
          <w:shd w:val="clear" w:color="auto" w:fill="FFCCFF"/>
        </w:rPr>
        <w:t xml:space="preserve"> &lt; 200 mg/dl, </w:t>
      </w:r>
      <w:r w:rsidRPr="00B11709">
        <w:rPr>
          <w:i/>
          <w:shd w:val="clear" w:color="auto" w:fill="FFCCFF"/>
        </w:rPr>
        <w:t>LDL-cholesterol</w:t>
      </w:r>
      <w:r w:rsidRPr="00B11709">
        <w:rPr>
          <w:shd w:val="clear" w:color="auto" w:fill="FFCCFF"/>
        </w:rPr>
        <w:t xml:space="preserve"> &lt; 100 mg/dl, </w:t>
      </w:r>
      <w:r w:rsidRPr="00B11709">
        <w:rPr>
          <w:i/>
          <w:shd w:val="clear" w:color="auto" w:fill="FFCCFF"/>
        </w:rPr>
        <w:t>HDL-cholesterol</w:t>
      </w:r>
      <w:r w:rsidRPr="00B11709">
        <w:rPr>
          <w:shd w:val="clear" w:color="auto" w:fill="FFCCFF"/>
        </w:rPr>
        <w:t xml:space="preserve"> &gt; 40 mg/dl.</w:t>
      </w:r>
      <w:r w:rsidRPr="00B11709">
        <w:t xml:space="preserve"> (žr. </w:t>
      </w:r>
      <w:r w:rsidRPr="00B11709">
        <w:rPr>
          <w:smallCaps/>
        </w:rPr>
        <w:t>biochemistry</w:t>
      </w:r>
      <w:r w:rsidRPr="00B11709">
        <w:t>)</w:t>
      </w:r>
    </w:p>
    <w:p w:rsidR="008B547F" w:rsidRPr="00B11709" w:rsidRDefault="008B547F" w:rsidP="00CE4028">
      <w:pPr>
        <w:numPr>
          <w:ilvl w:val="0"/>
          <w:numId w:val="163"/>
        </w:numPr>
      </w:pPr>
      <w:r w:rsidRPr="00B11709">
        <w:t>control of glycemia</w:t>
      </w:r>
    </w:p>
    <w:p w:rsidR="008B547F" w:rsidRPr="00B11709" w:rsidRDefault="008B547F" w:rsidP="00CE4028">
      <w:pPr>
        <w:numPr>
          <w:ilvl w:val="0"/>
          <w:numId w:val="163"/>
        </w:numPr>
      </w:pPr>
      <w:r w:rsidRPr="00B11709">
        <w:t>control of hypertension</w:t>
      </w:r>
      <w:r w:rsidR="00CE6D75" w:rsidRPr="00B11709">
        <w:t xml:space="preserve"> (&lt; 130/80 mmHg)</w:t>
      </w:r>
    </w:p>
    <w:p w:rsidR="008B547F" w:rsidRPr="00B11709" w:rsidRDefault="00CE6D75" w:rsidP="00CE4028">
      <w:pPr>
        <w:numPr>
          <w:ilvl w:val="0"/>
          <w:numId w:val="163"/>
        </w:numPr>
      </w:pPr>
      <w:r w:rsidRPr="00B11709">
        <w:t>physical fitness, weight control</w:t>
      </w:r>
    </w:p>
    <w:p w:rsidR="008B547F" w:rsidRPr="00B11709" w:rsidRDefault="008B547F"/>
    <w:p w:rsidR="008B547F" w:rsidRPr="00B11709" w:rsidRDefault="008B547F"/>
    <w:p w:rsidR="008B547F" w:rsidRPr="00B11709" w:rsidRDefault="008B547F" w:rsidP="00A729B6">
      <w:pPr>
        <w:pStyle w:val="Nervous5"/>
        <w:ind w:right="5953"/>
      </w:pPr>
      <w:r w:rsidRPr="00B11709">
        <w:t>II. Control of Symptoms</w:t>
      </w:r>
    </w:p>
    <w:p w:rsidR="00A51931" w:rsidRPr="00B11709" w:rsidRDefault="00A51931" w:rsidP="00A51931">
      <w:pPr>
        <w:pStyle w:val="Nervous6"/>
        <w:ind w:right="7228"/>
      </w:pPr>
      <w:r w:rsidRPr="00B11709">
        <w:t>Medical Management</w:t>
      </w:r>
    </w:p>
    <w:p w:rsidR="008B547F" w:rsidRPr="00B11709" w:rsidRDefault="008B547F">
      <w:r w:rsidRPr="00B11709">
        <w:t>Myocardial oxygen demand is reduced by nitrates, β-blockers, and Ca antagonists.</w:t>
      </w:r>
    </w:p>
    <w:p w:rsidR="008B547F" w:rsidRPr="00B11709" w:rsidRDefault="008B547F">
      <w:r w:rsidRPr="00B11709">
        <w:t>Nitrates and Ca antagonists are also coronary vasodilators - tinka in Prinzmetal's angina.</w:t>
      </w:r>
    </w:p>
    <w:p w:rsidR="008B547F" w:rsidRPr="00B11709" w:rsidRDefault="008B547F"/>
    <w:p w:rsidR="008B547F" w:rsidRPr="00B11709" w:rsidRDefault="008B547F">
      <w:pPr>
        <w:rPr>
          <w:b/>
          <w:caps/>
          <w:sz w:val="28"/>
          <w:u w:val="single"/>
        </w:rPr>
      </w:pPr>
      <w:r w:rsidRPr="00B11709">
        <w:rPr>
          <w:b/>
          <w:caps/>
          <w:sz w:val="28"/>
          <w:highlight w:val="yellow"/>
          <w:u w:val="single"/>
        </w:rPr>
        <w:t>Nitrates</w:t>
      </w:r>
    </w:p>
    <w:p w:rsidR="008B547F" w:rsidRPr="00B11709" w:rsidRDefault="008B547F">
      <w:r w:rsidRPr="00B11709">
        <w:rPr>
          <w:u w:val="single"/>
        </w:rPr>
        <w:t>Mechanism of action</w:t>
      </w:r>
      <w:r w:rsidRPr="00B11709">
        <w:t>: intraceliuliariai</w:t>
      </w:r>
      <w:r w:rsidRPr="00B11709">
        <w:rPr>
          <w:b/>
          <w:i/>
        </w:rPr>
        <w:t xml:space="preserve"> virsta NO</w:t>
      </w:r>
      <w:r w:rsidRPr="00B11709">
        <w:t xml:space="preserve"> - produce vasodilation:</w:t>
      </w:r>
    </w:p>
    <w:p w:rsidR="008B547F" w:rsidRPr="00B11709" w:rsidRDefault="008B547F">
      <w:pPr>
        <w:ind w:left="720"/>
      </w:pPr>
      <w:r w:rsidRPr="00B11709">
        <w:rPr>
          <w:b/>
        </w:rPr>
        <w:t>venous</w:t>
      </w:r>
      <w:r w:rsidRPr="00B11709">
        <w:t xml:space="preserve"> vasodilation → </w:t>
      </w:r>
      <w:r w:rsidRPr="00B11709">
        <w:rPr>
          <w:rStyle w:val="Nervous9Char"/>
        </w:rPr>
        <w:t>preload</w:t>
      </w:r>
      <w:r w:rsidRPr="00B11709">
        <w:t>↓ (heart work and oxygen demand↓, subendocardial pressure↓)</w:t>
      </w:r>
    </w:p>
    <w:p w:rsidR="008B547F" w:rsidRPr="00B11709" w:rsidRDefault="008B547F">
      <w:pPr>
        <w:ind w:left="720"/>
      </w:pPr>
      <w:r w:rsidRPr="00B11709">
        <w:rPr>
          <w:b/>
        </w:rPr>
        <w:t>coronary</w:t>
      </w:r>
      <w:r w:rsidRPr="00B11709">
        <w:t xml:space="preserve"> vasodilatation - relief of inappropriate vasoconstriction (oxygen supply↑)</w:t>
      </w:r>
    </w:p>
    <w:p w:rsidR="008B547F" w:rsidRPr="00B11709" w:rsidRDefault="008B547F">
      <w:pPr>
        <w:ind w:left="720"/>
      </w:pPr>
      <w:r w:rsidRPr="00B11709">
        <w:rPr>
          <w:b/>
        </w:rPr>
        <w:t>arteriolar</w:t>
      </w:r>
      <w:r w:rsidRPr="00B11709">
        <w:t xml:space="preserve"> vasodilatation (neišreikšta) → afterload↓ (heart work and oxygen demand↓)</w:t>
      </w:r>
    </w:p>
    <w:p w:rsidR="008B547F" w:rsidRPr="00B11709" w:rsidRDefault="008B547F" w:rsidP="008B547F">
      <w:pPr>
        <w:tabs>
          <w:tab w:val="num" w:pos="360"/>
        </w:tabs>
        <w:ind w:left="340" w:hanging="340"/>
      </w:pPr>
      <w:r w:rsidRPr="00B11709">
        <w:t xml:space="preserve">efektyvūs </w:t>
      </w:r>
      <w:r w:rsidRPr="00B11709">
        <w:rPr>
          <w:i/>
        </w:rPr>
        <w:t>visų rūšių anginai</w:t>
      </w:r>
      <w:r w:rsidRPr="00B11709">
        <w:t>!</w:t>
      </w:r>
    </w:p>
    <w:p w:rsidR="008B547F" w:rsidRPr="00B11709" w:rsidRDefault="008B547F"/>
    <w:p w:rsidR="008B547F" w:rsidRPr="00B11709" w:rsidRDefault="008B547F">
      <w:r w:rsidRPr="00B11709">
        <w:rPr>
          <w:u w:val="single"/>
        </w:rPr>
        <w:t>Adverse effects</w:t>
      </w:r>
      <w:r w:rsidRPr="00B11709">
        <w:t>:</w:t>
      </w:r>
    </w:p>
    <w:p w:rsidR="008B547F" w:rsidRPr="00B11709" w:rsidRDefault="008B547F">
      <w:pPr>
        <w:numPr>
          <w:ilvl w:val="0"/>
          <w:numId w:val="26"/>
        </w:numPr>
      </w:pPr>
      <w:r w:rsidRPr="00B11709">
        <w:t xml:space="preserve">Dėl vasodilation padidėja ICP → </w:t>
      </w:r>
      <w:r w:rsidRPr="00B11709">
        <w:rPr>
          <w:b/>
        </w:rPr>
        <w:t>headache</w:t>
      </w:r>
      <w:r w:rsidRPr="00B11709">
        <w:t xml:space="preserve"> (!!!) - naudojant nitratus intermittently.</w:t>
      </w:r>
    </w:p>
    <w:p w:rsidR="000641F2" w:rsidRPr="00B11709" w:rsidRDefault="008B547F" w:rsidP="000641F2">
      <w:pPr>
        <w:numPr>
          <w:ilvl w:val="0"/>
          <w:numId w:val="26"/>
        </w:numPr>
      </w:pPr>
      <w:r w:rsidRPr="00B11709">
        <w:t>Postural hypotension, facial flushing, tachycardia</w:t>
      </w:r>
      <w:r w:rsidR="000641F2" w:rsidRPr="00B11709">
        <w:t>.</w:t>
      </w:r>
    </w:p>
    <w:p w:rsidR="000641F2" w:rsidRPr="00B11709" w:rsidRDefault="000641F2" w:rsidP="000641F2"/>
    <w:p w:rsidR="00CA787E" w:rsidRPr="00B11709" w:rsidRDefault="000641F2" w:rsidP="000641F2">
      <w:r w:rsidRPr="00B11709">
        <w:rPr>
          <w:u w:val="single"/>
        </w:rPr>
        <w:t>Contraindication</w:t>
      </w:r>
      <w:r w:rsidRPr="00B11709">
        <w:t xml:space="preserve"> –</w:t>
      </w:r>
      <w:r w:rsidR="00115B7E" w:rsidRPr="00B11709">
        <w:t xml:space="preserve"> </w:t>
      </w:r>
      <w:r w:rsidR="00CA787E" w:rsidRPr="00B11709">
        <w:t>conditions that may cause severe hypotension:</w:t>
      </w:r>
    </w:p>
    <w:p w:rsidR="00CA787E" w:rsidRPr="00B11709" w:rsidRDefault="00CA787E" w:rsidP="00CA787E">
      <w:pPr>
        <w:numPr>
          <w:ilvl w:val="0"/>
          <w:numId w:val="208"/>
        </w:numPr>
        <w:rPr>
          <w:color w:val="000000"/>
        </w:rPr>
      </w:pPr>
      <w:r w:rsidRPr="00B11709">
        <w:rPr>
          <w:color w:val="FF0000"/>
        </w:rPr>
        <w:t>sildenafil</w:t>
      </w:r>
      <w:r w:rsidRPr="00B11709">
        <w:t xml:space="preserve"> (Viagra)/ </w:t>
      </w:r>
      <w:r w:rsidRPr="00B11709">
        <w:rPr>
          <w:color w:val="FF0000"/>
        </w:rPr>
        <w:t>vardenafil</w:t>
      </w:r>
      <w:r w:rsidRPr="00B11709">
        <w:t xml:space="preserve"> (Levitra) use within 24 hours</w:t>
      </w:r>
    </w:p>
    <w:p w:rsidR="00CA787E" w:rsidRPr="00B11709" w:rsidRDefault="00CA787E" w:rsidP="00CA787E">
      <w:pPr>
        <w:numPr>
          <w:ilvl w:val="0"/>
          <w:numId w:val="208"/>
        </w:numPr>
        <w:rPr>
          <w:color w:val="000000"/>
        </w:rPr>
      </w:pPr>
      <w:r w:rsidRPr="00B11709">
        <w:rPr>
          <w:color w:val="FF0000"/>
        </w:rPr>
        <w:t>tadalafil</w:t>
      </w:r>
      <w:r w:rsidRPr="00B11709">
        <w:t xml:space="preserve"> (Cialis) use within 36 hours</w:t>
      </w:r>
    </w:p>
    <w:p w:rsidR="00CA787E" w:rsidRPr="00B11709" w:rsidRDefault="00CA787E" w:rsidP="00CA787E">
      <w:pPr>
        <w:numPr>
          <w:ilvl w:val="0"/>
          <w:numId w:val="208"/>
        </w:numPr>
        <w:rPr>
          <w:color w:val="000000"/>
        </w:rPr>
      </w:pPr>
      <w:r w:rsidRPr="00B11709">
        <w:rPr>
          <w:b/>
          <w:i/>
        </w:rPr>
        <w:t>right ventricle</w:t>
      </w:r>
      <w:r w:rsidR="00875852" w:rsidRPr="00B11709">
        <w:rPr>
          <w:b/>
          <w:i/>
        </w:rPr>
        <w:t xml:space="preserve"> MI</w:t>
      </w:r>
    </w:p>
    <w:p w:rsidR="00CA787E" w:rsidRPr="00B11709" w:rsidRDefault="00CA787E"/>
    <w:p w:rsidR="008B547F" w:rsidRPr="00B11709" w:rsidRDefault="008B547F">
      <w:r w:rsidRPr="00B11709">
        <w:rPr>
          <w:u w:val="single"/>
        </w:rPr>
        <w:t>Tolerance</w:t>
      </w:r>
      <w:r w:rsidRPr="00B11709">
        <w:t xml:space="preserve"> vystosi labai greitai - net per 24 val. (išsenka miocitų -SH grupės)!</w:t>
      </w:r>
    </w:p>
    <w:p w:rsidR="008B547F" w:rsidRPr="00B11709" w:rsidRDefault="008B547F">
      <w:pPr>
        <w:numPr>
          <w:ilvl w:val="0"/>
          <w:numId w:val="27"/>
        </w:numPr>
      </w:pPr>
      <w:r w:rsidRPr="00B11709">
        <w:t xml:space="preserve">rekomenduojama (vartojantiems nitratus pastoviai) kasdien taikyti </w:t>
      </w:r>
      <w:r w:rsidRPr="00B11709">
        <w:rPr>
          <w:color w:val="FF00FF"/>
        </w:rPr>
        <w:t>"</w:t>
      </w:r>
      <w:r w:rsidR="00966E21" w:rsidRPr="00B11709">
        <w:rPr>
          <w:color w:val="FF00FF"/>
        </w:rPr>
        <w:t xml:space="preserve">12-hour </w:t>
      </w:r>
      <w:r w:rsidRPr="00B11709">
        <w:rPr>
          <w:color w:val="FF00FF"/>
        </w:rPr>
        <w:t>nitrate-free intervals"</w:t>
      </w:r>
      <w:r w:rsidRPr="00B11709">
        <w:t xml:space="preserve"> - pakanka 6-8 val. nakčiai - mažiausias oxygen demand širdžiai (pvz. pleistras dėvimas 12 valandų dieną ir nuimamas 12 valandų nakčiai)</w:t>
      </w:r>
    </w:p>
    <w:p w:rsidR="008B547F" w:rsidRPr="00B11709" w:rsidRDefault="008B547F">
      <w:pPr>
        <w:ind w:left="1440"/>
      </w:pPr>
      <w:r w:rsidRPr="00B11709">
        <w:t>N.B. Prinzmetal's angina džn. ištinka paryčiais - todėl tokiems ligoniams "nitrate-free interval" skiriamas po pietų).</w:t>
      </w:r>
    </w:p>
    <w:p w:rsidR="008B547F" w:rsidRPr="00B11709" w:rsidRDefault="008B547F"/>
    <w:p w:rsidR="008B547F" w:rsidRPr="00B11709" w:rsidRDefault="008B547F">
      <w:r w:rsidRPr="00B11709">
        <w:rPr>
          <w:rStyle w:val="DrugnameChar"/>
          <w:lang w:val="en-US"/>
        </w:rPr>
        <w:lastRenderedPageBreak/>
        <w:t>Amyl nitrate</w:t>
      </w:r>
      <w:r w:rsidRPr="00B11709">
        <w:t xml:space="preserve"> - praktiškai </w:t>
      </w:r>
      <w:r w:rsidRPr="00B11709">
        <w:rPr>
          <w:i/>
          <w:color w:val="FF0000"/>
        </w:rPr>
        <w:t>nenaudojamas</w:t>
      </w:r>
      <w:r w:rsidRPr="00B11709">
        <w:t>.</w:t>
      </w:r>
    </w:p>
    <w:p w:rsidR="008B547F" w:rsidRPr="00B11709" w:rsidRDefault="008B547F">
      <w:pPr>
        <w:numPr>
          <w:ilvl w:val="0"/>
          <w:numId w:val="24"/>
        </w:numPr>
      </w:pPr>
      <w:r w:rsidRPr="00B11709">
        <w:t xml:space="preserve">extremely volatile - skiriamas </w:t>
      </w:r>
      <w:r w:rsidRPr="00B11709">
        <w:rPr>
          <w:i/>
          <w:color w:val="0000FF"/>
        </w:rPr>
        <w:t>inhaliacija</w:t>
      </w:r>
      <w:r w:rsidRPr="00B11709">
        <w:t xml:space="preserve"> to terminate angina attack.</w:t>
      </w:r>
    </w:p>
    <w:p w:rsidR="008B547F" w:rsidRPr="00B11709" w:rsidRDefault="008B547F"/>
    <w:p w:rsidR="008B547F" w:rsidRPr="00B11709" w:rsidRDefault="008B547F" w:rsidP="00115B7E">
      <w:pPr>
        <w:pStyle w:val="Drugname"/>
        <w:rPr>
          <w:lang w:val="en-US"/>
        </w:rPr>
      </w:pPr>
      <w:r w:rsidRPr="00B11709">
        <w:rPr>
          <w:lang w:val="en-US"/>
        </w:rPr>
        <w:t>Nitroglycerin</w:t>
      </w:r>
    </w:p>
    <w:p w:rsidR="008B547F" w:rsidRPr="00B11709" w:rsidRDefault="008B547F">
      <w:pPr>
        <w:numPr>
          <w:ilvl w:val="0"/>
          <w:numId w:val="25"/>
        </w:numPr>
      </w:pPr>
      <w:r w:rsidRPr="00B11709">
        <w:t xml:space="preserve">significant first-pass metabolism in liver - administered </w:t>
      </w:r>
      <w:r w:rsidRPr="00B11709">
        <w:rPr>
          <w:i/>
          <w:color w:val="0000FF"/>
        </w:rPr>
        <w:t>sublingually</w:t>
      </w:r>
      <w:r w:rsidR="00C1278F" w:rsidRPr="00B11709">
        <w:t xml:space="preserve"> (0,3</w:t>
      </w:r>
      <w:r w:rsidRPr="00B11709">
        <w:t xml:space="preserve"> mg) or by </w:t>
      </w:r>
      <w:r w:rsidRPr="00B11709">
        <w:rPr>
          <w:i/>
          <w:color w:val="0000FF"/>
        </w:rPr>
        <w:t>oral spray</w:t>
      </w:r>
      <w:r w:rsidRPr="00B11709">
        <w:t>.</w:t>
      </w:r>
    </w:p>
    <w:p w:rsidR="008B547F" w:rsidRPr="00B11709" w:rsidRDefault="008B547F">
      <w:pPr>
        <w:numPr>
          <w:ilvl w:val="0"/>
          <w:numId w:val="25"/>
        </w:numPr>
      </w:pPr>
      <w:r w:rsidRPr="00B11709">
        <w:t xml:space="preserve">pradeda veikti po 1 minutės, pikas po 5 min (veikia maximum </w:t>
      </w:r>
      <w:r w:rsidR="00C1278F" w:rsidRPr="00B11709">
        <w:t>25-4</w:t>
      </w:r>
      <w:r w:rsidRPr="00B11709">
        <w:t>0 minučių) - cornerstone of therapy to terminate angina attack (galima suvartoti max. 3 tabletes su 5 min. intervalais</w:t>
      </w:r>
      <w:r w:rsidR="00C1278F" w:rsidRPr="00B11709">
        <w:t xml:space="preserve"> – jei nepadeda → kviesk greitąją pagalbą</w:t>
      </w:r>
      <w:r w:rsidRPr="00B11709">
        <w:t>)</w:t>
      </w:r>
      <w:r w:rsidR="00C1278F" w:rsidRPr="00B11709">
        <w:t>.</w:t>
      </w:r>
    </w:p>
    <w:p w:rsidR="008B547F" w:rsidRPr="00B11709" w:rsidRDefault="008B547F">
      <w:pPr>
        <w:numPr>
          <w:ilvl w:val="0"/>
          <w:numId w:val="25"/>
        </w:numPr>
      </w:pPr>
      <w:r w:rsidRPr="00B11709">
        <w:t xml:space="preserve">in emergencies gali būti skiriamas </w:t>
      </w:r>
      <w:r w:rsidRPr="00B11709">
        <w:rPr>
          <w:i/>
          <w:color w:val="0000FF"/>
        </w:rPr>
        <w:t>i/v/i</w:t>
      </w:r>
      <w:r w:rsidRPr="00B11709">
        <w:t xml:space="preserve"> (dideli kiekiai gali sukelti </w:t>
      </w:r>
      <w:r w:rsidRPr="00B11709">
        <w:rPr>
          <w:smallCaps/>
        </w:rPr>
        <w:t>methemoglobinemiją</w:t>
      </w:r>
      <w:r w:rsidRPr="00B11709">
        <w:t>).</w:t>
      </w:r>
    </w:p>
    <w:p w:rsidR="008B547F" w:rsidRPr="00B11709" w:rsidRDefault="008B547F">
      <w:pPr>
        <w:numPr>
          <w:ilvl w:val="0"/>
          <w:numId w:val="25"/>
        </w:numPr>
      </w:pPr>
      <w:r w:rsidRPr="00B11709">
        <w:t xml:space="preserve">rekomenduojama ligoniui turėti visą laiką šalia savęs, pastoviai nusiperkant nedidelį kiekį šviežių tablečių, nes jos </w:t>
      </w:r>
      <w:r w:rsidR="006F1B95" w:rsidRPr="00B11709">
        <w:t>per ≈ 6 mėn.</w:t>
      </w:r>
      <w:r w:rsidRPr="00B11709">
        <w:t xml:space="preserve"> praranda efektyvumą (tabletės laikomos tamsaus stiklo buteliukuose).</w:t>
      </w:r>
    </w:p>
    <w:p w:rsidR="00FD5BDD" w:rsidRPr="00B11709" w:rsidRDefault="00FD5BDD">
      <w:pPr>
        <w:numPr>
          <w:ilvl w:val="0"/>
          <w:numId w:val="25"/>
        </w:numPr>
        <w:rPr>
          <w:rStyle w:val="text"/>
        </w:rPr>
      </w:pPr>
      <w:r w:rsidRPr="00B11709">
        <w:rPr>
          <w:rStyle w:val="text"/>
        </w:rPr>
        <w:t>count use of sublingual nitroglycerin to monitor treatment success.</w:t>
      </w:r>
    </w:p>
    <w:p w:rsidR="00FC0529" w:rsidRPr="00B11709" w:rsidRDefault="00FC0529">
      <w:pPr>
        <w:numPr>
          <w:ilvl w:val="0"/>
          <w:numId w:val="25"/>
        </w:numPr>
      </w:pPr>
      <w:r w:rsidRPr="00B11709">
        <w:t xml:space="preserve">nitroglycerin </w:t>
      </w:r>
      <w:r w:rsidRPr="00B11709">
        <w:rPr>
          <w:i/>
          <w:color w:val="0000FF"/>
        </w:rPr>
        <w:t>ointment</w:t>
      </w:r>
      <w:r w:rsidRPr="00B11709">
        <w:t xml:space="preserve"> or </w:t>
      </w:r>
      <w:r w:rsidRPr="00B11709">
        <w:rPr>
          <w:i/>
          <w:color w:val="0000FF"/>
        </w:rPr>
        <w:t>patch</w:t>
      </w:r>
      <w:r w:rsidRPr="00B11709">
        <w:t xml:space="preserve"> can be placed at bedtime to prevent nocturnal angina and angina in early morning hours.</w:t>
      </w:r>
    </w:p>
    <w:p w:rsidR="00230472" w:rsidRPr="00B11709" w:rsidRDefault="00230472">
      <w:pPr>
        <w:numPr>
          <w:ilvl w:val="0"/>
          <w:numId w:val="25"/>
        </w:numPr>
      </w:pPr>
      <w:r w:rsidRPr="00B11709">
        <w:rPr>
          <w:rStyle w:val="text"/>
        </w:rPr>
        <w:t xml:space="preserve">if angina is &gt; 2-3 times a week → consider </w:t>
      </w:r>
      <w:r w:rsidRPr="00B11709">
        <w:rPr>
          <w:rStyle w:val="text"/>
          <w:b/>
          <w:i/>
        </w:rPr>
        <w:t>prophylactic sublingual nitroglycerin before activities</w:t>
      </w:r>
      <w:r w:rsidRPr="00B11709">
        <w:rPr>
          <w:rStyle w:val="text"/>
        </w:rPr>
        <w:t>.</w:t>
      </w:r>
    </w:p>
    <w:p w:rsidR="008B547F" w:rsidRPr="00B11709" w:rsidRDefault="008B547F"/>
    <w:p w:rsidR="007209F9" w:rsidRPr="00B11709" w:rsidRDefault="008B547F">
      <w:pPr>
        <w:rPr>
          <w:b/>
        </w:rPr>
      </w:pPr>
      <w:r w:rsidRPr="00B11709">
        <w:rPr>
          <w:b/>
          <w:u w:val="single"/>
        </w:rPr>
        <w:t>Long-acting nitrates</w:t>
      </w:r>
      <w:r w:rsidRPr="00B11709">
        <w:rPr>
          <w:b/>
        </w:rPr>
        <w:t>:</w:t>
      </w:r>
    </w:p>
    <w:p w:rsidR="007209F9" w:rsidRPr="00B11709" w:rsidRDefault="008B547F" w:rsidP="007209F9">
      <w:pPr>
        <w:numPr>
          <w:ilvl w:val="0"/>
          <w:numId w:val="177"/>
        </w:numPr>
        <w:rPr>
          <w:b/>
        </w:rPr>
      </w:pPr>
      <w:r w:rsidRPr="00B11709">
        <w:rPr>
          <w:rStyle w:val="DrugnameChar"/>
          <w:lang w:val="en-US"/>
        </w:rPr>
        <w:t>isosorbide dinitrate</w:t>
      </w:r>
      <w:r w:rsidR="00194118" w:rsidRPr="00B11709">
        <w:rPr>
          <w:b/>
        </w:rPr>
        <w:t xml:space="preserve"> </w:t>
      </w:r>
      <w:r w:rsidR="00194118" w:rsidRPr="00B11709">
        <w:t>(poor bioavailability)</w:t>
      </w:r>
    </w:p>
    <w:p w:rsidR="00115B7E" w:rsidRPr="00B11709" w:rsidRDefault="008B547F" w:rsidP="00115B7E">
      <w:pPr>
        <w:numPr>
          <w:ilvl w:val="0"/>
          <w:numId w:val="177"/>
        </w:numPr>
        <w:rPr>
          <w:b/>
        </w:rPr>
      </w:pPr>
      <w:r w:rsidRPr="00B11709">
        <w:rPr>
          <w:rStyle w:val="DrugnameChar"/>
          <w:lang w:val="en-US"/>
        </w:rPr>
        <w:t>isosorbide mononitrate</w:t>
      </w:r>
      <w:r w:rsidRPr="00B11709">
        <w:t xml:space="preserve"> (active metabolite of dinitrate</w:t>
      </w:r>
      <w:r w:rsidR="00194118" w:rsidRPr="00B11709">
        <w:t>; completely bioavailable with oral administration</w:t>
      </w:r>
      <w:r w:rsidRPr="00B11709">
        <w:t>)</w:t>
      </w:r>
    </w:p>
    <w:p w:rsidR="007209F9" w:rsidRPr="00B11709" w:rsidRDefault="008B547F" w:rsidP="00115B7E">
      <w:pPr>
        <w:numPr>
          <w:ilvl w:val="0"/>
          <w:numId w:val="177"/>
        </w:numPr>
        <w:rPr>
          <w:b/>
        </w:rPr>
      </w:pPr>
      <w:r w:rsidRPr="00B11709">
        <w:rPr>
          <w:rStyle w:val="DrugnameChar"/>
          <w:lang w:val="en-US"/>
        </w:rPr>
        <w:t>pentaerythritol</w:t>
      </w:r>
      <w:r w:rsidRPr="00B11709">
        <w:t xml:space="preserve"> </w:t>
      </w:r>
      <w:r w:rsidRPr="00B11709">
        <w:rPr>
          <w:rStyle w:val="DrugnameChar"/>
          <w:caps w:val="0"/>
          <w:lang w:val="en-US"/>
        </w:rPr>
        <w:t>tetranitrate</w:t>
      </w:r>
    </w:p>
    <w:p w:rsidR="008B547F" w:rsidRPr="00B11709" w:rsidRDefault="008B547F" w:rsidP="007209F9">
      <w:pPr>
        <w:numPr>
          <w:ilvl w:val="0"/>
          <w:numId w:val="177"/>
        </w:numPr>
        <w:rPr>
          <w:b/>
        </w:rPr>
      </w:pPr>
      <w:r w:rsidRPr="00B11709">
        <w:rPr>
          <w:rStyle w:val="DrugnameChar"/>
          <w:lang w:val="en-US"/>
        </w:rPr>
        <w:t>erythrityl</w:t>
      </w:r>
      <w:r w:rsidRPr="00B11709">
        <w:t xml:space="preserve"> </w:t>
      </w:r>
      <w:r w:rsidRPr="00B11709">
        <w:rPr>
          <w:rStyle w:val="DrugnameChar"/>
          <w:caps w:val="0"/>
          <w:lang w:val="en-US"/>
        </w:rPr>
        <w:t>tetranitrate</w:t>
      </w:r>
    </w:p>
    <w:p w:rsidR="008B547F" w:rsidRPr="00B11709" w:rsidRDefault="008B547F">
      <w:pPr>
        <w:numPr>
          <w:ilvl w:val="0"/>
          <w:numId w:val="23"/>
        </w:numPr>
      </w:pPr>
      <w:r w:rsidRPr="00B11709">
        <w:t xml:space="preserve">not readily metabolized by liver - can be administered </w:t>
      </w:r>
      <w:r w:rsidRPr="00B11709">
        <w:rPr>
          <w:i/>
          <w:color w:val="0000FF"/>
        </w:rPr>
        <w:t>orally</w:t>
      </w:r>
      <w:r w:rsidRPr="00B11709">
        <w:t xml:space="preserve"> (sustained-release forms) or </w:t>
      </w:r>
      <w:r w:rsidRPr="00B11709">
        <w:rPr>
          <w:i/>
          <w:color w:val="0000FF"/>
        </w:rPr>
        <w:t>transdermally</w:t>
      </w:r>
      <w:r w:rsidRPr="00B11709">
        <w:t xml:space="preserve"> (2% ointment or patch)</w:t>
      </w:r>
    </w:p>
    <w:p w:rsidR="008B547F" w:rsidRPr="00B11709" w:rsidRDefault="008B547F">
      <w:pPr>
        <w:numPr>
          <w:ilvl w:val="0"/>
          <w:numId w:val="23"/>
        </w:numPr>
      </w:pPr>
      <w:r w:rsidRPr="00B11709">
        <w:t>paskirti per os pradeda veikti po &gt; 1 valandos ir veikia iki 12 val. (padėti sublingvaliai pradeda veikti tik po 15 min.); lower potency than nitroglycerin.</w:t>
      </w:r>
    </w:p>
    <w:p w:rsidR="008B547F" w:rsidRPr="00B11709" w:rsidRDefault="008B547F">
      <w:pPr>
        <w:numPr>
          <w:ilvl w:val="0"/>
          <w:numId w:val="23"/>
        </w:numPr>
      </w:pPr>
      <w:r w:rsidRPr="00B11709">
        <w:rPr>
          <w:u w:val="single"/>
        </w:rPr>
        <w:t>indikacija</w:t>
      </w:r>
      <w:r w:rsidRPr="00B11709">
        <w:t xml:space="preserve"> - </w:t>
      </w:r>
      <w:r w:rsidRPr="00B11709">
        <w:rPr>
          <w:color w:val="0000FF"/>
        </w:rPr>
        <w:t>prevent angina</w:t>
      </w:r>
      <w:r w:rsidRPr="00B11709">
        <w:t xml:space="preserve"> </w:t>
      </w:r>
      <w:r w:rsidR="0055686C" w:rsidRPr="00B11709">
        <w:t xml:space="preserve">(e.g. nocturnal) </w:t>
      </w:r>
      <w:r w:rsidRPr="00B11709">
        <w:t xml:space="preserve">and </w:t>
      </w:r>
      <w:r w:rsidRPr="00B11709">
        <w:rPr>
          <w:color w:val="0000FF"/>
        </w:rPr>
        <w:t>improve tolerance to exercise</w:t>
      </w:r>
      <w:r w:rsidRPr="00B11709">
        <w:t xml:space="preserve"> (esant reikalui, pridedamas antras vaistas - β-blokeris ar Ca antagonistas)</w:t>
      </w:r>
      <w:r w:rsidR="00954216" w:rsidRPr="00B11709">
        <w:t>.</w:t>
      </w:r>
    </w:p>
    <w:p w:rsidR="008B547F" w:rsidRPr="00B11709" w:rsidRDefault="008B547F"/>
    <w:p w:rsidR="008B547F" w:rsidRPr="00B11709" w:rsidRDefault="008B547F"/>
    <w:p w:rsidR="008B547F" w:rsidRPr="00B11709" w:rsidRDefault="008B547F">
      <w:r w:rsidRPr="00B11709">
        <w:rPr>
          <w:b/>
          <w:sz w:val="28"/>
          <w:highlight w:val="yellow"/>
          <w:u w:val="single"/>
        </w:rPr>
        <w:t>β</w:t>
      </w:r>
      <w:r w:rsidRPr="00B11709">
        <w:rPr>
          <w:b/>
          <w:caps/>
          <w:sz w:val="28"/>
          <w:highlight w:val="yellow"/>
          <w:u w:val="single"/>
        </w:rPr>
        <w:t>-blockers</w:t>
      </w:r>
      <w:r w:rsidRPr="00B11709">
        <w:t xml:space="preserve"> </w:t>
      </w:r>
      <w:r w:rsidR="005A3C49" w:rsidRPr="00B11709">
        <w:t>(</w:t>
      </w:r>
      <w:r w:rsidR="005A3C49" w:rsidRPr="00B11709">
        <w:rPr>
          <w:rStyle w:val="Drugname2Char"/>
          <w:lang w:val="en-US"/>
        </w:rPr>
        <w:t>atenolol</w:t>
      </w:r>
      <w:r w:rsidR="005A3C49" w:rsidRPr="00B11709">
        <w:t xml:space="preserve">, </w:t>
      </w:r>
      <w:r w:rsidR="005A3C49" w:rsidRPr="00B11709">
        <w:rPr>
          <w:rStyle w:val="Drugname2Char"/>
          <w:lang w:val="en-US"/>
        </w:rPr>
        <w:t>metoprolol</w:t>
      </w:r>
      <w:r w:rsidR="005A3C49" w:rsidRPr="00B11709">
        <w:t>)</w:t>
      </w:r>
      <w:r w:rsidR="00843077" w:rsidRPr="00B11709">
        <w:tab/>
      </w:r>
      <w:r w:rsidR="00843077" w:rsidRPr="00B11709">
        <w:tab/>
      </w:r>
      <w:r w:rsidRPr="00B11709">
        <w:t>- smulkiau žr. 1349 p. (</w:t>
      </w:r>
      <w:r w:rsidRPr="00B11709">
        <w:rPr>
          <w:smallCaps/>
        </w:rPr>
        <w:t>hypertension</w:t>
      </w:r>
      <w:r w:rsidRPr="00B11709">
        <w:t>).</w:t>
      </w:r>
    </w:p>
    <w:p w:rsidR="008B547F" w:rsidRPr="00B11709" w:rsidRDefault="008B547F">
      <w:pPr>
        <w:numPr>
          <w:ilvl w:val="0"/>
          <w:numId w:val="28"/>
        </w:numPr>
      </w:pPr>
      <w:r w:rsidRPr="00B11709">
        <w:t>slopina širdį → oxygen demand↓ during exercise and at rest, hemodynamic stress↓ on fragile atheromas.</w:t>
      </w:r>
    </w:p>
    <w:p w:rsidR="008B547F" w:rsidRPr="00B11709" w:rsidRDefault="008B547F">
      <w:pPr>
        <w:numPr>
          <w:ilvl w:val="0"/>
          <w:numId w:val="28"/>
        </w:numPr>
      </w:pPr>
      <w:r w:rsidRPr="00B11709">
        <w:t>naudojami anginos priepuolių prevencijai (ypač naudingi po MI).</w:t>
      </w:r>
    </w:p>
    <w:p w:rsidR="00577B1D" w:rsidRPr="00B11709" w:rsidRDefault="00577B1D">
      <w:pPr>
        <w:numPr>
          <w:ilvl w:val="0"/>
          <w:numId w:val="28"/>
        </w:numPr>
      </w:pPr>
      <w:r w:rsidRPr="00B11709">
        <w:t>tikslas – pulsas 50-60 min.</w:t>
      </w:r>
    </w:p>
    <w:p w:rsidR="008B547F" w:rsidRPr="00B11709" w:rsidRDefault="008B547F">
      <w:pPr>
        <w:numPr>
          <w:ilvl w:val="0"/>
          <w:numId w:val="28"/>
        </w:numPr>
      </w:pPr>
      <w:r w:rsidRPr="00B11709">
        <w:rPr>
          <w:color w:val="0000FF"/>
        </w:rPr>
        <w:t>naudinga skirti kartu su nitratais</w:t>
      </w:r>
      <w:r w:rsidRPr="00B11709">
        <w:t>:</w:t>
      </w:r>
    </w:p>
    <w:p w:rsidR="008B547F" w:rsidRPr="00B11709" w:rsidRDefault="008B547F">
      <w:pPr>
        <w:numPr>
          <w:ilvl w:val="0"/>
          <w:numId w:val="29"/>
        </w:numPr>
      </w:pPr>
      <w:r w:rsidRPr="00B11709">
        <w:t>nitratai slopina β-blokerių tendenciją did</w:t>
      </w:r>
      <w:r w:rsidR="00954216" w:rsidRPr="00B11709">
        <w:t>i</w:t>
      </w:r>
      <w:r w:rsidRPr="00B11709">
        <w:t>nti preload;</w:t>
      </w:r>
    </w:p>
    <w:p w:rsidR="008B547F" w:rsidRPr="00B11709" w:rsidRDefault="008B547F">
      <w:pPr>
        <w:numPr>
          <w:ilvl w:val="0"/>
          <w:numId w:val="29"/>
        </w:numPr>
      </w:pPr>
      <w:r w:rsidRPr="00B11709">
        <w:t>β-blokeriai slopina nitratų sukeliamą tachikardiją.</w:t>
      </w:r>
    </w:p>
    <w:p w:rsidR="008B547F" w:rsidRPr="00B11709" w:rsidRDefault="008B547F">
      <w:pPr>
        <w:numPr>
          <w:ilvl w:val="0"/>
          <w:numId w:val="28"/>
        </w:numPr>
      </w:pPr>
      <w:r w:rsidRPr="00B11709">
        <w:rPr>
          <w:rStyle w:val="Nervous9Char"/>
        </w:rPr>
        <w:t xml:space="preserve">avoid β-blockers with </w:t>
      </w:r>
      <w:r w:rsidRPr="00B11709">
        <w:rPr>
          <w:rStyle w:val="Nervous9Char"/>
          <w:i/>
        </w:rPr>
        <w:t>intrinsic sympathomimetic activity</w:t>
      </w:r>
      <w:r w:rsidRPr="00B11709">
        <w:t>!</w:t>
      </w:r>
    </w:p>
    <w:p w:rsidR="008B547F" w:rsidRPr="00B11709" w:rsidRDefault="008B547F">
      <w:pPr>
        <w:numPr>
          <w:ilvl w:val="0"/>
          <w:numId w:val="28"/>
        </w:numPr>
      </w:pPr>
      <w:r w:rsidRPr="00B11709">
        <w:rPr>
          <w:rStyle w:val="Nervous9Char"/>
        </w:rPr>
        <w:t>contraindicated in Prinzmetal's angina</w:t>
      </w:r>
      <w:r w:rsidRPr="00B11709">
        <w:t>.</w:t>
      </w:r>
    </w:p>
    <w:p w:rsidR="008B547F" w:rsidRPr="00B11709" w:rsidRDefault="008B547F"/>
    <w:p w:rsidR="008B547F" w:rsidRPr="00B11709" w:rsidRDefault="008B547F"/>
    <w:p w:rsidR="008B547F" w:rsidRPr="00B11709" w:rsidRDefault="008B547F">
      <w:pPr>
        <w:rPr>
          <w:b/>
          <w:caps/>
          <w:sz w:val="28"/>
          <w:u w:val="single"/>
        </w:rPr>
      </w:pPr>
      <w:r w:rsidRPr="00B11709">
        <w:rPr>
          <w:b/>
          <w:sz w:val="28"/>
          <w:highlight w:val="yellow"/>
          <w:u w:val="single"/>
        </w:rPr>
        <w:t>Ca</w:t>
      </w:r>
      <w:r w:rsidRPr="00B11709">
        <w:rPr>
          <w:b/>
          <w:caps/>
          <w:sz w:val="28"/>
          <w:highlight w:val="yellow"/>
          <w:u w:val="single"/>
        </w:rPr>
        <w:t xml:space="preserve"> antagonists</w:t>
      </w:r>
      <w:r w:rsidRPr="00B11709">
        <w:rPr>
          <w:b/>
          <w:caps/>
          <w:sz w:val="28"/>
        </w:rPr>
        <w:t xml:space="preserve"> </w:t>
      </w:r>
      <w:r w:rsidR="00843077" w:rsidRPr="00B11709">
        <w:rPr>
          <w:b/>
          <w:caps/>
          <w:sz w:val="28"/>
        </w:rPr>
        <w:tab/>
      </w:r>
      <w:r w:rsidRPr="00B11709">
        <w:t>- smulkiau žr. 1349 p. (</w:t>
      </w:r>
      <w:r w:rsidRPr="00B11709">
        <w:rPr>
          <w:smallCaps/>
        </w:rPr>
        <w:t>hypertension</w:t>
      </w:r>
      <w:r w:rsidRPr="00B11709">
        <w:t>).</w:t>
      </w:r>
    </w:p>
    <w:p w:rsidR="006C191C" w:rsidRPr="00B11709" w:rsidRDefault="006C191C">
      <w:pPr>
        <w:rPr>
          <w:b/>
        </w:rPr>
      </w:pPr>
      <w:r w:rsidRPr="00B11709">
        <w:rPr>
          <w:rStyle w:val="text"/>
        </w:rPr>
        <w:t>- indicated as addition if angina is &gt; 2-3 times a week</w:t>
      </w:r>
      <w:r w:rsidR="00BA7A7C" w:rsidRPr="00B11709">
        <w:rPr>
          <w:rStyle w:val="text"/>
        </w:rPr>
        <w:t>; or as alternative to β-blockers.</w:t>
      </w:r>
    </w:p>
    <w:p w:rsidR="008B547F" w:rsidRPr="00B11709" w:rsidRDefault="008B547F">
      <w:r w:rsidRPr="00B11709">
        <w:rPr>
          <w:rStyle w:val="Drugname2Char"/>
          <w:lang w:val="en-US"/>
        </w:rPr>
        <w:t>Verapamil</w:t>
      </w:r>
      <w:r w:rsidRPr="00B11709">
        <w:t xml:space="preserve"> - poveikis kaip β-blockers.</w:t>
      </w:r>
    </w:p>
    <w:p w:rsidR="00BA7A7C" w:rsidRPr="00B11709" w:rsidRDefault="00BA7A7C">
      <w:r w:rsidRPr="00B11709">
        <w:rPr>
          <w:b/>
        </w:rPr>
        <w:t>Dihydropyridines</w:t>
      </w:r>
    </w:p>
    <w:p w:rsidR="00BA7A7C" w:rsidRPr="00B11709" w:rsidRDefault="00BA7A7C" w:rsidP="00BA7A7C">
      <w:pPr>
        <w:ind w:left="720"/>
      </w:pPr>
      <w:r w:rsidRPr="00B11709">
        <w:rPr>
          <w:b/>
        </w:rPr>
        <w:t xml:space="preserve">Short-acting </w:t>
      </w:r>
      <w:r w:rsidR="008B547F" w:rsidRPr="00B11709">
        <w:rPr>
          <w:b/>
        </w:rPr>
        <w:t>(</w:t>
      </w:r>
      <w:r w:rsidR="008B547F" w:rsidRPr="00B11709">
        <w:rPr>
          <w:rStyle w:val="Drugname2Char"/>
          <w:lang w:val="en-US"/>
        </w:rPr>
        <w:t>nifedipine</w:t>
      </w:r>
      <w:r w:rsidR="008B547F" w:rsidRPr="00B11709">
        <w:rPr>
          <w:b/>
        </w:rPr>
        <w:t>, etc)</w:t>
      </w:r>
      <w:r w:rsidR="008B547F" w:rsidRPr="00B11709">
        <w:t xml:space="preserve"> - </w:t>
      </w:r>
      <w:r w:rsidR="008B547F" w:rsidRPr="00B11709">
        <w:rPr>
          <w:i/>
          <w:color w:val="FF0000"/>
        </w:rPr>
        <w:t>vengtini nes sukelia tachikardiją</w:t>
      </w:r>
      <w:r w:rsidRPr="00B11709">
        <w:t>!</w:t>
      </w:r>
    </w:p>
    <w:p w:rsidR="008B547F" w:rsidRPr="00B11709" w:rsidRDefault="00BA7A7C" w:rsidP="00BA7A7C">
      <w:pPr>
        <w:ind w:left="720"/>
      </w:pPr>
      <w:r w:rsidRPr="00B11709">
        <w:rPr>
          <w:b/>
        </w:rPr>
        <w:t>Long-acting (</w:t>
      </w:r>
      <w:r w:rsidRPr="00B11709">
        <w:rPr>
          <w:rStyle w:val="Drugname2Char"/>
          <w:lang w:val="en-US"/>
        </w:rPr>
        <w:t>amlodipin</w:t>
      </w:r>
      <w:r w:rsidRPr="00B11709">
        <w:rPr>
          <w:b/>
        </w:rPr>
        <w:t>, etc)</w:t>
      </w:r>
      <w:r w:rsidRPr="00B11709">
        <w:t xml:space="preserve"> </w:t>
      </w:r>
      <w:r w:rsidR="008B547F" w:rsidRPr="00B11709">
        <w:t xml:space="preserve">dėl vazodilatacijos </w:t>
      </w:r>
      <w:r w:rsidR="009C64CA" w:rsidRPr="00B11709">
        <w:t>yra pasirinkimo vaistai</w:t>
      </w:r>
      <w:r w:rsidR="008B547F" w:rsidRPr="00B11709">
        <w:t xml:space="preserve"> Prinzmetal's angina</w:t>
      </w:r>
      <w:r w:rsidR="009C64CA" w:rsidRPr="00B11709">
        <w:t>i!</w:t>
      </w:r>
    </w:p>
    <w:p w:rsidR="008B547F" w:rsidRPr="00B11709" w:rsidRDefault="008B547F">
      <w:r w:rsidRPr="00B11709">
        <w:rPr>
          <w:rStyle w:val="Drugname2Char"/>
          <w:lang w:val="en-US"/>
        </w:rPr>
        <w:t>Diltiazem</w:t>
      </w:r>
      <w:r w:rsidRPr="00B11709">
        <w:t xml:space="preserve"> - tarpinis.</w:t>
      </w:r>
    </w:p>
    <w:p w:rsidR="008B547F" w:rsidRPr="00B11709" w:rsidRDefault="008B547F"/>
    <w:p w:rsidR="00BC6774" w:rsidRPr="00B11709" w:rsidRDefault="00BC6774"/>
    <w:p w:rsidR="00A16638" w:rsidRPr="00B11709" w:rsidRDefault="00A16638">
      <w:r w:rsidRPr="00B11709">
        <w:rPr>
          <w:b/>
          <w:caps/>
          <w:sz w:val="28"/>
          <w:highlight w:val="yellow"/>
          <w:u w:val="single"/>
        </w:rPr>
        <w:t>Other</w:t>
      </w:r>
    </w:p>
    <w:p w:rsidR="00BC6774" w:rsidRPr="00B11709" w:rsidRDefault="00BC6774">
      <w:pPr>
        <w:rPr>
          <w:rStyle w:val="text"/>
        </w:rPr>
      </w:pPr>
      <w:r w:rsidRPr="00B11709">
        <w:rPr>
          <w:rStyle w:val="DrugnameChar"/>
          <w:lang w:val="en-US"/>
        </w:rPr>
        <w:t>Ranolazine</w:t>
      </w:r>
      <w:r w:rsidRPr="00B11709">
        <w:rPr>
          <w:rStyle w:val="text"/>
        </w:rPr>
        <w:t xml:space="preserve"> (Ranexa™) - mechanism of action is unknown (antianginal and anti-ischemic effects that do not depend upon reductions in heart rate or blood pressure).</w:t>
      </w:r>
    </w:p>
    <w:p w:rsidR="00DE31D2" w:rsidRPr="00B11709" w:rsidRDefault="00DE31D2" w:rsidP="00DE31D2">
      <w:pPr>
        <w:numPr>
          <w:ilvl w:val="0"/>
          <w:numId w:val="28"/>
        </w:numPr>
        <w:rPr>
          <w:rStyle w:val="text"/>
        </w:rPr>
      </w:pPr>
      <w:r w:rsidRPr="00B11709">
        <w:t>short T½ - so available</w:t>
      </w:r>
      <w:r w:rsidRPr="00B11709">
        <w:rPr>
          <w:rStyle w:val="text"/>
        </w:rPr>
        <w:t xml:space="preserve"> as extended-release tablets.</w:t>
      </w:r>
    </w:p>
    <w:p w:rsidR="00060EAE" w:rsidRPr="00B11709" w:rsidRDefault="00060EAE">
      <w:pPr>
        <w:numPr>
          <w:ilvl w:val="0"/>
          <w:numId w:val="28"/>
        </w:numPr>
      </w:pPr>
      <w:r w:rsidRPr="00B11709">
        <w:rPr>
          <w:u w:val="single"/>
        </w:rPr>
        <w:t>FDA approved</w:t>
      </w:r>
      <w:r w:rsidRPr="00B11709">
        <w:t xml:space="preserve"> for </w:t>
      </w:r>
      <w:r w:rsidRPr="00B11709">
        <w:rPr>
          <w:color w:val="0000FF"/>
        </w:rPr>
        <w:t xml:space="preserve">failed </w:t>
      </w:r>
      <w:r w:rsidR="008E07CC" w:rsidRPr="00B11709">
        <w:rPr>
          <w:color w:val="0000FF"/>
        </w:rPr>
        <w:t xml:space="preserve">chronic </w:t>
      </w:r>
      <w:r w:rsidRPr="00B11709">
        <w:rPr>
          <w:color w:val="0000FF"/>
        </w:rPr>
        <w:t>angina control with triple therapy</w:t>
      </w:r>
      <w:r w:rsidRPr="00B11709">
        <w:t>.</w:t>
      </w:r>
    </w:p>
    <w:p w:rsidR="00DE31D2" w:rsidRPr="00B11709" w:rsidRDefault="00DE31D2" w:rsidP="00DE31D2">
      <w:pPr>
        <w:numPr>
          <w:ilvl w:val="0"/>
          <w:numId w:val="179"/>
        </w:numPr>
      </w:pPr>
      <w:r w:rsidRPr="00B11709">
        <w:t>always used in combination with other medications (amlodipine, β-blockers, or nitrates).</w:t>
      </w:r>
    </w:p>
    <w:p w:rsidR="00E75CA3" w:rsidRPr="00B11709" w:rsidRDefault="00E75CA3" w:rsidP="00DE31D2">
      <w:pPr>
        <w:numPr>
          <w:ilvl w:val="0"/>
          <w:numId w:val="179"/>
        </w:numPr>
      </w:pPr>
      <w:r w:rsidRPr="00B11709">
        <w:t>not for use during acute attack of angina!</w:t>
      </w:r>
    </w:p>
    <w:p w:rsidR="00DE31D2" w:rsidRPr="00B11709" w:rsidRDefault="00DE31D2">
      <w:pPr>
        <w:numPr>
          <w:ilvl w:val="0"/>
          <w:numId w:val="28"/>
        </w:numPr>
      </w:pPr>
      <w:r w:rsidRPr="00B11709">
        <w:t xml:space="preserve">extensively </w:t>
      </w:r>
      <w:r w:rsidRPr="00B11709">
        <w:rPr>
          <w:u w:val="single"/>
        </w:rPr>
        <w:t>metabolized</w:t>
      </w:r>
      <w:r w:rsidRPr="00B11709">
        <w:t xml:space="preserve"> through CYP3A4 pathway.</w:t>
      </w:r>
    </w:p>
    <w:p w:rsidR="00DE31D2" w:rsidRPr="00B11709" w:rsidRDefault="00DE31D2">
      <w:pPr>
        <w:numPr>
          <w:ilvl w:val="0"/>
          <w:numId w:val="28"/>
        </w:numPr>
      </w:pPr>
      <w:r w:rsidRPr="00B11709">
        <w:rPr>
          <w:u w:val="single"/>
        </w:rPr>
        <w:t>contraindicated</w:t>
      </w:r>
      <w:r w:rsidRPr="00B11709">
        <w:t xml:space="preserve"> in </w:t>
      </w:r>
      <w:r w:rsidRPr="00B11709">
        <w:rPr>
          <w:color w:val="FF0000"/>
        </w:rPr>
        <w:t>hepatic impairment</w:t>
      </w:r>
      <w:r w:rsidRPr="00B11709">
        <w:t xml:space="preserve"> or </w:t>
      </w:r>
      <w:r w:rsidRPr="00B11709">
        <w:rPr>
          <w:color w:val="FF0000"/>
        </w:rPr>
        <w:t>QTc prolongation</w:t>
      </w:r>
      <w:r w:rsidRPr="00B11709">
        <w:t xml:space="preserve"> (do baseline ECG).</w:t>
      </w:r>
    </w:p>
    <w:p w:rsidR="009673D5" w:rsidRPr="00B11709" w:rsidRDefault="009673D5">
      <w:pPr>
        <w:numPr>
          <w:ilvl w:val="0"/>
          <w:numId w:val="28"/>
        </w:numPr>
      </w:pPr>
      <w:r w:rsidRPr="00B11709">
        <w:t>less effective in women than in men.</w:t>
      </w:r>
    </w:p>
    <w:p w:rsidR="009673D5" w:rsidRPr="00B11709" w:rsidRDefault="009673D5">
      <w:pPr>
        <w:numPr>
          <w:ilvl w:val="0"/>
          <w:numId w:val="28"/>
        </w:numPr>
      </w:pPr>
      <w:r w:rsidRPr="00B11709">
        <w:rPr>
          <w:u w:val="single"/>
        </w:rPr>
        <w:t>side effects</w:t>
      </w:r>
      <w:r w:rsidRPr="00B11709">
        <w:t>: dizziness, headache, constipation and nausea</w:t>
      </w:r>
    </w:p>
    <w:p w:rsidR="008B547F" w:rsidRPr="00B11709" w:rsidRDefault="008B547F"/>
    <w:p w:rsidR="008B547F" w:rsidRPr="00B11709" w:rsidRDefault="008B547F">
      <w:r w:rsidRPr="00B11709">
        <w:rPr>
          <w:rStyle w:val="DrugnameChar"/>
          <w:lang w:val="en-US"/>
        </w:rPr>
        <w:t>Dipyridamole</w:t>
      </w:r>
      <w:r w:rsidRPr="00B11709">
        <w:t xml:space="preserve"> - didina </w:t>
      </w:r>
      <w:r w:rsidRPr="00B11709">
        <w:rPr>
          <w:i/>
        </w:rPr>
        <w:t>adenosine</w:t>
      </w:r>
      <w:r w:rsidRPr="00B11709">
        <w:t xml:space="preserve"> kiekį plazmoje:</w:t>
      </w:r>
    </w:p>
    <w:p w:rsidR="008B547F" w:rsidRPr="00B11709" w:rsidRDefault="008B547F" w:rsidP="000659C4">
      <w:pPr>
        <w:numPr>
          <w:ilvl w:val="0"/>
          <w:numId w:val="178"/>
        </w:numPr>
      </w:pPr>
      <w:r w:rsidRPr="00B11709">
        <w:t>koronarodilatacija</w:t>
      </w:r>
    </w:p>
    <w:p w:rsidR="008B547F" w:rsidRPr="00B11709" w:rsidRDefault="008B547F" w:rsidP="000659C4">
      <w:pPr>
        <w:numPr>
          <w:ilvl w:val="0"/>
          <w:numId w:val="178"/>
        </w:numPr>
      </w:pPr>
      <w:r w:rsidRPr="00B11709">
        <w:t>trombocitų agregacija↓</w:t>
      </w:r>
    </w:p>
    <w:p w:rsidR="008B547F" w:rsidRPr="00B11709" w:rsidRDefault="008B547F">
      <w:pPr>
        <w:numPr>
          <w:ilvl w:val="0"/>
          <w:numId w:val="30"/>
        </w:numPr>
      </w:pPr>
      <w:r w:rsidRPr="00B11709">
        <w:t xml:space="preserve">nenaudojamas, nes kliniškai </w:t>
      </w:r>
      <w:r w:rsidRPr="00B11709">
        <w:rPr>
          <w:i/>
          <w:color w:val="FF0000"/>
        </w:rPr>
        <w:t>efektyvumas nesiskiria nuo placebo</w:t>
      </w:r>
      <w:r w:rsidRPr="00B11709">
        <w:t>!</w:t>
      </w:r>
    </w:p>
    <w:p w:rsidR="008B547F" w:rsidRPr="00B11709" w:rsidRDefault="008B547F"/>
    <w:p w:rsidR="008B547F" w:rsidRPr="00B11709" w:rsidRDefault="008B547F"/>
    <w:p w:rsidR="008B547F" w:rsidRPr="00B11709" w:rsidRDefault="008B547F" w:rsidP="00CD5EC1">
      <w:pPr>
        <w:pStyle w:val="Nervous5"/>
        <w:ind w:right="4819"/>
      </w:pPr>
      <w:r w:rsidRPr="00B11709">
        <w:t>III. Prevention of MI and Death</w:t>
      </w:r>
    </w:p>
    <w:p w:rsidR="008B547F" w:rsidRPr="00B11709" w:rsidRDefault="008B547F" w:rsidP="00CD5EC1">
      <w:pPr>
        <w:pStyle w:val="Nervous6"/>
        <w:ind w:right="7228"/>
      </w:pPr>
      <w:r w:rsidRPr="00B11709">
        <w:t>Medical Management</w:t>
      </w:r>
    </w:p>
    <w:p w:rsidR="008B547F" w:rsidRPr="00B11709" w:rsidRDefault="008B547F">
      <w:pPr>
        <w:numPr>
          <w:ilvl w:val="0"/>
          <w:numId w:val="32"/>
        </w:numPr>
      </w:pPr>
      <w:r w:rsidRPr="00B11709">
        <w:rPr>
          <w:b/>
          <w:u w:val="single"/>
        </w:rPr>
        <w:t>Antiplatelet therapy</w:t>
      </w:r>
      <w:r w:rsidRPr="00B11709">
        <w:t xml:space="preserve"> </w:t>
      </w:r>
      <w:r w:rsidRPr="00B11709">
        <w:rPr>
          <w:rStyle w:val="Nervous9Char"/>
        </w:rPr>
        <w:t xml:space="preserve">is indicated in </w:t>
      </w:r>
      <w:r w:rsidRPr="00B11709">
        <w:rPr>
          <w:rStyle w:val="Nervous9Char"/>
          <w:i/>
        </w:rPr>
        <w:t>all patients with coronary artery disease</w:t>
      </w:r>
      <w:r w:rsidRPr="00B11709">
        <w:t xml:space="preserve"> (incl. after CABG or PTCA)!</w:t>
      </w:r>
    </w:p>
    <w:p w:rsidR="008B547F" w:rsidRPr="00B11709" w:rsidRDefault="008B547F" w:rsidP="0097042A">
      <w:pPr>
        <w:numPr>
          <w:ilvl w:val="0"/>
          <w:numId w:val="33"/>
        </w:numPr>
        <w:tabs>
          <w:tab w:val="clear" w:pos="360"/>
          <w:tab w:val="num" w:pos="1080"/>
        </w:tabs>
        <w:ind w:left="1080"/>
      </w:pPr>
      <w:r w:rsidRPr="00B759BE">
        <w:rPr>
          <w:rStyle w:val="Drugname2Char"/>
        </w:rPr>
        <w:t>aspirin</w:t>
      </w:r>
      <w:r w:rsidRPr="00B11709">
        <w:t xml:space="preserve"> </w:t>
      </w:r>
      <w:r w:rsidR="00313C36" w:rsidRPr="00B11709">
        <w:t>75</w:t>
      </w:r>
      <w:r w:rsidRPr="00B11709">
        <w:t xml:space="preserve">-325 mg/d - </w:t>
      </w:r>
      <w:r w:rsidRPr="00B11709">
        <w:rPr>
          <w:rStyle w:val="Nervous9Char"/>
        </w:rPr>
        <w:t>first choice</w:t>
      </w:r>
      <w:r w:rsidR="00313C36" w:rsidRPr="00B11709">
        <w:rPr>
          <w:rStyle w:val="Nervous9Char"/>
        </w:rPr>
        <w:t xml:space="preserve"> for all</w:t>
      </w:r>
      <w:r w:rsidR="00313C36" w:rsidRPr="00B11709">
        <w:t xml:space="preserve"> (if not contraindicated)</w:t>
      </w:r>
      <w:r w:rsidR="004E39E2" w:rsidRPr="00B11709">
        <w:t>!!!</w:t>
      </w:r>
    </w:p>
    <w:p w:rsidR="008B547F" w:rsidRPr="00B11709" w:rsidRDefault="008B547F" w:rsidP="0097042A">
      <w:pPr>
        <w:numPr>
          <w:ilvl w:val="0"/>
          <w:numId w:val="33"/>
        </w:numPr>
        <w:tabs>
          <w:tab w:val="clear" w:pos="360"/>
          <w:tab w:val="num" w:pos="1080"/>
        </w:tabs>
        <w:ind w:left="1080"/>
      </w:pPr>
      <w:r w:rsidRPr="00B759BE">
        <w:rPr>
          <w:rStyle w:val="Drugname2Char"/>
        </w:rPr>
        <w:t>clopidogrel</w:t>
      </w:r>
      <w:r w:rsidRPr="00B11709">
        <w:t xml:space="preserve"> 75 mg/d - second alternative</w:t>
      </w:r>
    </w:p>
    <w:p w:rsidR="008B547F" w:rsidRPr="00B11709" w:rsidRDefault="008B547F" w:rsidP="0097042A">
      <w:pPr>
        <w:numPr>
          <w:ilvl w:val="0"/>
          <w:numId w:val="33"/>
        </w:numPr>
        <w:tabs>
          <w:tab w:val="clear" w:pos="360"/>
          <w:tab w:val="num" w:pos="1080"/>
        </w:tabs>
        <w:ind w:left="1080"/>
      </w:pPr>
      <w:r w:rsidRPr="00B759BE">
        <w:rPr>
          <w:rStyle w:val="Drugname2Char"/>
        </w:rPr>
        <w:t>ticlopidine</w:t>
      </w:r>
      <w:r w:rsidRPr="00B11709">
        <w:rPr>
          <w:b/>
        </w:rPr>
        <w:t xml:space="preserve"> </w:t>
      </w:r>
      <w:r w:rsidRPr="00B11709">
        <w:t>(</w:t>
      </w:r>
      <w:r w:rsidRPr="00B759BE">
        <w:rPr>
          <w:lang w:val="lt-LT"/>
        </w:rPr>
        <w:t>efektyvus, bet gali slopinti kaulų čiulpus</w:t>
      </w:r>
      <w:r w:rsidRPr="00B11709">
        <w:t>!)</w:t>
      </w:r>
    </w:p>
    <w:p w:rsidR="008B547F" w:rsidRPr="00B11709" w:rsidRDefault="008B547F"/>
    <w:p w:rsidR="008B547F" w:rsidRPr="00B11709" w:rsidRDefault="00A51931">
      <w:pPr>
        <w:numPr>
          <w:ilvl w:val="0"/>
          <w:numId w:val="32"/>
        </w:numPr>
      </w:pPr>
      <w:r w:rsidRPr="00B11709">
        <w:rPr>
          <w:b/>
          <w:u w:val="single"/>
        </w:rPr>
        <w:t>Anticoagulants</w:t>
      </w:r>
      <w:r w:rsidRPr="00B11709">
        <w:t xml:space="preserve"> - </w:t>
      </w:r>
      <w:r w:rsidRPr="00B759BE">
        <w:rPr>
          <w:rStyle w:val="Drugname2Char"/>
        </w:rPr>
        <w:t>w</w:t>
      </w:r>
      <w:r w:rsidR="008B547F" w:rsidRPr="00B759BE">
        <w:rPr>
          <w:rStyle w:val="Drugname2Char"/>
        </w:rPr>
        <w:t>arfarin</w:t>
      </w:r>
      <w:r w:rsidR="008B547F" w:rsidRPr="00B11709">
        <w:t xml:space="preserve"> (at therapeutic INR) - effective after MI, particularly in atrial fibrillation or left ventricular dysfunction.</w:t>
      </w:r>
    </w:p>
    <w:p w:rsidR="008B547F" w:rsidRPr="00B11709" w:rsidRDefault="008B547F">
      <w:pPr>
        <w:numPr>
          <w:ilvl w:val="0"/>
          <w:numId w:val="34"/>
        </w:numPr>
      </w:pPr>
      <w:r w:rsidRPr="00B11709">
        <w:t xml:space="preserve">combination with aspirin is no better than aspirin alone to prevent recurrent MI. </w:t>
      </w:r>
    </w:p>
    <w:p w:rsidR="008B547F" w:rsidRPr="00B11709" w:rsidRDefault="008B547F"/>
    <w:p w:rsidR="008B547F" w:rsidRPr="00B11709" w:rsidRDefault="008B547F">
      <w:pPr>
        <w:numPr>
          <w:ilvl w:val="0"/>
          <w:numId w:val="32"/>
        </w:numPr>
      </w:pPr>
      <w:r w:rsidRPr="00B11709">
        <w:rPr>
          <w:b/>
          <w:u w:val="single"/>
        </w:rPr>
        <w:t>β-blockers</w:t>
      </w:r>
      <w:r w:rsidRPr="00B11709">
        <w:t xml:space="preserve"> - protective in stable and unstable angina.</w:t>
      </w:r>
    </w:p>
    <w:p w:rsidR="008B547F" w:rsidRPr="00B11709" w:rsidRDefault="008B547F"/>
    <w:p w:rsidR="008B547F" w:rsidRPr="00B11709" w:rsidRDefault="008B547F"/>
    <w:p w:rsidR="008B547F" w:rsidRPr="00B11709" w:rsidRDefault="00684EAC" w:rsidP="00684EAC">
      <w:pPr>
        <w:pStyle w:val="Nervous6"/>
        <w:ind w:right="5244"/>
      </w:pPr>
      <w:r w:rsidRPr="00B11709">
        <w:t xml:space="preserve">Coronarography &amp; </w:t>
      </w:r>
      <w:r w:rsidR="008B547F" w:rsidRPr="00B11709">
        <w:t>Revascularization</w:t>
      </w:r>
    </w:p>
    <w:p w:rsidR="00CD694F" w:rsidRPr="00B11709" w:rsidRDefault="00684EAC" w:rsidP="00684EAC">
      <w:pPr>
        <w:ind w:right="-1"/>
      </w:pPr>
      <w:r w:rsidRPr="00B11709">
        <w:rPr>
          <w:highlight w:val="yellow"/>
          <w:u w:val="single"/>
        </w:rPr>
        <w:t>Coronarography</w:t>
      </w:r>
      <w:r w:rsidRPr="00B11709">
        <w:rPr>
          <w:u w:val="single"/>
        </w:rPr>
        <w:t xml:space="preserve"> </w:t>
      </w:r>
      <w:r w:rsidR="00C078D0" w:rsidRPr="00B11709">
        <w:rPr>
          <w:u w:val="single"/>
        </w:rPr>
        <w:t>indications</w:t>
      </w:r>
      <w:r w:rsidR="00CD694F" w:rsidRPr="00B11709">
        <w:t>:*</w:t>
      </w:r>
      <w:r w:rsidR="00CD694F" w:rsidRPr="00B11709">
        <w:tab/>
      </w:r>
      <w:r w:rsidR="00CD694F" w:rsidRPr="00B11709">
        <w:tab/>
        <w:t xml:space="preserve"> </w:t>
      </w:r>
      <w:r w:rsidR="00CD694F" w:rsidRPr="00B11709">
        <w:rPr>
          <w:i/>
          <w:color w:val="808080"/>
        </w:rPr>
        <w:t>see above (diagnosis)</w:t>
      </w:r>
    </w:p>
    <w:p w:rsidR="00CD694F" w:rsidRPr="00B11709" w:rsidRDefault="007F2D96" w:rsidP="0097042A">
      <w:pPr>
        <w:tabs>
          <w:tab w:val="num" w:pos="1440"/>
        </w:tabs>
        <w:ind w:left="1440" w:right="-1" w:hanging="360"/>
      </w:pPr>
      <w:r w:rsidRPr="00B11709">
        <w:rPr>
          <w:color w:val="FF0000"/>
        </w:rPr>
        <w:t xml:space="preserve">life-limiting </w:t>
      </w:r>
      <w:r w:rsidR="00CD694F" w:rsidRPr="00B11709">
        <w:rPr>
          <w:color w:val="FF0000"/>
        </w:rPr>
        <w:t>refractory</w:t>
      </w:r>
      <w:r w:rsidR="00CD694F" w:rsidRPr="00B11709">
        <w:t xml:space="preserve"> angina</w:t>
      </w:r>
    </w:p>
    <w:p w:rsidR="00CD694F" w:rsidRPr="00B11709" w:rsidRDefault="00CD694F" w:rsidP="0097042A">
      <w:pPr>
        <w:tabs>
          <w:tab w:val="num" w:pos="1440"/>
        </w:tabs>
        <w:ind w:left="1440" w:right="-1" w:hanging="360"/>
      </w:pPr>
      <w:r w:rsidRPr="00B11709">
        <w:rPr>
          <w:color w:val="FF0000"/>
        </w:rPr>
        <w:t>high-risk</w:t>
      </w:r>
      <w:r w:rsidRPr="00B11709">
        <w:t xml:space="preserve"> patients detected by stress testing</w:t>
      </w:r>
      <w:r w:rsidR="007F2D96" w:rsidRPr="00B11709">
        <w:t xml:space="preserve"> (regardless of angina severity)</w:t>
      </w:r>
    </w:p>
    <w:p w:rsidR="00C078D0" w:rsidRPr="00B11709" w:rsidRDefault="00C078D0" w:rsidP="00684EAC">
      <w:pPr>
        <w:ind w:right="-1"/>
      </w:pPr>
      <w:r w:rsidRPr="00B11709">
        <w:t xml:space="preserve">If suitable lesions are found </w:t>
      </w:r>
      <w:r w:rsidR="00CD694F" w:rsidRPr="00B11709">
        <w:t xml:space="preserve">by coronarography </w:t>
      </w:r>
      <w:r w:rsidRPr="00B11709">
        <w:t xml:space="preserve">→ </w:t>
      </w:r>
      <w:r w:rsidRPr="00B11709">
        <w:rPr>
          <w:highlight w:val="yellow"/>
        </w:rPr>
        <w:t>revascularization</w:t>
      </w:r>
      <w:r w:rsidRPr="00B11709">
        <w:t>.</w:t>
      </w:r>
    </w:p>
    <w:p w:rsidR="00CD694F" w:rsidRPr="00B11709" w:rsidRDefault="00CD694F" w:rsidP="00CD694F">
      <w:pPr>
        <w:ind w:right="-1"/>
        <w:jc w:val="right"/>
      </w:pPr>
      <w:r w:rsidRPr="00B11709">
        <w:t>*other patients are treated medically</w:t>
      </w:r>
    </w:p>
    <w:p w:rsidR="00DF43D3" w:rsidRPr="00B11709" w:rsidRDefault="00DF43D3" w:rsidP="00DF43D3">
      <w:pPr>
        <w:numPr>
          <w:ilvl w:val="0"/>
          <w:numId w:val="31"/>
        </w:numPr>
      </w:pPr>
      <w:r w:rsidRPr="00B11709">
        <w:rPr>
          <w:b/>
        </w:rPr>
        <w:t>PTCA</w:t>
      </w:r>
      <w:r w:rsidRPr="00B11709">
        <w:t xml:space="preserve"> and </w:t>
      </w:r>
      <w:r w:rsidRPr="00B11709">
        <w:rPr>
          <w:b/>
        </w:rPr>
        <w:t>CABG</w:t>
      </w:r>
      <w:r w:rsidRPr="00B11709">
        <w:t xml:space="preserve"> relief obstruction immediately.</w:t>
      </w:r>
    </w:p>
    <w:p w:rsidR="00DF43D3" w:rsidRPr="00B11709" w:rsidRDefault="00DF43D3" w:rsidP="00DF43D3">
      <w:pPr>
        <w:numPr>
          <w:ilvl w:val="0"/>
          <w:numId w:val="31"/>
        </w:numPr>
      </w:pPr>
      <w:r w:rsidRPr="00B11709">
        <w:rPr>
          <w:i/>
        </w:rPr>
        <w:t>choice between CABG and PTCA</w:t>
      </w:r>
      <w:r w:rsidRPr="00B11709">
        <w:t xml:space="preserve"> is often influenced by patient and physician preference (both PTCA and CABG provide equivalent results in terms of death and MI, with PTCA allowing return to work sooner and CABG giving better exercise tolerance).</w:t>
      </w:r>
    </w:p>
    <w:p w:rsidR="008F2607" w:rsidRPr="00B11709" w:rsidRDefault="00B329F0" w:rsidP="00DF43D3">
      <w:pPr>
        <w:numPr>
          <w:ilvl w:val="0"/>
          <w:numId w:val="179"/>
        </w:numPr>
      </w:pPr>
      <w:r w:rsidRPr="00B11709">
        <w:t xml:space="preserve">PTCA is becoming increasingly popular due to </w:t>
      </w:r>
      <w:r w:rsidRPr="00B11709">
        <w:rPr>
          <w:color w:val="0000FF"/>
        </w:rPr>
        <w:t>drug-eluting stents</w:t>
      </w:r>
      <w:r w:rsidRPr="00B11709">
        <w:t>.</w:t>
      </w:r>
    </w:p>
    <w:p w:rsidR="00DF43D3" w:rsidRPr="00B11709" w:rsidRDefault="00DF43D3" w:rsidP="00DF43D3">
      <w:pPr>
        <w:numPr>
          <w:ilvl w:val="0"/>
          <w:numId w:val="179"/>
        </w:numPr>
      </w:pPr>
      <w:r w:rsidRPr="00B11709">
        <w:rPr>
          <w:szCs w:val="24"/>
          <w:u w:val="double" w:color="FF0000"/>
        </w:rPr>
        <w:t xml:space="preserve">CABG is preferred over PTCA in </w:t>
      </w:r>
      <w:r w:rsidRPr="00B11709">
        <w:rPr>
          <w:b/>
          <w:i/>
          <w:szCs w:val="24"/>
          <w:u w:val="double" w:color="FF0000"/>
        </w:rPr>
        <w:t>diabetes mellitus</w:t>
      </w:r>
      <w:r w:rsidRPr="00B11709">
        <w:t>!</w:t>
      </w:r>
    </w:p>
    <w:p w:rsidR="00DF43D3" w:rsidRPr="00B11709" w:rsidRDefault="00DF43D3" w:rsidP="00DF43D3"/>
    <w:p w:rsidR="008B547F" w:rsidRPr="00B11709" w:rsidRDefault="008B547F" w:rsidP="00F2106F">
      <w:pPr>
        <w:shd w:val="clear" w:color="auto" w:fill="FFCCFF"/>
        <w:ind w:right="4252"/>
      </w:pPr>
      <w:r w:rsidRPr="00B11709">
        <w:rPr>
          <w:b/>
        </w:rPr>
        <w:t>CABG</w:t>
      </w:r>
      <w:r w:rsidRPr="00B11709">
        <w:t xml:space="preserve"> is indicated for:</w:t>
      </w:r>
    </w:p>
    <w:p w:rsidR="008B547F" w:rsidRPr="00B11709" w:rsidRDefault="008B547F" w:rsidP="0097042A">
      <w:pPr>
        <w:numPr>
          <w:ilvl w:val="0"/>
          <w:numId w:val="35"/>
        </w:numPr>
        <w:shd w:val="clear" w:color="auto" w:fill="FFCCFF"/>
        <w:tabs>
          <w:tab w:val="clear" w:pos="360"/>
          <w:tab w:val="num" w:pos="720"/>
        </w:tabs>
        <w:ind w:left="720" w:right="4252"/>
      </w:pPr>
      <w:r w:rsidRPr="00B11709">
        <w:t>left main coronary disease</w:t>
      </w:r>
    </w:p>
    <w:p w:rsidR="008B547F" w:rsidRPr="00B11709" w:rsidRDefault="008B547F" w:rsidP="0097042A">
      <w:pPr>
        <w:numPr>
          <w:ilvl w:val="0"/>
          <w:numId w:val="35"/>
        </w:numPr>
        <w:shd w:val="clear" w:color="auto" w:fill="FFCCFF"/>
        <w:tabs>
          <w:tab w:val="clear" w:pos="360"/>
          <w:tab w:val="num" w:pos="720"/>
        </w:tabs>
        <w:ind w:left="720" w:right="4252"/>
      </w:pPr>
      <w:r w:rsidRPr="00B11709">
        <w:t>three-vessel disease + left ventricular dysfunction.</w:t>
      </w:r>
    </w:p>
    <w:p w:rsidR="008B547F" w:rsidRPr="00B11709" w:rsidRDefault="008B547F" w:rsidP="0097042A">
      <w:pPr>
        <w:numPr>
          <w:ilvl w:val="0"/>
          <w:numId w:val="35"/>
        </w:numPr>
        <w:shd w:val="clear" w:color="auto" w:fill="FFCCFF"/>
        <w:tabs>
          <w:tab w:val="clear" w:pos="360"/>
          <w:tab w:val="num" w:pos="720"/>
        </w:tabs>
        <w:ind w:left="720" w:right="4252"/>
      </w:pPr>
      <w:r w:rsidRPr="00B11709">
        <w:t>left ventricular ejection fraction↓</w:t>
      </w:r>
    </w:p>
    <w:p w:rsidR="008B547F" w:rsidRPr="00B11709" w:rsidRDefault="008B547F">
      <w:r w:rsidRPr="00B11709">
        <w:rPr>
          <w:b/>
        </w:rPr>
        <w:t>CABG</w:t>
      </w:r>
      <w:r w:rsidRPr="00B11709">
        <w:t xml:space="preserve"> or </w:t>
      </w:r>
      <w:r w:rsidRPr="00B11709">
        <w:rPr>
          <w:b/>
        </w:rPr>
        <w:t>PTCA</w:t>
      </w:r>
      <w:r w:rsidRPr="00B11709">
        <w:t xml:space="preserve"> indicated for:</w:t>
      </w:r>
    </w:p>
    <w:p w:rsidR="008B547F" w:rsidRPr="00B11709" w:rsidRDefault="008B547F" w:rsidP="0097042A">
      <w:pPr>
        <w:numPr>
          <w:ilvl w:val="0"/>
          <w:numId w:val="36"/>
        </w:numPr>
        <w:tabs>
          <w:tab w:val="clear" w:pos="360"/>
          <w:tab w:val="num" w:pos="720"/>
        </w:tabs>
        <w:ind w:left="720"/>
      </w:pPr>
      <w:r w:rsidRPr="00B11709">
        <w:t>three-vessel disease + normal ventricular function</w:t>
      </w:r>
    </w:p>
    <w:p w:rsidR="008B547F" w:rsidRPr="00B11709" w:rsidRDefault="008B547F" w:rsidP="0097042A">
      <w:pPr>
        <w:numPr>
          <w:ilvl w:val="0"/>
          <w:numId w:val="36"/>
        </w:numPr>
        <w:tabs>
          <w:tab w:val="clear" w:pos="360"/>
          <w:tab w:val="num" w:pos="720"/>
        </w:tabs>
        <w:ind w:left="720"/>
      </w:pPr>
      <w:r w:rsidRPr="00B11709">
        <w:t xml:space="preserve">other single- or double-vessel stenosis </w:t>
      </w:r>
    </w:p>
    <w:p w:rsidR="008B547F" w:rsidRPr="00B11709" w:rsidRDefault="008B547F">
      <w:r w:rsidRPr="00B11709">
        <w:rPr>
          <w:b/>
        </w:rPr>
        <w:t>PTCA</w:t>
      </w:r>
      <w:r w:rsidRPr="00B11709">
        <w:t xml:space="preserve"> is </w:t>
      </w:r>
      <w:r w:rsidR="0058021A" w:rsidRPr="00B11709">
        <w:t>preferred</w:t>
      </w:r>
      <w:r w:rsidRPr="00B11709">
        <w:t>:</w:t>
      </w:r>
    </w:p>
    <w:p w:rsidR="008B547F" w:rsidRPr="00B11709" w:rsidRDefault="008B547F" w:rsidP="0097042A">
      <w:pPr>
        <w:numPr>
          <w:ilvl w:val="0"/>
          <w:numId w:val="37"/>
        </w:numPr>
        <w:tabs>
          <w:tab w:val="clear" w:pos="360"/>
          <w:tab w:val="num" w:pos="720"/>
        </w:tabs>
        <w:ind w:left="720"/>
      </w:pPr>
      <w:r w:rsidRPr="00B11709">
        <w:lastRenderedPageBreak/>
        <w:t>in elderly (&gt; 75 years)</w:t>
      </w:r>
    </w:p>
    <w:p w:rsidR="008B547F" w:rsidRPr="00B11709" w:rsidRDefault="008B547F" w:rsidP="0097042A">
      <w:pPr>
        <w:numPr>
          <w:ilvl w:val="0"/>
          <w:numId w:val="37"/>
        </w:numPr>
        <w:tabs>
          <w:tab w:val="clear" w:pos="360"/>
          <w:tab w:val="num" w:pos="720"/>
        </w:tabs>
        <w:ind w:left="720"/>
      </w:pPr>
      <w:r w:rsidRPr="00B11709">
        <w:t>other life-limiting diseases</w:t>
      </w:r>
    </w:p>
    <w:p w:rsidR="008B547F" w:rsidRPr="00B11709" w:rsidRDefault="008B547F" w:rsidP="0097042A">
      <w:pPr>
        <w:numPr>
          <w:ilvl w:val="0"/>
          <w:numId w:val="37"/>
        </w:numPr>
        <w:tabs>
          <w:tab w:val="clear" w:pos="360"/>
          <w:tab w:val="num" w:pos="720"/>
        </w:tabs>
        <w:ind w:left="720"/>
      </w:pPr>
      <w:r w:rsidRPr="00B11709">
        <w:t>patients needing urgent noncardiac surgery.</w:t>
      </w:r>
    </w:p>
    <w:p w:rsidR="008B547F" w:rsidRPr="00B11709" w:rsidRDefault="008B547F"/>
    <w:p w:rsidR="00684EAC" w:rsidRPr="00B11709" w:rsidRDefault="00684EAC"/>
    <w:p w:rsidR="009706CB" w:rsidRPr="00B11709" w:rsidRDefault="009706CB" w:rsidP="009706CB">
      <w:pPr>
        <w:pStyle w:val="Nervous5"/>
        <w:ind w:right="4393"/>
      </w:pPr>
      <w:r w:rsidRPr="00B11709">
        <w:t>Treatment of refractory angina</w:t>
      </w:r>
    </w:p>
    <w:p w:rsidR="009706CB" w:rsidRPr="00B11709" w:rsidRDefault="009706CB">
      <w:r w:rsidRPr="00B11709">
        <w:t>- refractory despite optimal medical management, angioplasty, and CABG surgery.</w:t>
      </w:r>
    </w:p>
    <w:p w:rsidR="009706CB" w:rsidRPr="00B11709" w:rsidRDefault="009706CB" w:rsidP="009706CB">
      <w:pPr>
        <w:spacing w:before="120"/>
      </w:pPr>
      <w:r w:rsidRPr="00B11709">
        <w:rPr>
          <w:u w:val="single"/>
        </w:rPr>
        <w:t>Treatment options</w:t>
      </w:r>
      <w:r w:rsidRPr="00B11709">
        <w:t>:</w:t>
      </w:r>
    </w:p>
    <w:p w:rsidR="009706CB" w:rsidRPr="00B11709" w:rsidRDefault="009706CB" w:rsidP="009706CB">
      <w:pPr>
        <w:numPr>
          <w:ilvl w:val="0"/>
          <w:numId w:val="180"/>
        </w:numPr>
      </w:pPr>
      <w:r w:rsidRPr="00B11709">
        <w:t>enhanced external counterpulsation (EECP)</w:t>
      </w:r>
    </w:p>
    <w:p w:rsidR="009706CB" w:rsidRPr="00B11709" w:rsidRDefault="009706CB" w:rsidP="009706CB">
      <w:pPr>
        <w:numPr>
          <w:ilvl w:val="0"/>
          <w:numId w:val="180"/>
        </w:numPr>
      </w:pPr>
      <w:r w:rsidRPr="00B11709">
        <w:t>transmyocardial laser revascularization</w:t>
      </w:r>
    </w:p>
    <w:p w:rsidR="009706CB" w:rsidRPr="00B11709" w:rsidRDefault="009706CB" w:rsidP="009706CB">
      <w:pPr>
        <w:numPr>
          <w:ilvl w:val="0"/>
          <w:numId w:val="180"/>
        </w:numPr>
      </w:pPr>
      <w:r w:rsidRPr="00B11709">
        <w:t>neurostimulation</w:t>
      </w:r>
      <w:r w:rsidR="00761C6E" w:rsidRPr="00B11709">
        <w:t xml:space="preserve"> - form of transcutaneous electrical nerve stimulation (TENS) or spinal cord stimulation - useful in relieving pain.</w:t>
      </w:r>
    </w:p>
    <w:p w:rsidR="009706CB" w:rsidRPr="00B11709" w:rsidRDefault="009706CB"/>
    <w:p w:rsidR="009706CB" w:rsidRPr="00B11709" w:rsidRDefault="009706CB"/>
    <w:p w:rsidR="008B547F" w:rsidRPr="00B11709" w:rsidRDefault="008B547F"/>
    <w:p w:rsidR="008B547F" w:rsidRPr="00B11709" w:rsidRDefault="008B547F">
      <w:pPr>
        <w:pStyle w:val="Antrat"/>
      </w:pPr>
      <w:bookmarkStart w:id="13" w:name="_Toc169430943"/>
      <w:bookmarkStart w:id="14" w:name="_Toc264655738"/>
      <w:r w:rsidRPr="00B11709">
        <w:t>ACUTE MYOCARDIAL INFARCTION</w:t>
      </w:r>
      <w:bookmarkEnd w:id="13"/>
      <w:bookmarkEnd w:id="14"/>
      <w:r w:rsidRPr="00B11709">
        <w:t xml:space="preserve"> </w:t>
      </w:r>
    </w:p>
    <w:p w:rsidR="008B547F" w:rsidRPr="00B11709" w:rsidRDefault="00F02870">
      <w:pPr>
        <w:pStyle w:val="Nervous1"/>
      </w:pPr>
      <w:bookmarkStart w:id="15" w:name="_Toc169430944"/>
      <w:bookmarkStart w:id="16" w:name="_Toc264655739"/>
      <w:r w:rsidRPr="00B11709">
        <w:t>E</w:t>
      </w:r>
      <w:r w:rsidR="008B547F" w:rsidRPr="00B11709">
        <w:t>pidemiology</w:t>
      </w:r>
      <w:bookmarkEnd w:id="15"/>
      <w:bookmarkEnd w:id="16"/>
    </w:p>
    <w:p w:rsidR="008B547F" w:rsidRPr="00B11709" w:rsidRDefault="008B547F">
      <w:pPr>
        <w:rPr>
          <w:u w:val="single"/>
        </w:rPr>
      </w:pPr>
      <w:r w:rsidRPr="00B11709">
        <w:rPr>
          <w:u w:val="single"/>
        </w:rPr>
        <w:t>MI annually in USA:</w:t>
      </w:r>
    </w:p>
    <w:p w:rsidR="008B547F" w:rsidRPr="00B11709" w:rsidRDefault="008B547F" w:rsidP="008B547F">
      <w:pPr>
        <w:tabs>
          <w:tab w:val="num" w:pos="360"/>
        </w:tabs>
        <w:ind w:left="340" w:hanging="340"/>
      </w:pPr>
      <w:r w:rsidRPr="00B11709">
        <w:t>750,000 hospital admissions.</w:t>
      </w:r>
    </w:p>
    <w:p w:rsidR="008B547F" w:rsidRPr="00B11709" w:rsidRDefault="008B547F" w:rsidP="008B547F">
      <w:pPr>
        <w:tabs>
          <w:tab w:val="num" w:pos="360"/>
        </w:tabs>
        <w:ind w:left="340" w:hanging="340"/>
      </w:pPr>
      <w:r w:rsidRPr="00B11709">
        <w:t xml:space="preserve">&gt; 500,000 deaths (sudden death, precluding hospitalization, occurs in &gt; 350,000 cases; even among those who die after prehospital phase, </w:t>
      </w:r>
      <w:r w:rsidRPr="00B11709">
        <w:rPr>
          <w:rStyle w:val="Nervous9Char"/>
        </w:rPr>
        <w:t>death is most often sudden</w:t>
      </w:r>
      <w:r w:rsidRPr="00B11709">
        <w:t>).</w:t>
      </w:r>
    </w:p>
    <w:p w:rsidR="008B547F" w:rsidRPr="00B11709" w:rsidRDefault="008B547F"/>
    <w:p w:rsidR="008B547F" w:rsidRPr="00B11709" w:rsidRDefault="008B547F">
      <w:r w:rsidRPr="00B11709">
        <w:t xml:space="preserve">Since mid-1970s - </w:t>
      </w:r>
      <w:r w:rsidRPr="00B11709">
        <w:rPr>
          <w:shd w:val="clear" w:color="auto" w:fill="CCFFCC"/>
        </w:rPr>
        <w:t xml:space="preserve">47% decline in </w:t>
      </w:r>
      <w:r w:rsidRPr="00B11709">
        <w:rPr>
          <w:i/>
          <w:shd w:val="clear" w:color="auto" w:fill="CCFFCC"/>
        </w:rPr>
        <w:t>age-adjusted</w:t>
      </w:r>
      <w:r w:rsidRPr="00B11709">
        <w:rPr>
          <w:shd w:val="clear" w:color="auto" w:fill="CCFFCC"/>
        </w:rPr>
        <w:t xml:space="preserve"> </w:t>
      </w:r>
      <w:r w:rsidRPr="00B11709">
        <w:rPr>
          <w:i/>
          <w:shd w:val="clear" w:color="auto" w:fill="CCFFCC"/>
        </w:rPr>
        <w:t>mortality</w:t>
      </w:r>
      <w:r w:rsidRPr="00B11709">
        <w:t>!</w:t>
      </w:r>
    </w:p>
    <w:p w:rsidR="008B547F" w:rsidRPr="00B11709" w:rsidRDefault="008B547F" w:rsidP="0097042A">
      <w:pPr>
        <w:tabs>
          <w:tab w:val="num" w:pos="360"/>
        </w:tabs>
        <w:ind w:left="340" w:hanging="340"/>
      </w:pPr>
      <w:r w:rsidRPr="00B11709">
        <w:t xml:space="preserve">because of population growth, </w:t>
      </w:r>
      <w:r w:rsidRPr="00B11709">
        <w:rPr>
          <w:i/>
        </w:rPr>
        <w:t>total number of deaths</w:t>
      </w:r>
      <w:r w:rsidRPr="00B11709">
        <w:t xml:space="preserve"> has not declined.</w:t>
      </w:r>
    </w:p>
    <w:p w:rsidR="008B547F" w:rsidRPr="00B11709" w:rsidRDefault="008B547F" w:rsidP="0097042A">
      <w:pPr>
        <w:tabs>
          <w:tab w:val="num" w:pos="360"/>
        </w:tabs>
        <w:ind w:left="340" w:hanging="340"/>
      </w:pPr>
      <w:r w:rsidRPr="00B11709">
        <w:rPr>
          <w:i/>
        </w:rPr>
        <w:t>early mortality</w:t>
      </w:r>
      <w:r w:rsidRPr="00B11709">
        <w:t xml:space="preserve"> before advent of coronary care units (CCU) was ≈ 30%; now it is ≈ 5% among patients younger than 75 years with thrombolysis initiated within several hours after onset. </w:t>
      </w:r>
    </w:p>
    <w:p w:rsidR="008B547F" w:rsidRPr="00B11709" w:rsidRDefault="008B547F"/>
    <w:p w:rsidR="008B547F" w:rsidRPr="00B11709" w:rsidRDefault="008B547F"/>
    <w:p w:rsidR="008B547F" w:rsidRPr="00B11709" w:rsidRDefault="00F02870">
      <w:pPr>
        <w:pStyle w:val="Nervous1"/>
      </w:pPr>
      <w:bookmarkStart w:id="17" w:name="_Toc169430945"/>
      <w:bookmarkStart w:id="18" w:name="_Toc264655740"/>
      <w:r w:rsidRPr="00B11709">
        <w:t>D</w:t>
      </w:r>
      <w:r w:rsidR="008B547F" w:rsidRPr="00B11709">
        <w:t>efinitions</w:t>
      </w:r>
      <w:bookmarkEnd w:id="17"/>
      <w:bookmarkEnd w:id="18"/>
    </w:p>
    <w:p w:rsidR="008B547F" w:rsidRPr="00B11709" w:rsidRDefault="00712EC9">
      <w:r w:rsidRPr="00B11709">
        <w:rPr>
          <w:b/>
          <w:sz w:val="28"/>
          <w:highlight w:val="yellow"/>
        </w:rPr>
        <w:t xml:space="preserve">ST-segment-elevation myocardial infarction (STEMI) s. </w:t>
      </w:r>
      <w:r w:rsidR="008B547F" w:rsidRPr="00B11709">
        <w:rPr>
          <w:b/>
          <w:sz w:val="28"/>
          <w:highlight w:val="yellow"/>
        </w:rPr>
        <w:t>Q-wave MI</w:t>
      </w:r>
      <w:r w:rsidR="008B547F" w:rsidRPr="00B11709">
        <w:t xml:space="preserve"> (previously called </w:t>
      </w:r>
      <w:r w:rsidR="008B547F" w:rsidRPr="00B11709">
        <w:rPr>
          <w:b/>
          <w:i/>
        </w:rPr>
        <w:t>transmural</w:t>
      </w:r>
      <w:r w:rsidR="008B547F" w:rsidRPr="00B11709">
        <w:t xml:space="preserve">) - when occlusion </w:t>
      </w:r>
      <w:r w:rsidR="008B547F" w:rsidRPr="00B11709">
        <w:rPr>
          <w:i/>
        </w:rPr>
        <w:t>persists</w:t>
      </w:r>
      <w:r w:rsidR="008B547F" w:rsidRPr="00B11709">
        <w:t>.</w:t>
      </w:r>
    </w:p>
    <w:p w:rsidR="008B547F" w:rsidRPr="00B11709" w:rsidRDefault="008B547F"/>
    <w:p w:rsidR="008B547F" w:rsidRPr="00B11709" w:rsidRDefault="00712EC9">
      <w:r w:rsidRPr="00B11709">
        <w:rPr>
          <w:b/>
          <w:sz w:val="28"/>
          <w:highlight w:val="yellow"/>
        </w:rPr>
        <w:t>Non-ST-segment-elevation myocardial infarction (NSTEMI) s. Non-</w:t>
      </w:r>
      <w:r w:rsidR="008B547F" w:rsidRPr="00B11709">
        <w:rPr>
          <w:b/>
          <w:sz w:val="28"/>
          <w:highlight w:val="yellow"/>
        </w:rPr>
        <w:t>Q-wave MI</w:t>
      </w:r>
      <w:r w:rsidR="008B547F" w:rsidRPr="00B11709">
        <w:t xml:space="preserve"> (previously called </w:t>
      </w:r>
      <w:r w:rsidR="008B547F" w:rsidRPr="00B11709">
        <w:rPr>
          <w:b/>
          <w:i/>
        </w:rPr>
        <w:t>subendocardial</w:t>
      </w:r>
      <w:r w:rsidR="008B547F" w:rsidRPr="00B11709">
        <w:t xml:space="preserve">) - result from </w:t>
      </w:r>
      <w:r w:rsidR="008B547F" w:rsidRPr="00B11709">
        <w:rPr>
          <w:i/>
        </w:rPr>
        <w:t>incomplete</w:t>
      </w:r>
      <w:r w:rsidR="008B547F" w:rsidRPr="00B11709">
        <w:t xml:space="preserve"> or </w:t>
      </w:r>
      <w:r w:rsidR="008B547F" w:rsidRPr="00B11709">
        <w:rPr>
          <w:i/>
        </w:rPr>
        <w:t>spontaneously recanalized</w:t>
      </w:r>
      <w:r w:rsidR="008B547F" w:rsidRPr="00B11709">
        <w:t xml:space="preserve"> occlusions (but ischemia is long enough to elicit necrosis</w:t>
      </w:r>
      <w:r w:rsidR="000D6662" w:rsidRPr="00B11709">
        <w:t>; vs. unstable angina – no necrosis</w:t>
      </w:r>
      <w:r w:rsidR="008B547F" w:rsidRPr="00B11709">
        <w:t>); reocclusion with early recurrent MI is common.</w:t>
      </w:r>
    </w:p>
    <w:p w:rsidR="008B547F" w:rsidRPr="00B11709" w:rsidRDefault="008B547F"/>
    <w:p w:rsidR="008B547F" w:rsidRPr="00B11709" w:rsidRDefault="008B547F">
      <w:pPr>
        <w:numPr>
          <w:ilvl w:val="0"/>
          <w:numId w:val="48"/>
        </w:numPr>
      </w:pPr>
      <w:r w:rsidRPr="00B11709">
        <w:t xml:space="preserve">presence of Q waves after complete resolution generally indicates larger MI, but </w:t>
      </w:r>
      <w:r w:rsidRPr="00B11709">
        <w:rPr>
          <w:rStyle w:val="Nervous9Char"/>
        </w:rPr>
        <w:t>distinction between transmural and nontransmural MI cannot be made based on ECG criteria</w:t>
      </w:r>
      <w:r w:rsidRPr="00B11709">
        <w:t>, and this old terminology has been replaced by terms "Q-wave" and "non-Q-wave" MI.</w:t>
      </w:r>
    </w:p>
    <w:p w:rsidR="008B547F" w:rsidRPr="00B11709" w:rsidRDefault="008B547F">
      <w:pPr>
        <w:numPr>
          <w:ilvl w:val="0"/>
          <w:numId w:val="48"/>
        </w:numPr>
      </w:pPr>
      <w:r w:rsidRPr="00B759BE">
        <w:rPr>
          <w:lang w:val="lt-LT"/>
        </w:rPr>
        <w:t xml:space="preserve">iš esmės, </w:t>
      </w:r>
      <w:r w:rsidRPr="00B759BE">
        <w:rPr>
          <w:shd w:val="clear" w:color="auto" w:fill="CCFFCC"/>
          <w:lang w:val="lt-LT"/>
        </w:rPr>
        <w:t xml:space="preserve">non-Q-wave MI esti lengvesni, tačiau </w:t>
      </w:r>
      <w:r w:rsidRPr="00B759BE">
        <w:rPr>
          <w:i/>
          <w:shd w:val="clear" w:color="auto" w:fill="CCFFCC"/>
          <w:lang w:val="lt-LT"/>
        </w:rPr>
        <w:t xml:space="preserve">didesnė </w:t>
      </w:r>
      <w:r w:rsidRPr="00B759BE">
        <w:rPr>
          <w:i/>
          <w:color w:val="FF0000"/>
          <w:shd w:val="clear" w:color="auto" w:fill="CCFFCC"/>
          <w:lang w:val="lt-LT"/>
        </w:rPr>
        <w:t>reinfarkto</w:t>
      </w:r>
      <w:r w:rsidRPr="00B759BE">
        <w:rPr>
          <w:i/>
          <w:shd w:val="clear" w:color="auto" w:fill="CCFFCC"/>
          <w:lang w:val="lt-LT"/>
        </w:rPr>
        <w:t xml:space="preserve"> rizika</w:t>
      </w:r>
      <w:r w:rsidRPr="00B11709">
        <w:t>.</w:t>
      </w:r>
    </w:p>
    <w:p w:rsidR="008B547F" w:rsidRPr="00B11709" w:rsidRDefault="008B547F"/>
    <w:p w:rsidR="00BB09CC" w:rsidRPr="00B11709" w:rsidRDefault="00BB09CC"/>
    <w:p w:rsidR="008B547F" w:rsidRPr="00B11709" w:rsidRDefault="008B547F">
      <w:pPr>
        <w:pStyle w:val="Nervous1"/>
      </w:pPr>
      <w:bookmarkStart w:id="19" w:name="_Toc169430946"/>
      <w:bookmarkStart w:id="20" w:name="_Toc264655741"/>
      <w:r w:rsidRPr="00B11709">
        <w:t>Etiology</w:t>
      </w:r>
      <w:bookmarkEnd w:id="19"/>
      <w:bookmarkEnd w:id="20"/>
    </w:p>
    <w:p w:rsidR="008B547F" w:rsidRPr="00B11709" w:rsidRDefault="008B547F">
      <w:r w:rsidRPr="00B11709">
        <w:rPr>
          <w:b/>
        </w:rPr>
        <w:t>Acute myocardial infarction (MI)</w:t>
      </w:r>
      <w:r w:rsidRPr="00B11709">
        <w:t xml:space="preserve"> - focus of necrosis resulting from </w:t>
      </w:r>
      <w:r w:rsidRPr="00B11709">
        <w:rPr>
          <w:i/>
          <w:smallCaps/>
          <w:color w:val="0000FF"/>
        </w:rPr>
        <w:t>inadequate perfusion</w:t>
      </w:r>
      <w:r w:rsidRPr="00B11709">
        <w:t>.</w:t>
      </w:r>
    </w:p>
    <w:p w:rsidR="008B547F" w:rsidRPr="00B11709" w:rsidRDefault="008B547F" w:rsidP="00F33CC6">
      <w:pPr>
        <w:numPr>
          <w:ilvl w:val="0"/>
          <w:numId w:val="41"/>
        </w:numPr>
        <w:tabs>
          <w:tab w:val="clear" w:pos="360"/>
          <w:tab w:val="num" w:pos="1080"/>
        </w:tabs>
        <w:ind w:left="1060"/>
      </w:pPr>
      <w:r w:rsidRPr="00B11709">
        <w:rPr>
          <w:i/>
          <w:smallCaps/>
          <w:color w:val="0000FF"/>
        </w:rPr>
        <w:t>anoxia</w:t>
      </w:r>
      <w:r w:rsidRPr="00B11709">
        <w:t xml:space="preserve"> (without decreased perfusion) can cause MI but does so only rarely. </w:t>
      </w:r>
    </w:p>
    <w:p w:rsidR="008B547F" w:rsidRPr="00B11709" w:rsidRDefault="008B547F"/>
    <w:p w:rsidR="008B547F" w:rsidRPr="00B11709" w:rsidRDefault="008B547F">
      <w:pPr>
        <w:numPr>
          <w:ilvl w:val="0"/>
          <w:numId w:val="42"/>
        </w:numPr>
      </w:pPr>
      <w:r w:rsidRPr="00B11709">
        <w:rPr>
          <w:u w:val="single"/>
        </w:rPr>
        <w:t>Absoliuti dauguma atvejų</w:t>
      </w:r>
      <w:r w:rsidRPr="00B11709">
        <w:t xml:space="preserve"> - </w:t>
      </w:r>
      <w:r w:rsidRPr="00B11709">
        <w:rPr>
          <w:b/>
          <w:smallCaps/>
          <w:highlight w:val="yellow"/>
        </w:rPr>
        <w:t>thrombotic occlusion</w:t>
      </w:r>
      <w:r w:rsidRPr="00B11709">
        <w:rPr>
          <w:highlight w:val="yellow"/>
        </w:rPr>
        <w:t xml:space="preserve"> superimposed on coronary</w:t>
      </w:r>
      <w:r w:rsidRPr="00B11709">
        <w:rPr>
          <w:b/>
          <w:smallCaps/>
          <w:highlight w:val="yellow"/>
        </w:rPr>
        <w:t xml:space="preserve"> atherosclerosis</w:t>
      </w:r>
      <w:r w:rsidRPr="00B11709">
        <w:t xml:space="preserve"> (i.e. hemorrhagic rupture or fissuring of fat-laden, unstable atheroma → thrombosis).</w:t>
      </w:r>
    </w:p>
    <w:p w:rsidR="008B547F" w:rsidRPr="00B11709" w:rsidRDefault="008B547F" w:rsidP="001538A5">
      <w:pPr>
        <w:numPr>
          <w:ilvl w:val="0"/>
          <w:numId w:val="186"/>
        </w:numPr>
      </w:pPr>
      <w:r w:rsidRPr="00B11709">
        <w:t xml:space="preserve">tai įrodytas </w:t>
      </w:r>
      <w:r w:rsidRPr="00B11709">
        <w:rPr>
          <w:b/>
          <w:i/>
        </w:rPr>
        <w:t>Q-wave MI</w:t>
      </w:r>
      <w:r w:rsidRPr="00B11709">
        <w:t xml:space="preserve"> mechanizmas.</w:t>
      </w:r>
    </w:p>
    <w:p w:rsidR="008B547F" w:rsidRPr="00B11709" w:rsidRDefault="008B547F" w:rsidP="001538A5">
      <w:pPr>
        <w:numPr>
          <w:ilvl w:val="0"/>
          <w:numId w:val="186"/>
        </w:numPr>
      </w:pPr>
      <w:r w:rsidRPr="00B11709">
        <w:rPr>
          <w:b/>
          <w:i/>
        </w:rPr>
        <w:t>non-Q-wave MI</w:t>
      </w:r>
      <w:r w:rsidRPr="00B11709">
        <w:t xml:space="preserve"> at</w:t>
      </w:r>
      <w:r w:rsidR="0058021A" w:rsidRPr="00B11709">
        <w:t>v</w:t>
      </w:r>
      <w:r w:rsidRPr="00B11709">
        <w:t>eju mechanizmas gali būti ir kitas (</w:t>
      </w:r>
      <w:r w:rsidR="0058021A" w:rsidRPr="00B11709">
        <w:t>pvz</w:t>
      </w:r>
      <w:r w:rsidRPr="00B11709">
        <w:t>. dažnai subendokardinis infarktas esti cirkuliarus - dėl hypoperfusion state)</w:t>
      </w:r>
    </w:p>
    <w:p w:rsidR="008B547F" w:rsidRPr="00B11709" w:rsidRDefault="008B547F"/>
    <w:p w:rsidR="00DB0A4D" w:rsidRPr="00B11709" w:rsidRDefault="00DB0A4D" w:rsidP="00D90C68">
      <w:pPr>
        <w:ind w:left="720"/>
        <w:rPr>
          <w:sz w:val="22"/>
          <w:szCs w:val="22"/>
        </w:rPr>
      </w:pPr>
      <w:r w:rsidRPr="00B11709">
        <w:rPr>
          <w:sz w:val="22"/>
          <w:szCs w:val="22"/>
        </w:rPr>
        <w:t>Thrombosis of coronary artery in cross section:</w:t>
      </w:r>
    </w:p>
    <w:p w:rsidR="00DB0A4D" w:rsidRPr="00B11709" w:rsidRDefault="00F60AA2" w:rsidP="00D90C68">
      <w:pPr>
        <w:ind w:left="720"/>
        <w:rPr>
          <w:sz w:val="22"/>
          <w:szCs w:val="22"/>
        </w:rPr>
      </w:pPr>
      <w:r w:rsidRPr="00B11709">
        <w:rPr>
          <w:noProof/>
          <w:sz w:val="22"/>
          <w:szCs w:val="22"/>
        </w:rPr>
        <w:drawing>
          <wp:inline distT="0" distB="0" distL="0" distR="0">
            <wp:extent cx="4800600" cy="31527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DB0A4D" w:rsidRPr="00B11709" w:rsidRDefault="00DB0A4D" w:rsidP="00D90C68">
      <w:pPr>
        <w:ind w:left="720"/>
        <w:rPr>
          <w:sz w:val="22"/>
          <w:szCs w:val="22"/>
        </w:rPr>
      </w:pPr>
    </w:p>
    <w:p w:rsidR="00D90C68" w:rsidRPr="00B11709" w:rsidRDefault="00D90C68" w:rsidP="00D90C68">
      <w:pPr>
        <w:ind w:left="720"/>
        <w:rPr>
          <w:sz w:val="22"/>
          <w:szCs w:val="22"/>
        </w:rPr>
      </w:pPr>
      <w:r w:rsidRPr="00B11709">
        <w:rPr>
          <w:sz w:val="22"/>
          <w:szCs w:val="22"/>
        </w:rPr>
        <w:t xml:space="preserve">Severely narrowed coronary artery has remaining lumen filled by </w:t>
      </w:r>
      <w:r w:rsidR="00032211" w:rsidRPr="00B11709">
        <w:rPr>
          <w:sz w:val="22"/>
          <w:szCs w:val="22"/>
        </w:rPr>
        <w:t xml:space="preserve">recent </w:t>
      </w:r>
      <w:r w:rsidRPr="00B11709">
        <w:rPr>
          <w:sz w:val="22"/>
          <w:szCs w:val="22"/>
        </w:rPr>
        <w:t>thrombu</w:t>
      </w:r>
      <w:r w:rsidR="00032211" w:rsidRPr="00B11709">
        <w:rPr>
          <w:sz w:val="22"/>
          <w:szCs w:val="22"/>
        </w:rPr>
        <w:t>s; open, needle-like spaces in atheromatous plaque are cholesterol clefts:</w:t>
      </w:r>
    </w:p>
    <w:p w:rsidR="00D90C68" w:rsidRPr="00B11709" w:rsidRDefault="00F60AA2" w:rsidP="00D90C68">
      <w:pPr>
        <w:ind w:left="720"/>
      </w:pPr>
      <w:r w:rsidRPr="00B11709">
        <w:rPr>
          <w:noProof/>
        </w:rPr>
        <w:drawing>
          <wp:inline distT="0" distB="0" distL="0" distR="0">
            <wp:extent cx="4800600" cy="31242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3124200"/>
                    </a:xfrm>
                    <a:prstGeom prst="rect">
                      <a:avLst/>
                    </a:prstGeom>
                    <a:noFill/>
                    <a:ln>
                      <a:noFill/>
                    </a:ln>
                  </pic:spPr>
                </pic:pic>
              </a:graphicData>
            </a:graphic>
          </wp:inline>
        </w:drawing>
      </w:r>
    </w:p>
    <w:p w:rsidR="00812A38" w:rsidRPr="00B11709" w:rsidRDefault="00812A38" w:rsidP="00D90C68">
      <w:pPr>
        <w:ind w:left="720"/>
      </w:pPr>
    </w:p>
    <w:p w:rsidR="00812A38" w:rsidRPr="00B11709" w:rsidRDefault="00812A38" w:rsidP="00D90C68">
      <w:pPr>
        <w:ind w:left="720"/>
        <w:rPr>
          <w:sz w:val="22"/>
          <w:szCs w:val="22"/>
        </w:rPr>
      </w:pPr>
      <w:r w:rsidRPr="00B11709">
        <w:rPr>
          <w:sz w:val="22"/>
          <w:szCs w:val="22"/>
        </w:rPr>
        <w:t>Plaque around this thrombus has many cholesterol clefts and foam cells as well as fibrin and hemorrhage:</w:t>
      </w:r>
    </w:p>
    <w:p w:rsidR="00812A38" w:rsidRPr="00B11709" w:rsidRDefault="00F60AA2" w:rsidP="00D90C68">
      <w:pPr>
        <w:ind w:left="720"/>
        <w:rPr>
          <w:sz w:val="22"/>
          <w:szCs w:val="22"/>
        </w:rPr>
      </w:pPr>
      <w:r w:rsidRPr="00B11709">
        <w:rPr>
          <w:noProof/>
          <w:sz w:val="22"/>
          <w:szCs w:val="22"/>
        </w:rPr>
        <w:lastRenderedPageBreak/>
        <w:drawing>
          <wp:inline distT="0" distB="0" distL="0" distR="0">
            <wp:extent cx="4800600" cy="31527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D90C68" w:rsidRPr="00B11709" w:rsidRDefault="00D90C68"/>
    <w:p w:rsidR="008B547F" w:rsidRPr="00B11709" w:rsidRDefault="008B547F">
      <w:pPr>
        <w:rPr>
          <w:u w:val="single"/>
        </w:rPr>
      </w:pPr>
      <w:r w:rsidRPr="00B11709">
        <w:rPr>
          <w:u w:val="single"/>
        </w:rPr>
        <w:t>Other rare causes of acute MI:</w:t>
      </w:r>
    </w:p>
    <w:p w:rsidR="008B547F" w:rsidRPr="00B11709" w:rsidRDefault="008B547F">
      <w:pPr>
        <w:numPr>
          <w:ilvl w:val="0"/>
          <w:numId w:val="42"/>
        </w:numPr>
      </w:pPr>
      <w:r w:rsidRPr="00B11709">
        <w:rPr>
          <w:b/>
          <w:smallCaps/>
          <w:highlight w:val="yellow"/>
        </w:rPr>
        <w:t>Coronary emboli</w:t>
      </w:r>
      <w:r w:rsidRPr="00B11709">
        <w:t>:</w:t>
      </w:r>
    </w:p>
    <w:p w:rsidR="008B547F" w:rsidRPr="00B11709" w:rsidRDefault="008B547F">
      <w:pPr>
        <w:numPr>
          <w:ilvl w:val="0"/>
          <w:numId w:val="43"/>
        </w:numPr>
      </w:pPr>
      <w:r w:rsidRPr="00B11709">
        <w:t>infective or marantic endocarditis</w:t>
      </w:r>
    </w:p>
    <w:p w:rsidR="008B547F" w:rsidRPr="00B11709" w:rsidRDefault="008B547F">
      <w:pPr>
        <w:numPr>
          <w:ilvl w:val="0"/>
          <w:numId w:val="43"/>
        </w:numPr>
      </w:pPr>
      <w:r w:rsidRPr="00B11709">
        <w:t>calcium deposits or thrombi on prosthetic or calcified valves</w:t>
      </w:r>
    </w:p>
    <w:p w:rsidR="008B547F" w:rsidRPr="00B11709" w:rsidRDefault="008B547F">
      <w:pPr>
        <w:numPr>
          <w:ilvl w:val="0"/>
          <w:numId w:val="43"/>
        </w:numPr>
      </w:pPr>
      <w:r w:rsidRPr="00B11709">
        <w:t>left atrial or ventricular mural thrombi</w:t>
      </w:r>
    </w:p>
    <w:p w:rsidR="008B547F" w:rsidRPr="00B11709" w:rsidRDefault="008B547F">
      <w:pPr>
        <w:numPr>
          <w:ilvl w:val="0"/>
          <w:numId w:val="43"/>
        </w:numPr>
      </w:pPr>
      <w:r w:rsidRPr="00B11709">
        <w:t>intracardiac neoplasms</w:t>
      </w:r>
    </w:p>
    <w:p w:rsidR="008B547F" w:rsidRPr="00B11709" w:rsidRDefault="008B547F">
      <w:pPr>
        <w:numPr>
          <w:ilvl w:val="0"/>
          <w:numId w:val="43"/>
        </w:numPr>
      </w:pPr>
      <w:r w:rsidRPr="00B11709">
        <w:t>paradoxical emboli</w:t>
      </w:r>
    </w:p>
    <w:p w:rsidR="008B547F" w:rsidRPr="00B11709" w:rsidRDefault="008B547F"/>
    <w:p w:rsidR="008B547F" w:rsidRPr="00B11709" w:rsidRDefault="008B547F">
      <w:pPr>
        <w:numPr>
          <w:ilvl w:val="0"/>
          <w:numId w:val="42"/>
        </w:numPr>
      </w:pPr>
      <w:r w:rsidRPr="00B11709">
        <w:rPr>
          <w:b/>
          <w:smallCaps/>
          <w:highlight w:val="yellow"/>
        </w:rPr>
        <w:t>Thrombotic coronary artery disease</w:t>
      </w:r>
      <w:r w:rsidRPr="00B11709">
        <w:t>:</w:t>
      </w:r>
    </w:p>
    <w:p w:rsidR="008B547F" w:rsidRPr="00B11709" w:rsidRDefault="008B547F">
      <w:pPr>
        <w:numPr>
          <w:ilvl w:val="0"/>
          <w:numId w:val="44"/>
        </w:numPr>
      </w:pPr>
      <w:r w:rsidRPr="00B11709">
        <w:rPr>
          <w:b/>
          <w:i/>
        </w:rPr>
        <w:t>oral contraceptive</w:t>
      </w:r>
      <w:r w:rsidRPr="00B11709">
        <w:t xml:space="preserve"> use</w:t>
      </w:r>
    </w:p>
    <w:p w:rsidR="008B547F" w:rsidRPr="00B11709" w:rsidRDefault="008B547F">
      <w:pPr>
        <w:numPr>
          <w:ilvl w:val="0"/>
          <w:numId w:val="44"/>
        </w:numPr>
      </w:pPr>
      <w:r w:rsidRPr="00B11709">
        <w:rPr>
          <w:b/>
          <w:i/>
        </w:rPr>
        <w:t>hypercoagulable states</w:t>
      </w:r>
      <w:r w:rsidRPr="00B11709">
        <w:t xml:space="preserve"> - sickle cell anemia, thrombocytosis, thrombotic thrombocytopenic purpura, DIC.</w:t>
      </w:r>
    </w:p>
    <w:p w:rsidR="008B547F" w:rsidRPr="00B11709" w:rsidRDefault="008B547F">
      <w:pPr>
        <w:numPr>
          <w:ilvl w:val="0"/>
          <w:numId w:val="44"/>
        </w:numPr>
      </w:pPr>
      <w:r w:rsidRPr="00B11709">
        <w:rPr>
          <w:b/>
          <w:i/>
        </w:rPr>
        <w:t>hyperviscosity states</w:t>
      </w:r>
      <w:r w:rsidRPr="00B11709">
        <w:t xml:space="preserve"> - polycythemia vera, macroglobulinemia, multiple myeloma, leukemia</w:t>
      </w:r>
    </w:p>
    <w:p w:rsidR="008B547F" w:rsidRPr="00B11709" w:rsidRDefault="008B547F">
      <w:pPr>
        <w:numPr>
          <w:ilvl w:val="0"/>
          <w:numId w:val="44"/>
        </w:numPr>
      </w:pPr>
      <w:r w:rsidRPr="00B11709">
        <w:rPr>
          <w:b/>
          <w:i/>
        </w:rPr>
        <w:t>fibrinolytic system↓</w:t>
      </w:r>
      <w:r w:rsidRPr="00B11709">
        <w:t xml:space="preserve"> - impaired plasminogen activation or excessive inhibition.</w:t>
      </w:r>
    </w:p>
    <w:p w:rsidR="008B547F" w:rsidRPr="00B11709" w:rsidRDefault="008B547F"/>
    <w:p w:rsidR="008B547F" w:rsidRPr="00B11709" w:rsidRDefault="008B547F">
      <w:pPr>
        <w:numPr>
          <w:ilvl w:val="0"/>
          <w:numId w:val="42"/>
        </w:numPr>
      </w:pPr>
      <w:r w:rsidRPr="00B11709">
        <w:rPr>
          <w:b/>
          <w:smallCaps/>
          <w:highlight w:val="yellow"/>
        </w:rPr>
        <w:t>Coronary vasculitis</w:t>
      </w:r>
      <w:r w:rsidRPr="00B11709">
        <w:t>.</w:t>
      </w:r>
    </w:p>
    <w:p w:rsidR="008B547F" w:rsidRPr="00B11709" w:rsidRDefault="008B547F"/>
    <w:p w:rsidR="008B547F" w:rsidRPr="00B11709" w:rsidRDefault="008B547F">
      <w:pPr>
        <w:numPr>
          <w:ilvl w:val="0"/>
          <w:numId w:val="42"/>
        </w:numPr>
      </w:pPr>
      <w:r w:rsidRPr="00B11709">
        <w:rPr>
          <w:b/>
          <w:smallCaps/>
          <w:highlight w:val="yellow"/>
        </w:rPr>
        <w:t>Coronary vasospasm</w:t>
      </w:r>
      <w:r w:rsidRPr="00B11709">
        <w:t xml:space="preserve"> - variant angina, nitrate withdrawal, cocaine or amphetamine abuse, and angina with "normal" coronary arteries.</w:t>
      </w:r>
    </w:p>
    <w:p w:rsidR="008B547F" w:rsidRPr="00B11709" w:rsidRDefault="008B547F"/>
    <w:p w:rsidR="008B547F" w:rsidRPr="00B11709" w:rsidRDefault="008B547F">
      <w:pPr>
        <w:numPr>
          <w:ilvl w:val="0"/>
          <w:numId w:val="42"/>
        </w:numPr>
      </w:pPr>
      <w:r w:rsidRPr="00B11709">
        <w:rPr>
          <w:b/>
          <w:smallCaps/>
          <w:highlight w:val="yellow"/>
        </w:rPr>
        <w:t>Coronary ostial occlusion</w:t>
      </w:r>
      <w:r w:rsidRPr="00B11709">
        <w:t xml:space="preserve"> - aortic dissection, luetic aortitis, aortic stenosis.</w:t>
      </w:r>
    </w:p>
    <w:p w:rsidR="008B547F" w:rsidRPr="00B11709" w:rsidRDefault="008B547F"/>
    <w:p w:rsidR="008B547F" w:rsidRPr="00B11709" w:rsidRDefault="008B547F">
      <w:pPr>
        <w:numPr>
          <w:ilvl w:val="0"/>
          <w:numId w:val="42"/>
        </w:numPr>
      </w:pPr>
      <w:r w:rsidRPr="00B11709">
        <w:rPr>
          <w:b/>
          <w:smallCaps/>
          <w:highlight w:val="yellow"/>
        </w:rPr>
        <w:t>Congenital coronary anomalies</w:t>
      </w:r>
      <w:r w:rsidRPr="00B11709">
        <w:t>:</w:t>
      </w:r>
    </w:p>
    <w:p w:rsidR="008B547F" w:rsidRPr="00B11709" w:rsidRDefault="008B547F">
      <w:pPr>
        <w:numPr>
          <w:ilvl w:val="0"/>
          <w:numId w:val="45"/>
        </w:numPr>
      </w:pPr>
      <w:r w:rsidRPr="00B11709">
        <w:t>Bland-White-Garland syndrome (left coronary artery origin from pulmonary artery)</w:t>
      </w:r>
    </w:p>
    <w:p w:rsidR="008B547F" w:rsidRPr="00B11709" w:rsidRDefault="008B547F">
      <w:pPr>
        <w:numPr>
          <w:ilvl w:val="0"/>
          <w:numId w:val="45"/>
        </w:numPr>
      </w:pPr>
      <w:r w:rsidRPr="00B11709">
        <w:t>left coronary artery origin from anterior sinus of Valsalva</w:t>
      </w:r>
    </w:p>
    <w:p w:rsidR="008B547F" w:rsidRPr="00B11709" w:rsidRDefault="008B547F">
      <w:pPr>
        <w:numPr>
          <w:ilvl w:val="0"/>
          <w:numId w:val="45"/>
        </w:numPr>
      </w:pPr>
      <w:r w:rsidRPr="00B11709">
        <w:t>coronary AV fistula</w:t>
      </w:r>
    </w:p>
    <w:p w:rsidR="008B547F" w:rsidRPr="00B11709" w:rsidRDefault="008B547F">
      <w:pPr>
        <w:numPr>
          <w:ilvl w:val="0"/>
          <w:numId w:val="45"/>
        </w:numPr>
      </w:pPr>
      <w:r w:rsidRPr="00B11709">
        <w:t>coronary aneurysms</w:t>
      </w:r>
    </w:p>
    <w:p w:rsidR="008B547F" w:rsidRPr="00B11709" w:rsidRDefault="008B547F">
      <w:pPr>
        <w:numPr>
          <w:ilvl w:val="0"/>
          <w:numId w:val="45"/>
        </w:numPr>
      </w:pPr>
      <w:r w:rsidRPr="00B11709">
        <w:t>myocardial bridging</w:t>
      </w:r>
    </w:p>
    <w:p w:rsidR="008B547F" w:rsidRPr="00B11709" w:rsidRDefault="008B547F"/>
    <w:p w:rsidR="008B547F" w:rsidRPr="00B11709" w:rsidRDefault="008B547F">
      <w:pPr>
        <w:numPr>
          <w:ilvl w:val="0"/>
          <w:numId w:val="42"/>
        </w:numPr>
      </w:pPr>
      <w:r w:rsidRPr="00B11709">
        <w:rPr>
          <w:b/>
          <w:smallCaps/>
          <w:highlight w:val="yellow"/>
        </w:rPr>
        <w:t>Trauma</w:t>
      </w:r>
      <w:r w:rsidRPr="00B11709">
        <w:t xml:space="preserve"> (angioplasty, radiation, cardiac contusion) - coronary dissection, laceration, thrombosis.</w:t>
      </w:r>
    </w:p>
    <w:p w:rsidR="008B547F" w:rsidRPr="00B11709" w:rsidRDefault="008B547F"/>
    <w:p w:rsidR="008B547F" w:rsidRPr="00B11709" w:rsidRDefault="008B547F">
      <w:pPr>
        <w:numPr>
          <w:ilvl w:val="0"/>
          <w:numId w:val="42"/>
        </w:numPr>
      </w:pPr>
      <w:r w:rsidRPr="00B11709">
        <w:rPr>
          <w:b/>
          <w:smallCaps/>
          <w:highlight w:val="yellow"/>
        </w:rPr>
        <w:t>Myocardial oxygen requirements &gt; oxygen delivery</w:t>
      </w:r>
      <w:r w:rsidRPr="00B11709">
        <w:t>: severe left ventricular hypertrophy (esp. aortic stenosis, aortic insufficiency), pheochromocytoma, thyrotoxicosis, CO poisoning, methemoglobinemia, shock, hyperviscosity states.</w:t>
      </w:r>
    </w:p>
    <w:p w:rsidR="008B547F" w:rsidRPr="00B11709" w:rsidRDefault="008B547F"/>
    <w:p w:rsidR="008B547F" w:rsidRPr="00B11709" w:rsidRDefault="008B547F">
      <w:pPr>
        <w:numPr>
          <w:ilvl w:val="0"/>
          <w:numId w:val="42"/>
        </w:numPr>
      </w:pPr>
      <w:r w:rsidRPr="00B11709">
        <w:rPr>
          <w:b/>
          <w:smallCaps/>
          <w:highlight w:val="yellow"/>
        </w:rPr>
        <w:t>Small coronary vessel disease</w:t>
      </w:r>
      <w:r w:rsidRPr="00B11709">
        <w:t xml:space="preserve"> (diabetes, collagen vascular diseases) - angiographic syndrome X (angina with "normal" coronary arteries).</w:t>
      </w:r>
    </w:p>
    <w:p w:rsidR="008B547F" w:rsidRPr="00B11709" w:rsidRDefault="008B547F"/>
    <w:p w:rsidR="008B547F" w:rsidRPr="00B11709" w:rsidRDefault="008B547F">
      <w:pPr>
        <w:numPr>
          <w:ilvl w:val="0"/>
          <w:numId w:val="42"/>
        </w:numPr>
      </w:pPr>
      <w:r w:rsidRPr="00B11709">
        <w:t xml:space="preserve">Acute MI may also be consequence of </w:t>
      </w:r>
      <w:r w:rsidRPr="00B11709">
        <w:rPr>
          <w:b/>
          <w:smallCaps/>
          <w:highlight w:val="yellow"/>
        </w:rPr>
        <w:t>failed coronary revascularization</w:t>
      </w:r>
      <w:r w:rsidRPr="00B11709">
        <w:t xml:space="preserve"> (PTCA, CABG, thrombolysis). </w:t>
      </w:r>
    </w:p>
    <w:p w:rsidR="008B547F" w:rsidRPr="00B11709" w:rsidRDefault="008B547F"/>
    <w:p w:rsidR="008B547F" w:rsidRPr="00B11709" w:rsidRDefault="008B547F"/>
    <w:p w:rsidR="008B547F" w:rsidRPr="00B11709" w:rsidRDefault="008B547F">
      <w:pPr>
        <w:pStyle w:val="Nervous1"/>
      </w:pPr>
      <w:bookmarkStart w:id="21" w:name="_Toc169430947"/>
      <w:bookmarkStart w:id="22" w:name="_Toc264655742"/>
      <w:r w:rsidRPr="00B11709">
        <w:t>Pathology</w:t>
      </w:r>
      <w:bookmarkEnd w:id="21"/>
      <w:bookmarkEnd w:id="22"/>
    </w:p>
    <w:p w:rsidR="008B547F" w:rsidRPr="00B11709" w:rsidRDefault="008B547F">
      <w:pPr>
        <w:numPr>
          <w:ilvl w:val="0"/>
          <w:numId w:val="152"/>
        </w:numPr>
      </w:pPr>
      <w:r w:rsidRPr="00B11709">
        <w:t xml:space="preserve">in </w:t>
      </w:r>
      <w:r w:rsidRPr="00B11709">
        <w:rPr>
          <w:b/>
        </w:rPr>
        <w:t>sudden death</w:t>
      </w:r>
      <w:r w:rsidRPr="00B11709">
        <w:t xml:space="preserve"> - no conventional microscopic or gross changes.</w:t>
      </w:r>
    </w:p>
    <w:p w:rsidR="008B547F" w:rsidRPr="00B11709" w:rsidRDefault="008B547F"/>
    <w:p w:rsidR="008B4A8D" w:rsidRPr="00B11709" w:rsidRDefault="008B4A8D">
      <w:r w:rsidRPr="00B11709">
        <w:rPr>
          <w:color w:val="0000FF"/>
        </w:rPr>
        <w:t>acute MI</w:t>
      </w:r>
      <w:r w:rsidRPr="00B11709">
        <w:tab/>
        <w:t>&lt; 7 days</w:t>
      </w:r>
    </w:p>
    <w:p w:rsidR="008B4A8D" w:rsidRPr="00B11709" w:rsidRDefault="008B4A8D">
      <w:r w:rsidRPr="00B11709">
        <w:rPr>
          <w:color w:val="0000FF"/>
        </w:rPr>
        <w:t>recent MI</w:t>
      </w:r>
      <w:r w:rsidRPr="00B11709">
        <w:tab/>
        <w:t>7-30 days</w:t>
      </w:r>
    </w:p>
    <w:p w:rsidR="008B4A8D" w:rsidRPr="00B11709" w:rsidRDefault="008B4A8D"/>
    <w:p w:rsidR="00082516" w:rsidRPr="00B11709" w:rsidRDefault="00F60AA2">
      <w:r w:rsidRPr="00B11709">
        <w:rPr>
          <w:noProof/>
        </w:rPr>
        <w:drawing>
          <wp:inline distT="0" distB="0" distL="0" distR="0">
            <wp:extent cx="6838950" cy="28003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38950" cy="2800350"/>
                    </a:xfrm>
                    <a:prstGeom prst="rect">
                      <a:avLst/>
                    </a:prstGeom>
                    <a:noFill/>
                    <a:ln>
                      <a:noFill/>
                    </a:ln>
                  </pic:spPr>
                </pic:pic>
              </a:graphicData>
            </a:graphic>
          </wp:inline>
        </w:drawing>
      </w:r>
    </w:p>
    <w:p w:rsidR="00082516" w:rsidRPr="00B11709" w:rsidRDefault="00082516"/>
    <w:p w:rsidR="008B547F" w:rsidRPr="00B11709" w:rsidRDefault="00E36533" w:rsidP="00E36533">
      <w:pPr>
        <w:pStyle w:val="Nervous6"/>
        <w:ind w:right="6803"/>
      </w:pPr>
      <w:r w:rsidRPr="00B11709">
        <w:t>Macroscopic appearance</w:t>
      </w:r>
    </w:p>
    <w:p w:rsidR="00271B14" w:rsidRPr="00B11709" w:rsidRDefault="00271B14" w:rsidP="00271B14">
      <w:r w:rsidRPr="00B11709">
        <w:rPr>
          <w:b/>
        </w:rPr>
        <w:t>18-24 hrs</w:t>
      </w:r>
      <w:r w:rsidRPr="00B11709">
        <w:tab/>
      </w:r>
      <w:r w:rsidRPr="00B11709">
        <w:rPr>
          <w:color w:val="0000FF"/>
        </w:rPr>
        <w:t>pallor</w:t>
      </w:r>
      <w:r w:rsidRPr="00B11709">
        <w:t xml:space="preserve"> of myocardium; gydytiems trombolize stebimos hemoragijos.</w:t>
      </w:r>
    </w:p>
    <w:p w:rsidR="00271B14" w:rsidRPr="00B11709" w:rsidRDefault="00271B14" w:rsidP="00271B14">
      <w:r w:rsidRPr="00B11709">
        <w:rPr>
          <w:b/>
        </w:rPr>
        <w:t>24-72 hrs</w:t>
      </w:r>
      <w:r w:rsidRPr="00B11709">
        <w:tab/>
        <w:t>pallor with some hyperemia.</w:t>
      </w:r>
    </w:p>
    <w:p w:rsidR="00271B14" w:rsidRPr="00B11709" w:rsidRDefault="00271B14" w:rsidP="00271B14">
      <w:pPr>
        <w:tabs>
          <w:tab w:val="left" w:pos="1418"/>
        </w:tabs>
        <w:ind w:left="2127" w:hanging="2127"/>
      </w:pPr>
      <w:r w:rsidRPr="00B11709">
        <w:rPr>
          <w:b/>
        </w:rPr>
        <w:t>3-7 days</w:t>
      </w:r>
      <w:r w:rsidRPr="00B11709">
        <w:tab/>
        <w:t>mottled and more circumscribed (hyperemic border with central yellowing) → ribos paryškėja ir tampa hiperemiškos, o centras minkštas ir gelsvai rudas</w:t>
      </w:r>
    </w:p>
    <w:p w:rsidR="00271B14" w:rsidRPr="00B11709" w:rsidRDefault="00271B14" w:rsidP="00271B14">
      <w:r w:rsidRPr="00B11709">
        <w:rPr>
          <w:b/>
        </w:rPr>
        <w:t>10-21 days</w:t>
      </w:r>
      <w:r w:rsidRPr="00B11709">
        <w:tab/>
        <w:t xml:space="preserve">maximally </w:t>
      </w:r>
      <w:r w:rsidRPr="00B11709">
        <w:rPr>
          <w:color w:val="0000FF"/>
        </w:rPr>
        <w:t>yellow and soft</w:t>
      </w:r>
      <w:r w:rsidRPr="00B11709">
        <w:t xml:space="preserve"> with </w:t>
      </w:r>
      <w:r w:rsidRPr="00B11709">
        <w:rPr>
          <w:color w:val="0000FF"/>
        </w:rPr>
        <w:t>vascular margins</w:t>
      </w:r>
    </w:p>
    <w:p w:rsidR="00271B14" w:rsidRPr="00B11709" w:rsidRDefault="00271B14" w:rsidP="00271B14">
      <w:r w:rsidRPr="00B11709">
        <w:rPr>
          <w:b/>
        </w:rPr>
        <w:t>7 weeks</w:t>
      </w:r>
      <w:r w:rsidRPr="00B11709">
        <w:tab/>
      </w:r>
      <w:r w:rsidRPr="00B11709">
        <w:rPr>
          <w:color w:val="0000FF"/>
        </w:rPr>
        <w:t>white fibrosis</w:t>
      </w:r>
    </w:p>
    <w:p w:rsidR="00271B14" w:rsidRPr="00B11709" w:rsidRDefault="00271B14" w:rsidP="00271B14"/>
    <w:p w:rsidR="008D090B" w:rsidRPr="00B11709" w:rsidRDefault="008D090B" w:rsidP="00271B14"/>
    <w:p w:rsidR="00B630E9" w:rsidRPr="00B11709" w:rsidRDefault="00B630E9" w:rsidP="008D090B">
      <w:pPr>
        <w:ind w:left="720"/>
      </w:pPr>
      <w:r w:rsidRPr="00B11709">
        <w:t>Coronary thrombosis:</w:t>
      </w:r>
    </w:p>
    <w:p w:rsidR="00B630E9" w:rsidRPr="00B11709" w:rsidRDefault="00F60AA2" w:rsidP="008D090B">
      <w:pPr>
        <w:ind w:left="720"/>
      </w:pPr>
      <w:r w:rsidRPr="00B11709">
        <w:rPr>
          <w:noProof/>
        </w:rPr>
        <w:lastRenderedPageBreak/>
        <w:drawing>
          <wp:inline distT="0" distB="0" distL="0" distR="0">
            <wp:extent cx="4800600" cy="31242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00600" cy="3124200"/>
                    </a:xfrm>
                    <a:prstGeom prst="rect">
                      <a:avLst/>
                    </a:prstGeom>
                    <a:noFill/>
                    <a:ln>
                      <a:noFill/>
                    </a:ln>
                  </pic:spPr>
                </pic:pic>
              </a:graphicData>
            </a:graphic>
          </wp:inline>
        </w:drawing>
      </w:r>
    </w:p>
    <w:p w:rsidR="00B630E9" w:rsidRPr="00B11709" w:rsidRDefault="00B630E9" w:rsidP="008D090B">
      <w:pPr>
        <w:ind w:left="720"/>
      </w:pPr>
    </w:p>
    <w:p w:rsidR="005C62C3" w:rsidRPr="00B11709" w:rsidRDefault="008D090B" w:rsidP="008D090B">
      <w:pPr>
        <w:ind w:left="720"/>
      </w:pPr>
      <w:r w:rsidRPr="00B11709">
        <w:t>Acute MI after severa</w:t>
      </w:r>
      <w:r w:rsidR="005C62C3" w:rsidRPr="00B11709">
        <w:t xml:space="preserve">l days (left ventricular wall sectioned lengthwise to reveal large MI): infarct center contains necrotic muscle that appears </w:t>
      </w:r>
      <w:r w:rsidR="005C62C3" w:rsidRPr="00B11709">
        <w:rPr>
          <w:color w:val="0000FF"/>
        </w:rPr>
        <w:t>yellow-tan</w:t>
      </w:r>
      <w:r w:rsidR="005C62C3" w:rsidRPr="00B11709">
        <w:t xml:space="preserve">; surrounding zone of </w:t>
      </w:r>
      <w:r w:rsidR="005C62C3" w:rsidRPr="00B11709">
        <w:rPr>
          <w:color w:val="0000FF"/>
        </w:rPr>
        <w:t>red hyperemia</w:t>
      </w:r>
      <w:r w:rsidR="005C62C3" w:rsidRPr="00B11709">
        <w:t xml:space="preserve">; remaining viable myocardium is </w:t>
      </w:r>
      <w:r w:rsidR="005C62C3" w:rsidRPr="00B11709">
        <w:rPr>
          <w:color w:val="0000FF"/>
        </w:rPr>
        <w:t>reddish- brown</w:t>
      </w:r>
      <w:r w:rsidR="005C62C3" w:rsidRPr="00B11709">
        <w:t>:</w:t>
      </w:r>
    </w:p>
    <w:p w:rsidR="008D090B" w:rsidRPr="00B11709" w:rsidRDefault="00F60AA2" w:rsidP="008D090B">
      <w:pPr>
        <w:ind w:left="720"/>
      </w:pPr>
      <w:r w:rsidRPr="00B11709">
        <w:rPr>
          <w:noProof/>
        </w:rPr>
        <w:drawing>
          <wp:inline distT="0" distB="0" distL="0" distR="0">
            <wp:extent cx="4800600" cy="31432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6E4B7B" w:rsidRPr="00B11709" w:rsidRDefault="006E4B7B" w:rsidP="008D090B">
      <w:pPr>
        <w:ind w:left="720"/>
      </w:pPr>
    </w:p>
    <w:p w:rsidR="006E4B7B" w:rsidRPr="00B11709" w:rsidRDefault="006E4B7B" w:rsidP="008D090B">
      <w:pPr>
        <w:ind w:left="720"/>
      </w:pPr>
      <w:r w:rsidRPr="00B11709">
        <w:t xml:space="preserve">Nearly transmural acute MI (anterior left ventricular free wall and septum) - </w:t>
      </w:r>
      <w:r w:rsidRPr="00B11709">
        <w:rPr>
          <w:color w:val="0000FF"/>
        </w:rPr>
        <w:t>yellowish center</w:t>
      </w:r>
      <w:r w:rsidRPr="00B11709">
        <w:t xml:space="preserve"> with necrosis and inflammation surrounded by </w:t>
      </w:r>
      <w:r w:rsidRPr="00B11709">
        <w:rPr>
          <w:color w:val="0000FF"/>
        </w:rPr>
        <w:t>hyperemic border</w:t>
      </w:r>
      <w:r w:rsidRPr="00B11709">
        <w:t>:</w:t>
      </w:r>
    </w:p>
    <w:p w:rsidR="006E4B7B" w:rsidRPr="00B11709" w:rsidRDefault="00F60AA2" w:rsidP="008D090B">
      <w:pPr>
        <w:ind w:left="720"/>
      </w:pPr>
      <w:r w:rsidRPr="00B11709">
        <w:rPr>
          <w:noProof/>
        </w:rPr>
        <w:drawing>
          <wp:inline distT="0" distB="0" distL="0" distR="0">
            <wp:extent cx="4800600" cy="31432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3419CD" w:rsidRPr="00B11709" w:rsidRDefault="003419CD" w:rsidP="008D090B">
      <w:pPr>
        <w:ind w:left="720"/>
      </w:pPr>
    </w:p>
    <w:p w:rsidR="003419CD" w:rsidRPr="00B11709" w:rsidRDefault="003419CD" w:rsidP="008D090B">
      <w:pPr>
        <w:ind w:left="720"/>
      </w:pPr>
      <w:r w:rsidRPr="00B11709">
        <w:t>Extensive hemorrhage into infarct:</w:t>
      </w:r>
    </w:p>
    <w:p w:rsidR="003419CD" w:rsidRPr="00B11709" w:rsidRDefault="00F60AA2" w:rsidP="008D090B">
      <w:pPr>
        <w:ind w:left="720"/>
      </w:pPr>
      <w:r w:rsidRPr="00B11709">
        <w:rPr>
          <w:noProof/>
        </w:rPr>
        <w:drawing>
          <wp:inline distT="0" distB="0" distL="0" distR="0">
            <wp:extent cx="3962400" cy="26289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962400" cy="2628900"/>
                    </a:xfrm>
                    <a:prstGeom prst="rect">
                      <a:avLst/>
                    </a:prstGeom>
                    <a:noFill/>
                    <a:ln>
                      <a:noFill/>
                    </a:ln>
                  </pic:spPr>
                </pic:pic>
              </a:graphicData>
            </a:graphic>
          </wp:inline>
        </w:drawing>
      </w:r>
    </w:p>
    <w:p w:rsidR="0010109D" w:rsidRPr="00B11709" w:rsidRDefault="0010109D" w:rsidP="008D090B">
      <w:pPr>
        <w:ind w:left="720"/>
      </w:pPr>
    </w:p>
    <w:p w:rsidR="0010109D" w:rsidRPr="00B11709" w:rsidRDefault="004B7D00" w:rsidP="008D090B">
      <w:pPr>
        <w:ind w:left="720"/>
      </w:pPr>
      <w:r w:rsidRPr="00B11709">
        <w:rPr>
          <w:b/>
          <w:bCs/>
        </w:rPr>
        <w:t xml:space="preserve">Healed infarction </w:t>
      </w:r>
      <w:r w:rsidR="0010109D" w:rsidRPr="00B11709">
        <w:t>- ventricular wall is very thin at apex with white fibrous scar:</w:t>
      </w:r>
    </w:p>
    <w:p w:rsidR="0010109D" w:rsidRPr="00B11709" w:rsidRDefault="00F60AA2" w:rsidP="008D090B">
      <w:pPr>
        <w:ind w:left="720"/>
      </w:pPr>
      <w:r w:rsidRPr="00B11709">
        <w:rPr>
          <w:noProof/>
        </w:rPr>
        <w:drawing>
          <wp:inline distT="0" distB="0" distL="0" distR="0">
            <wp:extent cx="2828925" cy="397192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8925" cy="3971925"/>
                    </a:xfrm>
                    <a:prstGeom prst="rect">
                      <a:avLst/>
                    </a:prstGeom>
                    <a:noFill/>
                    <a:ln>
                      <a:noFill/>
                    </a:ln>
                  </pic:spPr>
                </pic:pic>
              </a:graphicData>
            </a:graphic>
          </wp:inline>
        </w:drawing>
      </w:r>
    </w:p>
    <w:p w:rsidR="00E158D9" w:rsidRPr="00B11709" w:rsidRDefault="00E158D9" w:rsidP="008D090B">
      <w:pPr>
        <w:ind w:left="720"/>
      </w:pPr>
    </w:p>
    <w:p w:rsidR="008D090B" w:rsidRPr="00B11709" w:rsidRDefault="008D090B" w:rsidP="00271B14"/>
    <w:p w:rsidR="008D090B" w:rsidRPr="00B11709" w:rsidRDefault="008D090B" w:rsidP="00271B14"/>
    <w:p w:rsidR="008B547F" w:rsidRPr="00B11709" w:rsidRDefault="00E36533" w:rsidP="00E36533">
      <w:pPr>
        <w:pStyle w:val="Nervous6"/>
        <w:ind w:right="7370"/>
      </w:pPr>
      <w:r w:rsidRPr="00B11709">
        <w:t>Microscopic changes</w:t>
      </w:r>
    </w:p>
    <w:p w:rsidR="00952D84" w:rsidRPr="00B11709" w:rsidRDefault="00952D84" w:rsidP="00952D84">
      <w:pPr>
        <w:ind w:left="2160"/>
      </w:pPr>
      <w:r w:rsidRPr="00B11709">
        <w:t>Coronary thrombosis occluding remaining small lumen:</w:t>
      </w:r>
    </w:p>
    <w:p w:rsidR="00952D84" w:rsidRPr="00B11709" w:rsidRDefault="00F60AA2" w:rsidP="00952D84">
      <w:pPr>
        <w:ind w:left="2160"/>
      </w:pPr>
      <w:r w:rsidRPr="00B11709">
        <w:rPr>
          <w:noProof/>
        </w:rPr>
        <w:lastRenderedPageBreak/>
        <w:drawing>
          <wp:inline distT="0" distB="0" distL="0" distR="0">
            <wp:extent cx="4800600" cy="3124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800600" cy="3124200"/>
                    </a:xfrm>
                    <a:prstGeom prst="rect">
                      <a:avLst/>
                    </a:prstGeom>
                    <a:noFill/>
                    <a:ln>
                      <a:noFill/>
                    </a:ln>
                  </pic:spPr>
                </pic:pic>
              </a:graphicData>
            </a:graphic>
          </wp:inline>
        </w:drawing>
      </w:r>
    </w:p>
    <w:p w:rsidR="00952D84" w:rsidRPr="00B11709" w:rsidRDefault="00952D84" w:rsidP="00952D84">
      <w:pPr>
        <w:ind w:left="720"/>
      </w:pPr>
    </w:p>
    <w:p w:rsidR="00952D84" w:rsidRPr="00B11709" w:rsidRDefault="00952D84" w:rsidP="00952D84">
      <w:pPr>
        <w:ind w:left="720"/>
      </w:pPr>
    </w:p>
    <w:p w:rsidR="008B547F" w:rsidRPr="00B11709" w:rsidRDefault="008B547F" w:rsidP="00A174B2">
      <w:pPr>
        <w:numPr>
          <w:ilvl w:val="0"/>
          <w:numId w:val="153"/>
        </w:numPr>
        <w:tabs>
          <w:tab w:val="clear" w:pos="360"/>
          <w:tab w:val="num" w:pos="709"/>
        </w:tabs>
        <w:ind w:left="709"/>
      </w:pPr>
      <w:r w:rsidRPr="00B11709">
        <w:rPr>
          <w:b/>
          <w:i/>
          <w:highlight w:val="yellow"/>
        </w:rPr>
        <w:t>swelling</w:t>
      </w:r>
      <w:r w:rsidRPr="00B11709">
        <w:t xml:space="preserve"> of mitochondria and endoplasmic reticulum, nuclear pyknosis (matoma elektroniniu mikroskopu jau po 1 val.)</w:t>
      </w:r>
      <w:r w:rsidR="00917031" w:rsidRPr="00B11709">
        <w:t>;</w:t>
      </w:r>
      <w:r w:rsidR="00271B14" w:rsidRPr="00B11709">
        <w:t xml:space="preserve"> wavy myocardial fibers;</w:t>
      </w:r>
      <w:r w:rsidR="00FD760C" w:rsidRPr="00B11709">
        <w:t xml:space="preserve"> </w:t>
      </w:r>
      <w:r w:rsidR="00FD760C" w:rsidRPr="00B11709">
        <w:rPr>
          <w:b/>
          <w:i/>
          <w:highlight w:val="yellow"/>
        </w:rPr>
        <w:t>contraction bands</w:t>
      </w:r>
      <w:r w:rsidR="00FD760C" w:rsidRPr="00B11709">
        <w:t xml:space="preserve"> (myofibrillar degeneration, esp. occurs when ischemia is followed by reperfusion or accompanied by massive adrenergic stimulation);</w:t>
      </w:r>
    </w:p>
    <w:p w:rsidR="00E36533" w:rsidRPr="00B11709" w:rsidRDefault="00E36533" w:rsidP="00FD760C">
      <w:pPr>
        <w:spacing w:before="120"/>
        <w:ind w:left="1440"/>
      </w:pPr>
      <w:r w:rsidRPr="00B11709">
        <w:rPr>
          <w:b/>
          <w:i/>
        </w:rPr>
        <w:t>Normal myocardium</w:t>
      </w:r>
      <w:r w:rsidRPr="00B11709">
        <w:t xml:space="preserve"> - cross striations and central nuclei, pale pink intercalated disks:</w:t>
      </w:r>
    </w:p>
    <w:p w:rsidR="00E36533" w:rsidRPr="00B11709" w:rsidRDefault="00F60AA2" w:rsidP="00E36533">
      <w:pPr>
        <w:ind w:left="1440"/>
      </w:pPr>
      <w:r w:rsidRPr="00B11709">
        <w:rPr>
          <w:noProof/>
        </w:rPr>
        <w:drawing>
          <wp:inline distT="0" distB="0" distL="0" distR="0">
            <wp:extent cx="4800600" cy="31623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00600" cy="3162300"/>
                    </a:xfrm>
                    <a:prstGeom prst="rect">
                      <a:avLst/>
                    </a:prstGeom>
                    <a:noFill/>
                    <a:ln>
                      <a:noFill/>
                    </a:ln>
                  </pic:spPr>
                </pic:pic>
              </a:graphicData>
            </a:graphic>
          </wp:inline>
        </w:drawing>
      </w:r>
    </w:p>
    <w:p w:rsidR="00917031" w:rsidRPr="00B11709" w:rsidRDefault="00DA688C" w:rsidP="00994D30">
      <w:pPr>
        <w:spacing w:before="120"/>
        <w:ind w:left="1440"/>
      </w:pPr>
      <w:r w:rsidRPr="00B11709">
        <w:rPr>
          <w:b/>
          <w:i/>
        </w:rPr>
        <w:t>Contraction-</w:t>
      </w:r>
      <w:r w:rsidR="00917031" w:rsidRPr="00B11709">
        <w:rPr>
          <w:b/>
          <w:i/>
        </w:rPr>
        <w:t>band necrosis</w:t>
      </w:r>
      <w:r w:rsidR="00917031" w:rsidRPr="00B11709">
        <w:t xml:space="preserve"> (</w:t>
      </w:r>
      <w:r w:rsidR="00917031" w:rsidRPr="00B11709">
        <w:rPr>
          <w:i/>
        </w:rPr>
        <w:t>arrow</w:t>
      </w:r>
      <w:r w:rsidRPr="00B11709">
        <w:t>;</w:t>
      </w:r>
      <w:r w:rsidR="00917031" w:rsidRPr="00B11709">
        <w:t xml:space="preserve"> visible in 1-2 hours</w:t>
      </w:r>
      <w:r w:rsidRPr="00B11709">
        <w:t>) - thick irregular eosi</w:t>
      </w:r>
      <w:r w:rsidR="00FD760C" w:rsidRPr="00B11709">
        <w:t>nophilic bands in cytoplasm</w:t>
      </w:r>
      <w:r w:rsidRPr="00B11709">
        <w:t>:</w:t>
      </w:r>
    </w:p>
    <w:p w:rsidR="00917031" w:rsidRPr="00B11709" w:rsidRDefault="00F60AA2" w:rsidP="00917031">
      <w:pPr>
        <w:ind w:left="1440"/>
      </w:pPr>
      <w:r w:rsidRPr="00B11709">
        <w:rPr>
          <w:noProof/>
        </w:rPr>
        <w:drawing>
          <wp:inline distT="0" distB="0" distL="0" distR="0">
            <wp:extent cx="4333875" cy="28956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3875" cy="2895600"/>
                    </a:xfrm>
                    <a:prstGeom prst="rect">
                      <a:avLst/>
                    </a:prstGeom>
                    <a:noFill/>
                    <a:ln>
                      <a:noFill/>
                    </a:ln>
                  </pic:spPr>
                </pic:pic>
              </a:graphicData>
            </a:graphic>
          </wp:inline>
        </w:drawing>
      </w:r>
    </w:p>
    <w:p w:rsidR="00FD760C" w:rsidRPr="00B11709" w:rsidRDefault="00FD760C" w:rsidP="00917031">
      <w:pPr>
        <w:ind w:left="1440"/>
      </w:pPr>
    </w:p>
    <w:p w:rsidR="00FD760C" w:rsidRPr="00B11709" w:rsidRDefault="00FD760C" w:rsidP="00917031">
      <w:pPr>
        <w:ind w:left="1440"/>
      </w:pPr>
      <w:r w:rsidRPr="00B11709">
        <w:t xml:space="preserve">Prominent pink </w:t>
      </w:r>
      <w:r w:rsidRPr="00B11709">
        <w:rPr>
          <w:b/>
          <w:i/>
        </w:rPr>
        <w:t>contraction bands</w:t>
      </w:r>
      <w:r w:rsidR="00090973" w:rsidRPr="00B11709">
        <w:t xml:space="preserve"> (</w:t>
      </w:r>
      <w:r w:rsidR="00090973" w:rsidRPr="00B11709">
        <w:rPr>
          <w:i/>
        </w:rPr>
        <w:t>arrow</w:t>
      </w:r>
      <w:r w:rsidR="00822353" w:rsidRPr="00B11709">
        <w:t>); fibers are beginning to lose cross striations and nuclei are not clearly visible in most fibers; note many irregular darker pink wavy contraction bands extending across fibers:</w:t>
      </w:r>
    </w:p>
    <w:p w:rsidR="00FD760C" w:rsidRPr="00B11709" w:rsidRDefault="00F60AA2" w:rsidP="00917031">
      <w:pPr>
        <w:ind w:left="1440"/>
      </w:pPr>
      <w:r w:rsidRPr="00B11709">
        <w:rPr>
          <w:noProof/>
        </w:rPr>
        <w:drawing>
          <wp:inline distT="0" distB="0" distL="0" distR="0">
            <wp:extent cx="4695825" cy="30670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695825" cy="3067050"/>
                    </a:xfrm>
                    <a:prstGeom prst="rect">
                      <a:avLst/>
                    </a:prstGeom>
                    <a:noFill/>
                    <a:ln>
                      <a:noFill/>
                    </a:ln>
                  </pic:spPr>
                </pic:pic>
              </a:graphicData>
            </a:graphic>
          </wp:inline>
        </w:drawing>
      </w:r>
    </w:p>
    <w:p w:rsidR="00F00A20" w:rsidRPr="00B11709" w:rsidRDefault="00F60AA2" w:rsidP="00917031">
      <w:pPr>
        <w:ind w:left="1440"/>
      </w:pPr>
      <w:r w:rsidRPr="00B11709">
        <w:rPr>
          <w:noProof/>
        </w:rPr>
        <w:drawing>
          <wp:inline distT="0" distB="0" distL="0" distR="0">
            <wp:extent cx="4800600" cy="315277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994D30" w:rsidRPr="00B11709" w:rsidRDefault="00994D30" w:rsidP="00994D30"/>
    <w:p w:rsidR="00F80B95" w:rsidRPr="00B11709" w:rsidRDefault="00F80B95" w:rsidP="00994D30"/>
    <w:p w:rsidR="008B547F" w:rsidRPr="00B11709" w:rsidRDefault="008B547F" w:rsidP="00A174B2">
      <w:pPr>
        <w:numPr>
          <w:ilvl w:val="0"/>
          <w:numId w:val="153"/>
        </w:numPr>
        <w:tabs>
          <w:tab w:val="clear" w:pos="360"/>
          <w:tab w:val="num" w:pos="709"/>
        </w:tabs>
        <w:ind w:left="709"/>
      </w:pPr>
      <w:r w:rsidRPr="00B11709">
        <w:rPr>
          <w:b/>
          <w:i/>
          <w:highlight w:val="yellow"/>
        </w:rPr>
        <w:t>coagulation necrosis</w:t>
      </w:r>
      <w:r w:rsidR="00271B14" w:rsidRPr="00B11709">
        <w:t xml:space="preserve"> (&gt; 4 hrs): </w:t>
      </w:r>
      <w:r w:rsidRPr="00B11709">
        <w:t>loss of cross-striations, cytoplasmic eosinophilia a</w:t>
      </w:r>
      <w:r w:rsidR="00994D30" w:rsidRPr="00B11709">
        <w:t xml:space="preserve">nd hyaline change, karyorrhexis; </w:t>
      </w:r>
      <w:r w:rsidRPr="00B11709">
        <w:t xml:space="preserve">intercellular edema (separation of individual fibers), focal hemorrhages, </w:t>
      </w:r>
      <w:r w:rsidRPr="00B11709">
        <w:rPr>
          <w:b/>
          <w:color w:val="0000FF"/>
        </w:rPr>
        <w:t>neutrophils</w:t>
      </w:r>
      <w:r w:rsidRPr="00B11709">
        <w:t xml:space="preserve"> appear at periphery</w:t>
      </w:r>
      <w:r w:rsidR="009910A4" w:rsidRPr="00B11709">
        <w:t xml:space="preserve"> → 24-72 hrs: total loss of nuclei and striations with heavy neutrophilic infiltrate</w:t>
      </w:r>
    </w:p>
    <w:p w:rsidR="00FD760C" w:rsidRPr="00B11709" w:rsidRDefault="00085D65" w:rsidP="00994D30">
      <w:pPr>
        <w:spacing w:before="120"/>
        <w:ind w:left="1440"/>
        <w:rPr>
          <w:sz w:val="22"/>
          <w:szCs w:val="22"/>
        </w:rPr>
      </w:pPr>
      <w:r w:rsidRPr="00B11709">
        <w:rPr>
          <w:sz w:val="22"/>
          <w:szCs w:val="22"/>
        </w:rPr>
        <w:lastRenderedPageBreak/>
        <w:t xml:space="preserve">MI 1-2 days </w:t>
      </w:r>
      <w:r w:rsidR="00CA6DB1" w:rsidRPr="00B11709">
        <w:rPr>
          <w:sz w:val="22"/>
          <w:szCs w:val="22"/>
        </w:rPr>
        <w:t>old</w:t>
      </w:r>
      <w:r w:rsidRPr="00B11709">
        <w:rPr>
          <w:sz w:val="22"/>
          <w:szCs w:val="22"/>
        </w:rPr>
        <w:t>: fibers have dark red contraction bands extending across them; i</w:t>
      </w:r>
      <w:r w:rsidR="00FD760C" w:rsidRPr="00B11709">
        <w:rPr>
          <w:sz w:val="22"/>
          <w:szCs w:val="22"/>
        </w:rPr>
        <w:t>ncreasing loss of cross striations, nuclei undergoing karyolysis</w:t>
      </w:r>
      <w:r w:rsidRPr="00B11709">
        <w:rPr>
          <w:sz w:val="22"/>
          <w:szCs w:val="22"/>
        </w:rPr>
        <w:t xml:space="preserve"> (nuclei have almost all disappeared)</w:t>
      </w:r>
      <w:r w:rsidR="00FD760C" w:rsidRPr="00B11709">
        <w:rPr>
          <w:sz w:val="22"/>
          <w:szCs w:val="22"/>
        </w:rPr>
        <w:t>, some neutrophils beginning to infiltrate:</w:t>
      </w:r>
    </w:p>
    <w:p w:rsidR="00FD760C" w:rsidRPr="00B11709" w:rsidRDefault="00F60AA2" w:rsidP="00FD760C">
      <w:pPr>
        <w:ind w:left="1440"/>
        <w:rPr>
          <w:sz w:val="22"/>
          <w:szCs w:val="22"/>
        </w:rPr>
      </w:pPr>
      <w:r w:rsidRPr="00B11709">
        <w:rPr>
          <w:noProof/>
          <w:sz w:val="22"/>
          <w:szCs w:val="22"/>
        </w:rPr>
        <w:drawing>
          <wp:inline distT="0" distB="0" distL="0" distR="0">
            <wp:extent cx="4800600" cy="31527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994D30" w:rsidRPr="00B11709" w:rsidRDefault="00FD760C" w:rsidP="00994D30">
      <w:pPr>
        <w:spacing w:before="120"/>
        <w:ind w:left="1440"/>
        <w:rPr>
          <w:sz w:val="22"/>
          <w:szCs w:val="22"/>
        </w:rPr>
      </w:pPr>
      <w:r w:rsidRPr="00B11709">
        <w:rPr>
          <w:sz w:val="22"/>
          <w:szCs w:val="22"/>
        </w:rPr>
        <w:t>N</w:t>
      </w:r>
      <w:r w:rsidR="00994D30" w:rsidRPr="00B11709">
        <w:rPr>
          <w:sz w:val="22"/>
          <w:szCs w:val="22"/>
        </w:rPr>
        <w:t>eutrophilic infiltration and coagulation necrosis:</w:t>
      </w:r>
    </w:p>
    <w:p w:rsidR="00994D30" w:rsidRPr="00B11709" w:rsidRDefault="00F60AA2" w:rsidP="00994D30">
      <w:pPr>
        <w:ind w:left="1440"/>
      </w:pPr>
      <w:r w:rsidRPr="00B11709">
        <w:rPr>
          <w:noProof/>
        </w:rPr>
        <w:drawing>
          <wp:inline distT="0" distB="0" distL="0" distR="0">
            <wp:extent cx="4333875" cy="2895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333875" cy="2895600"/>
                    </a:xfrm>
                    <a:prstGeom prst="rect">
                      <a:avLst/>
                    </a:prstGeom>
                    <a:noFill/>
                    <a:ln>
                      <a:noFill/>
                    </a:ln>
                  </pic:spPr>
                </pic:pic>
              </a:graphicData>
            </a:graphic>
          </wp:inline>
        </w:drawing>
      </w:r>
    </w:p>
    <w:p w:rsidR="001C0B08" w:rsidRPr="00B11709" w:rsidRDefault="001C0B08" w:rsidP="001C0B08">
      <w:pPr>
        <w:spacing w:before="120"/>
        <w:ind w:left="1440"/>
        <w:rPr>
          <w:sz w:val="22"/>
          <w:szCs w:val="22"/>
        </w:rPr>
      </w:pPr>
      <w:r w:rsidRPr="00B11709">
        <w:rPr>
          <w:sz w:val="22"/>
          <w:szCs w:val="22"/>
        </w:rPr>
        <w:t>Loss of cross striations, absent nuclei; extensive hemorrhage at infarction border (grossly apparent hyperemic border):</w:t>
      </w:r>
    </w:p>
    <w:p w:rsidR="00994D30" w:rsidRPr="00B11709" w:rsidRDefault="00F60AA2" w:rsidP="001C0B08">
      <w:pPr>
        <w:ind w:left="1440"/>
      </w:pPr>
      <w:r w:rsidRPr="00B11709">
        <w:rPr>
          <w:noProof/>
        </w:rPr>
        <w:drawing>
          <wp:inline distT="0" distB="0" distL="0" distR="0">
            <wp:extent cx="4800600" cy="311467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00600" cy="3114675"/>
                    </a:xfrm>
                    <a:prstGeom prst="rect">
                      <a:avLst/>
                    </a:prstGeom>
                    <a:noFill/>
                    <a:ln>
                      <a:noFill/>
                    </a:ln>
                  </pic:spPr>
                </pic:pic>
              </a:graphicData>
            </a:graphic>
          </wp:inline>
        </w:drawing>
      </w:r>
    </w:p>
    <w:p w:rsidR="0091233C" w:rsidRPr="00B11709" w:rsidRDefault="00085D65" w:rsidP="0091233C">
      <w:pPr>
        <w:spacing w:before="120"/>
        <w:ind w:left="1440"/>
        <w:rPr>
          <w:sz w:val="22"/>
          <w:szCs w:val="22"/>
        </w:rPr>
      </w:pPr>
      <w:r w:rsidRPr="00B11709">
        <w:rPr>
          <w:sz w:val="22"/>
          <w:szCs w:val="22"/>
        </w:rPr>
        <w:t xml:space="preserve">MI 3-4 days </w:t>
      </w:r>
      <w:r w:rsidR="00CA6DB1" w:rsidRPr="00B11709">
        <w:rPr>
          <w:sz w:val="22"/>
          <w:szCs w:val="22"/>
        </w:rPr>
        <w:t>old</w:t>
      </w:r>
      <w:r w:rsidRPr="00B11709">
        <w:rPr>
          <w:sz w:val="22"/>
          <w:szCs w:val="22"/>
        </w:rPr>
        <w:t>: e</w:t>
      </w:r>
      <w:r w:rsidR="0091233C" w:rsidRPr="00B11709">
        <w:rPr>
          <w:sz w:val="22"/>
          <w:szCs w:val="22"/>
        </w:rPr>
        <w:t>xtensive neutrophilic infiltrate along with prominent necrosis and hemorrhage</w:t>
      </w:r>
      <w:r w:rsidRPr="00B11709">
        <w:rPr>
          <w:sz w:val="22"/>
          <w:szCs w:val="22"/>
        </w:rPr>
        <w:t xml:space="preserve"> (fibers are so necrotic that outlines are only barely visible):</w:t>
      </w:r>
    </w:p>
    <w:p w:rsidR="001C0B08" w:rsidRPr="00B11709" w:rsidRDefault="00F60AA2" w:rsidP="0091233C">
      <w:pPr>
        <w:ind w:left="1440"/>
      </w:pPr>
      <w:r w:rsidRPr="00B11709">
        <w:rPr>
          <w:noProof/>
        </w:rPr>
        <w:drawing>
          <wp:inline distT="0" distB="0" distL="0" distR="0">
            <wp:extent cx="4800600" cy="31242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800600" cy="3124200"/>
                    </a:xfrm>
                    <a:prstGeom prst="rect">
                      <a:avLst/>
                    </a:prstGeom>
                    <a:noFill/>
                    <a:ln>
                      <a:noFill/>
                    </a:ln>
                  </pic:spPr>
                </pic:pic>
              </a:graphicData>
            </a:graphic>
          </wp:inline>
        </w:drawing>
      </w:r>
    </w:p>
    <w:p w:rsidR="00F80B95" w:rsidRPr="00B11709" w:rsidRDefault="00F80B95" w:rsidP="00994D30"/>
    <w:p w:rsidR="008B547F" w:rsidRPr="00B11709" w:rsidRDefault="008B547F" w:rsidP="00A174B2">
      <w:pPr>
        <w:numPr>
          <w:ilvl w:val="0"/>
          <w:numId w:val="153"/>
        </w:numPr>
        <w:tabs>
          <w:tab w:val="clear" w:pos="360"/>
          <w:tab w:val="num" w:pos="709"/>
        </w:tabs>
        <w:ind w:left="709"/>
      </w:pPr>
      <w:r w:rsidRPr="00B11709">
        <w:t xml:space="preserve">3-7 dieną </w:t>
      </w:r>
      <w:r w:rsidRPr="00B11709">
        <w:rPr>
          <w:highlight w:val="yellow"/>
        </w:rPr>
        <w:t xml:space="preserve">neutrofilus keičia </w:t>
      </w:r>
      <w:r w:rsidRPr="00B11709">
        <w:rPr>
          <w:b/>
          <w:color w:val="0000FF"/>
          <w:highlight w:val="yellow"/>
        </w:rPr>
        <w:t>monocitai</w:t>
      </w:r>
      <w:r w:rsidRPr="00B11709">
        <w:t xml:space="preserve"> - fagocituoja debris (lipofuscino granulės citoplazmoje).</w:t>
      </w:r>
    </w:p>
    <w:p w:rsidR="00994D30" w:rsidRPr="00B11709" w:rsidRDefault="00994D30" w:rsidP="00994D30">
      <w:pPr>
        <w:spacing w:before="120"/>
        <w:ind w:left="1440"/>
        <w:rPr>
          <w:sz w:val="22"/>
          <w:szCs w:val="22"/>
        </w:rPr>
      </w:pPr>
      <w:r w:rsidRPr="00B11709">
        <w:rPr>
          <w:sz w:val="22"/>
          <w:szCs w:val="22"/>
        </w:rPr>
        <w:t>neutrophils replaced by macrophages, and clearing of myocyte debris has begun:</w:t>
      </w:r>
    </w:p>
    <w:p w:rsidR="00994D30" w:rsidRPr="00B11709" w:rsidRDefault="00F60AA2" w:rsidP="00994D30">
      <w:pPr>
        <w:ind w:left="1440"/>
      </w:pPr>
      <w:r w:rsidRPr="00B11709">
        <w:rPr>
          <w:noProof/>
        </w:rPr>
        <w:drawing>
          <wp:inline distT="0" distB="0" distL="0" distR="0">
            <wp:extent cx="4333875" cy="28194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333875" cy="2819400"/>
                    </a:xfrm>
                    <a:prstGeom prst="rect">
                      <a:avLst/>
                    </a:prstGeom>
                    <a:noFill/>
                    <a:ln>
                      <a:noFill/>
                    </a:ln>
                  </pic:spPr>
                </pic:pic>
              </a:graphicData>
            </a:graphic>
          </wp:inline>
        </w:drawing>
      </w:r>
    </w:p>
    <w:p w:rsidR="00CB4ED4" w:rsidRPr="00B11709" w:rsidRDefault="00CA6DB1" w:rsidP="00CB4ED4">
      <w:pPr>
        <w:spacing w:before="120"/>
        <w:ind w:left="1440"/>
        <w:rPr>
          <w:sz w:val="22"/>
          <w:szCs w:val="22"/>
        </w:rPr>
      </w:pPr>
      <w:r w:rsidRPr="00B11709">
        <w:rPr>
          <w:sz w:val="22"/>
          <w:szCs w:val="22"/>
        </w:rPr>
        <w:t xml:space="preserve">MI 1-2 weeks old: </w:t>
      </w:r>
      <w:r w:rsidR="00CB4ED4" w:rsidRPr="00B11709">
        <w:rPr>
          <w:sz w:val="22"/>
          <w:szCs w:val="22"/>
        </w:rPr>
        <w:t xml:space="preserve">healing becomes more prominent - capillaries, fibroblasts, </w:t>
      </w:r>
      <w:r w:rsidR="00B57776" w:rsidRPr="00B11709">
        <w:rPr>
          <w:sz w:val="22"/>
          <w:szCs w:val="22"/>
        </w:rPr>
        <w:t xml:space="preserve">little collagenization, </w:t>
      </w:r>
      <w:r w:rsidR="00CB4ED4" w:rsidRPr="00B11709">
        <w:rPr>
          <w:sz w:val="22"/>
          <w:szCs w:val="22"/>
        </w:rPr>
        <w:t>macrophages (filled with hemosiderin)</w:t>
      </w:r>
      <w:r w:rsidR="00B57776" w:rsidRPr="00B11709">
        <w:rPr>
          <w:sz w:val="22"/>
          <w:szCs w:val="22"/>
        </w:rPr>
        <w:t>; remaining normal myocardial fibers at top:</w:t>
      </w:r>
    </w:p>
    <w:p w:rsidR="00CB4ED4" w:rsidRPr="00B11709" w:rsidRDefault="00F60AA2" w:rsidP="00994D30">
      <w:pPr>
        <w:ind w:left="1440"/>
      </w:pPr>
      <w:r w:rsidRPr="00B11709">
        <w:rPr>
          <w:noProof/>
        </w:rPr>
        <w:lastRenderedPageBreak/>
        <w:drawing>
          <wp:inline distT="0" distB="0" distL="0" distR="0">
            <wp:extent cx="4800600" cy="315277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00600" cy="3152775"/>
                    </a:xfrm>
                    <a:prstGeom prst="rect">
                      <a:avLst/>
                    </a:prstGeom>
                    <a:noFill/>
                    <a:ln>
                      <a:noFill/>
                    </a:ln>
                  </pic:spPr>
                </pic:pic>
              </a:graphicData>
            </a:graphic>
          </wp:inline>
        </w:drawing>
      </w:r>
    </w:p>
    <w:p w:rsidR="00994D30" w:rsidRPr="00B11709" w:rsidRDefault="00994D30" w:rsidP="00994D30"/>
    <w:p w:rsidR="00F80B95" w:rsidRPr="00B11709" w:rsidRDefault="00F80B95" w:rsidP="00994D30"/>
    <w:p w:rsidR="008B547F" w:rsidRPr="00B11709" w:rsidRDefault="008B547F" w:rsidP="00994D30">
      <w:pPr>
        <w:numPr>
          <w:ilvl w:val="0"/>
          <w:numId w:val="153"/>
        </w:numPr>
        <w:tabs>
          <w:tab w:val="clear" w:pos="360"/>
          <w:tab w:val="num" w:pos="709"/>
        </w:tabs>
        <w:ind w:left="709"/>
      </w:pPr>
      <w:r w:rsidRPr="00B11709">
        <w:t xml:space="preserve">pirmos savaitės gale </w:t>
      </w:r>
      <w:r w:rsidRPr="00B11709">
        <w:rPr>
          <w:highlight w:val="yellow"/>
        </w:rPr>
        <w:t xml:space="preserve">periferijoje randasi </w:t>
      </w:r>
      <w:r w:rsidRPr="00B11709">
        <w:rPr>
          <w:b/>
          <w:color w:val="0000FF"/>
          <w:highlight w:val="yellow"/>
        </w:rPr>
        <w:t>fibroblastai</w:t>
      </w:r>
      <w:r w:rsidR="00994D30" w:rsidRPr="00B11709">
        <w:t xml:space="preserve"> → </w:t>
      </w:r>
      <w:r w:rsidR="009910A4" w:rsidRPr="00B11709">
        <w:t>fibrovascular response with prominent granulation tissue</w:t>
      </w:r>
      <w:r w:rsidRPr="00B11709">
        <w:t>.</w:t>
      </w:r>
    </w:p>
    <w:p w:rsidR="008B547F" w:rsidRPr="00B11709" w:rsidRDefault="00994D30" w:rsidP="00994D30">
      <w:pPr>
        <w:spacing w:before="120"/>
        <w:ind w:left="1440"/>
        <w:rPr>
          <w:sz w:val="22"/>
          <w:szCs w:val="22"/>
        </w:rPr>
      </w:pPr>
      <w:r w:rsidRPr="00B11709">
        <w:rPr>
          <w:sz w:val="22"/>
          <w:szCs w:val="22"/>
        </w:rPr>
        <w:t>granulation and scarring:</w:t>
      </w:r>
    </w:p>
    <w:p w:rsidR="00994D30" w:rsidRPr="00B11709" w:rsidRDefault="00F60AA2" w:rsidP="00994D30">
      <w:pPr>
        <w:ind w:left="1440"/>
      </w:pPr>
      <w:r w:rsidRPr="00B11709">
        <w:rPr>
          <w:noProof/>
        </w:rPr>
        <w:drawing>
          <wp:inline distT="0" distB="0" distL="0" distR="0">
            <wp:extent cx="4333875" cy="284797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33875" cy="2847975"/>
                    </a:xfrm>
                    <a:prstGeom prst="rect">
                      <a:avLst/>
                    </a:prstGeom>
                    <a:noFill/>
                    <a:ln>
                      <a:noFill/>
                    </a:ln>
                  </pic:spPr>
                </pic:pic>
              </a:graphicData>
            </a:graphic>
          </wp:inline>
        </w:drawing>
      </w:r>
    </w:p>
    <w:p w:rsidR="00DA558B" w:rsidRPr="00B11709" w:rsidRDefault="00DA558B" w:rsidP="00DA558B">
      <w:pPr>
        <w:spacing w:before="120"/>
        <w:ind w:left="1440"/>
        <w:rPr>
          <w:sz w:val="22"/>
          <w:szCs w:val="22"/>
        </w:rPr>
      </w:pPr>
      <w:r w:rsidRPr="00B11709">
        <w:rPr>
          <w:sz w:val="22"/>
          <w:szCs w:val="22"/>
        </w:rPr>
        <w:t>numerous capillaries, and collagen laid down to form scar (non-infarcted myocardium is present at far left):</w:t>
      </w:r>
    </w:p>
    <w:p w:rsidR="002C2384" w:rsidRPr="00B11709" w:rsidRDefault="00F60AA2" w:rsidP="00994D30">
      <w:pPr>
        <w:ind w:left="1440"/>
      </w:pPr>
      <w:r w:rsidRPr="00B11709">
        <w:rPr>
          <w:noProof/>
        </w:rPr>
        <w:drawing>
          <wp:inline distT="0" distB="0" distL="0" distR="0">
            <wp:extent cx="4800600" cy="314325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4B54BF" w:rsidRPr="00B11709" w:rsidRDefault="004B54BF" w:rsidP="004B54BF">
      <w:pPr>
        <w:spacing w:before="120"/>
        <w:ind w:left="1440"/>
        <w:rPr>
          <w:sz w:val="22"/>
          <w:szCs w:val="22"/>
        </w:rPr>
      </w:pPr>
      <w:r w:rsidRPr="00B11709">
        <w:rPr>
          <w:sz w:val="22"/>
          <w:szCs w:val="22"/>
        </w:rPr>
        <w:t>healing is well under way - more extensive collagen deposition:</w:t>
      </w:r>
    </w:p>
    <w:p w:rsidR="004B54BF" w:rsidRPr="00B11709" w:rsidRDefault="00F60AA2" w:rsidP="00994D30">
      <w:pPr>
        <w:ind w:left="1440"/>
      </w:pPr>
      <w:r w:rsidRPr="00B11709">
        <w:rPr>
          <w:noProof/>
        </w:rPr>
        <w:drawing>
          <wp:inline distT="0" distB="0" distL="0" distR="0">
            <wp:extent cx="4800600" cy="314325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800600" cy="3143250"/>
                    </a:xfrm>
                    <a:prstGeom prst="rect">
                      <a:avLst/>
                    </a:prstGeom>
                    <a:noFill/>
                    <a:ln>
                      <a:noFill/>
                    </a:ln>
                  </pic:spPr>
                </pic:pic>
              </a:graphicData>
            </a:graphic>
          </wp:inline>
        </w:drawing>
      </w:r>
    </w:p>
    <w:p w:rsidR="008B547F" w:rsidRPr="00B11709" w:rsidRDefault="008B547F"/>
    <w:p w:rsidR="00F80B95" w:rsidRPr="00B11709" w:rsidRDefault="00F80B95"/>
    <w:p w:rsidR="009910A4" w:rsidRPr="00B11709" w:rsidRDefault="009910A4" w:rsidP="009910A4">
      <w:pPr>
        <w:numPr>
          <w:ilvl w:val="0"/>
          <w:numId w:val="153"/>
        </w:numPr>
        <w:tabs>
          <w:tab w:val="clear" w:pos="360"/>
          <w:tab w:val="num" w:pos="709"/>
        </w:tabs>
        <w:ind w:left="709"/>
      </w:pPr>
      <w:r w:rsidRPr="00B11709">
        <w:t xml:space="preserve">7 weeks: </w:t>
      </w:r>
      <w:r w:rsidRPr="00B11709">
        <w:rPr>
          <w:b/>
          <w:i/>
          <w:color w:val="000000"/>
          <w:highlight w:val="yellow"/>
        </w:rPr>
        <w:t>fibrosis</w:t>
      </w:r>
      <w:r w:rsidRPr="00B11709">
        <w:t>.</w:t>
      </w:r>
    </w:p>
    <w:p w:rsidR="00994D30" w:rsidRPr="00B11709" w:rsidRDefault="004B54BF" w:rsidP="004B54BF">
      <w:pPr>
        <w:spacing w:before="120"/>
        <w:ind w:left="1440"/>
        <w:rPr>
          <w:sz w:val="22"/>
          <w:szCs w:val="22"/>
        </w:rPr>
      </w:pPr>
      <w:r w:rsidRPr="00B11709">
        <w:rPr>
          <w:sz w:val="22"/>
          <w:szCs w:val="22"/>
        </w:rPr>
        <w:t>subendocardial collagenous scar:</w:t>
      </w:r>
    </w:p>
    <w:p w:rsidR="004B54BF" w:rsidRPr="00B11709" w:rsidRDefault="00F60AA2" w:rsidP="004B54BF">
      <w:pPr>
        <w:ind w:left="1440"/>
      </w:pPr>
      <w:r w:rsidRPr="00B11709">
        <w:rPr>
          <w:noProof/>
        </w:rPr>
        <w:drawing>
          <wp:inline distT="0" distB="0" distL="0" distR="0">
            <wp:extent cx="4800600" cy="311467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00600" cy="3114675"/>
                    </a:xfrm>
                    <a:prstGeom prst="rect">
                      <a:avLst/>
                    </a:prstGeom>
                    <a:noFill/>
                    <a:ln>
                      <a:noFill/>
                    </a:ln>
                  </pic:spPr>
                </pic:pic>
              </a:graphicData>
            </a:graphic>
          </wp:inline>
        </w:drawing>
      </w:r>
    </w:p>
    <w:p w:rsidR="009910A4" w:rsidRPr="00B11709" w:rsidRDefault="009910A4"/>
    <w:p w:rsidR="004B54BF" w:rsidRPr="00B11709" w:rsidRDefault="004B54BF"/>
    <w:p w:rsidR="008B547F" w:rsidRPr="00B11709" w:rsidRDefault="008B547F">
      <w:pPr>
        <w:pStyle w:val="Nervous1"/>
      </w:pPr>
      <w:bookmarkStart w:id="23" w:name="_Toc169430948"/>
      <w:bookmarkStart w:id="24" w:name="_Toc264655743"/>
      <w:r w:rsidRPr="00B11709">
        <w:t>Pathophysiology</w:t>
      </w:r>
      <w:bookmarkEnd w:id="23"/>
      <w:bookmarkEnd w:id="24"/>
    </w:p>
    <w:p w:rsidR="008B547F" w:rsidRPr="00B11709" w:rsidRDefault="008B547F">
      <w:pPr>
        <w:rPr>
          <w:u w:val="single"/>
        </w:rPr>
      </w:pPr>
      <w:r w:rsidRPr="00B11709">
        <w:rPr>
          <w:u w:val="single"/>
        </w:rPr>
        <w:t>Koronarų anatomija apsprendžia okliuzijos pasekmes:</w:t>
      </w:r>
    </w:p>
    <w:p w:rsidR="008B547F" w:rsidRPr="00B11709" w:rsidRDefault="008B547F" w:rsidP="00E74285">
      <w:pPr>
        <w:spacing w:before="120"/>
      </w:pPr>
      <w:r w:rsidRPr="00B11709">
        <w:rPr>
          <w:b/>
          <w:smallCaps/>
          <w:highlight w:val="yellow"/>
        </w:rPr>
        <w:lastRenderedPageBreak/>
        <w:t>right coronary artery</w:t>
      </w:r>
      <w:r w:rsidRPr="00B11709">
        <w:rPr>
          <w:highlight w:val="yellow"/>
        </w:rPr>
        <w:t xml:space="preserve"> occlusion (inferior MI)</w:t>
      </w:r>
      <w:r w:rsidRPr="00B11709">
        <w:t xml:space="preserve"> → sinus bradycardia, AV block, right ventricular MI, or modest left ventricular MI.</w:t>
      </w:r>
    </w:p>
    <w:p w:rsidR="008B547F" w:rsidRPr="00B11709" w:rsidRDefault="008B547F" w:rsidP="00E74285">
      <w:pPr>
        <w:spacing w:before="120"/>
      </w:pPr>
      <w:r w:rsidRPr="00B11709">
        <w:rPr>
          <w:b/>
          <w:smallCaps/>
          <w:highlight w:val="yellow"/>
        </w:rPr>
        <w:t>left coronary artery</w:t>
      </w:r>
      <w:r w:rsidRPr="00B11709">
        <w:rPr>
          <w:highlight w:val="yellow"/>
        </w:rPr>
        <w:t xml:space="preserve"> occlusion</w:t>
      </w:r>
      <w:r w:rsidRPr="00B11709">
        <w:t xml:space="preserve"> → extensive left ventricular MI (markedly impaired left ventricular function with pulmonary edema), intraventricular conduction block (in anterior MI - nukenčia septum praeinančios bundle branches).</w:t>
      </w:r>
    </w:p>
    <w:p w:rsidR="008B547F" w:rsidRPr="00B11709" w:rsidRDefault="008B547F"/>
    <w:p w:rsidR="008B547F" w:rsidRPr="00B11709" w:rsidRDefault="008B547F"/>
    <w:p w:rsidR="008B547F" w:rsidRPr="00B11709" w:rsidRDefault="008B547F">
      <w:r w:rsidRPr="00B11709">
        <w:rPr>
          <w:b/>
          <w:caps/>
          <w:u w:val="single"/>
        </w:rPr>
        <w:t>left ventricular</w:t>
      </w:r>
      <w:r w:rsidRPr="00B11709">
        <w:rPr>
          <w:b/>
          <w:u w:val="single"/>
        </w:rPr>
        <w:t xml:space="preserve"> infarction</w:t>
      </w:r>
      <w:r w:rsidRPr="00B11709">
        <w:t xml:space="preserve"> - dažniausiai</w:t>
      </w:r>
    </w:p>
    <w:p w:rsidR="008B547F" w:rsidRPr="00B11709" w:rsidRDefault="008B547F">
      <w:pPr>
        <w:numPr>
          <w:ilvl w:val="0"/>
          <w:numId w:val="49"/>
        </w:numPr>
      </w:pPr>
      <w:r w:rsidRPr="00B11709">
        <w:t>even transitory O</w:t>
      </w:r>
      <w:r w:rsidRPr="00B11709">
        <w:rPr>
          <w:vertAlign w:val="subscript"/>
        </w:rPr>
        <w:t>2</w:t>
      </w:r>
      <w:r w:rsidRPr="00B11709">
        <w:t xml:space="preserve"> deprivation causes:</w:t>
      </w:r>
    </w:p>
    <w:p w:rsidR="008B547F" w:rsidRPr="00B11709" w:rsidRDefault="008B547F" w:rsidP="0097042A">
      <w:pPr>
        <w:tabs>
          <w:tab w:val="num" w:pos="700"/>
        </w:tabs>
        <w:ind w:left="700" w:hanging="360"/>
      </w:pPr>
      <w:r w:rsidRPr="00B11709">
        <w:rPr>
          <w:b/>
          <w:i/>
        </w:rPr>
        <w:t>diastolic relaxation↓</w:t>
      </w:r>
      <w:r w:rsidRPr="00B11709">
        <w:t xml:space="preserve"> → myocardial perfusion↓, ventricular dilation, pulmonary venous pressure↑ (→ pulmonary edema and exacerbation of myocardial ischemic injury).</w:t>
      </w:r>
    </w:p>
    <w:p w:rsidR="008B547F" w:rsidRPr="00B11709" w:rsidRDefault="008B547F" w:rsidP="0097042A">
      <w:pPr>
        <w:tabs>
          <w:tab w:val="num" w:pos="700"/>
        </w:tabs>
        <w:ind w:left="700" w:hanging="360"/>
      </w:pPr>
      <w:r w:rsidRPr="00B11709">
        <w:rPr>
          <w:b/>
          <w:i/>
        </w:rPr>
        <w:t>systolic contraction↓</w:t>
      </w:r>
      <w:r w:rsidRPr="00B11709">
        <w:t xml:space="preserve"> (tai </w:t>
      </w:r>
      <w:r w:rsidR="00F72188" w:rsidRPr="00B11709">
        <w:t>apsauginis</w:t>
      </w:r>
      <w:r w:rsidRPr="00B11709">
        <w:t xml:space="preserve"> poveikis - išeminis miokardas mažina savo O</w:t>
      </w:r>
      <w:r w:rsidRPr="00B11709">
        <w:rPr>
          <w:vertAlign w:val="subscript"/>
        </w:rPr>
        <w:t>2</w:t>
      </w:r>
      <w:r w:rsidRPr="00B11709">
        <w:t xml:space="preserve"> demand ir ilgiau išlieka gyvybingas).</w:t>
      </w:r>
    </w:p>
    <w:p w:rsidR="008B547F" w:rsidRPr="00B11709" w:rsidRDefault="008B547F" w:rsidP="00F33CC6">
      <w:pPr>
        <w:numPr>
          <w:ilvl w:val="0"/>
          <w:numId w:val="51"/>
        </w:numPr>
        <w:tabs>
          <w:tab w:val="clear" w:pos="2061"/>
          <w:tab w:val="num" w:pos="1800"/>
        </w:tabs>
        <w:ind w:left="1780"/>
      </w:pPr>
      <w:r w:rsidRPr="00B11709">
        <w:rPr>
          <w:b/>
          <w:smallCaps/>
          <w:shd w:val="clear" w:color="auto" w:fill="FFCCFF"/>
        </w:rPr>
        <w:t>"hibernating" myocardium</w:t>
      </w:r>
      <w:r w:rsidRPr="00B11709">
        <w:t xml:space="preserve"> - decreased function because of decreased perfusion.</w:t>
      </w:r>
    </w:p>
    <w:p w:rsidR="008B547F" w:rsidRPr="00B11709" w:rsidRDefault="008B547F">
      <w:pPr>
        <w:ind w:left="567"/>
      </w:pPr>
      <w:r w:rsidRPr="00B11709">
        <w:rPr>
          <w:smallCaps/>
        </w:rPr>
        <w:t>sumoje</w:t>
      </w:r>
      <w:r w:rsidRPr="00B11709">
        <w:t xml:space="preserve"> - stroke volume↓.</w:t>
      </w:r>
    </w:p>
    <w:p w:rsidR="008B547F" w:rsidRPr="00B11709" w:rsidRDefault="008B547F">
      <w:pPr>
        <w:numPr>
          <w:ilvl w:val="0"/>
          <w:numId w:val="54"/>
        </w:numPr>
      </w:pPr>
      <w:r w:rsidRPr="00B11709">
        <w:t xml:space="preserve">normally perfused zones initially exhibit </w:t>
      </w:r>
      <w:r w:rsidRPr="00B11709">
        <w:rPr>
          <w:i/>
        </w:rPr>
        <w:t>compensatory hyperkinesis</w:t>
      </w:r>
      <w:r w:rsidRPr="00B11709">
        <w:t>, however, as heart dilates over 24-48 hours, hyperkinesis regresses.</w:t>
      </w:r>
    </w:p>
    <w:p w:rsidR="008B547F" w:rsidRPr="00B11709" w:rsidRDefault="008B547F">
      <w:pPr>
        <w:numPr>
          <w:ilvl w:val="0"/>
          <w:numId w:val="54"/>
        </w:numPr>
      </w:pPr>
      <w:r w:rsidRPr="00B11709">
        <w:t>peripheral arterial and venous constriction can no longer offset declining stroke volume → BP↓.</w:t>
      </w:r>
    </w:p>
    <w:p w:rsidR="008B547F" w:rsidRPr="00B11709" w:rsidRDefault="008B547F">
      <w:pPr>
        <w:numPr>
          <w:ilvl w:val="0"/>
          <w:numId w:val="54"/>
        </w:numPr>
      </w:pPr>
      <w:r w:rsidRPr="00B11709">
        <w:t>cardiac output↓ and heart rate↑ → coronary flow↓ (vicious circle - stuttering MI leads to profound left ventricular failure and cardiogenic shock).</w:t>
      </w:r>
    </w:p>
    <w:p w:rsidR="008B547F" w:rsidRPr="00B11709" w:rsidRDefault="008B547F">
      <w:pPr>
        <w:numPr>
          <w:ilvl w:val="0"/>
          <w:numId w:val="54"/>
        </w:numPr>
      </w:pPr>
      <w:r w:rsidRPr="00B11709">
        <w:t xml:space="preserve">ventricular dilatation (infarct zone thinning, so-called </w:t>
      </w:r>
      <w:r w:rsidRPr="00B11709">
        <w:rPr>
          <w:b/>
          <w:smallCaps/>
        </w:rPr>
        <w:t>remodeling</w:t>
      </w:r>
      <w:r w:rsidRPr="00B11709">
        <w:t>) begins within hours after MI onset.</w:t>
      </w:r>
    </w:p>
    <w:p w:rsidR="008B547F" w:rsidRPr="00B11709" w:rsidRDefault="008B547F">
      <w:pPr>
        <w:numPr>
          <w:ilvl w:val="0"/>
          <w:numId w:val="50"/>
        </w:numPr>
      </w:pPr>
      <w:r w:rsidRPr="00B11709">
        <w:rPr>
          <w:b/>
          <w:i/>
        </w:rPr>
        <w:t>restoring perfusion</w:t>
      </w:r>
      <w:r w:rsidRPr="00B11709">
        <w:t xml:space="preserve"> may promptly restore myocardium.</w:t>
      </w:r>
    </w:p>
    <w:p w:rsidR="008B547F" w:rsidRPr="00B11709" w:rsidRDefault="008B547F" w:rsidP="00F33CC6">
      <w:pPr>
        <w:numPr>
          <w:ilvl w:val="0"/>
          <w:numId w:val="52"/>
        </w:numPr>
        <w:tabs>
          <w:tab w:val="clear" w:pos="2061"/>
          <w:tab w:val="num" w:pos="1080"/>
        </w:tabs>
        <w:ind w:left="1060"/>
      </w:pPr>
      <w:r w:rsidRPr="00B11709">
        <w:t>impaired function often persists for some time after blood flow is restored (</w:t>
      </w:r>
      <w:r w:rsidRPr="00B11709">
        <w:rPr>
          <w:b/>
          <w:smallCaps/>
          <w:shd w:val="clear" w:color="auto" w:fill="FFCCFF"/>
        </w:rPr>
        <w:t>"stunned" myocardium</w:t>
      </w:r>
      <w:r w:rsidRPr="00B11709">
        <w:t>).</w:t>
      </w:r>
    </w:p>
    <w:p w:rsidR="008B547F" w:rsidRPr="00B11709" w:rsidRDefault="008B547F" w:rsidP="00F33CC6">
      <w:pPr>
        <w:numPr>
          <w:ilvl w:val="0"/>
          <w:numId w:val="52"/>
        </w:numPr>
        <w:tabs>
          <w:tab w:val="clear" w:pos="2061"/>
          <w:tab w:val="num" w:pos="1080"/>
        </w:tabs>
        <w:ind w:left="1060"/>
      </w:pPr>
      <w:r w:rsidRPr="00B11709">
        <w:t>if recanalization is too late, restoration of patency may not cause perfusion (</w:t>
      </w:r>
      <w:r w:rsidRPr="00B11709">
        <w:rPr>
          <w:b/>
          <w:i/>
        </w:rPr>
        <w:t>"no-reflow" phenomenon</w:t>
      </w:r>
      <w:r w:rsidRPr="00B11709">
        <w:t>) - because of endothelial cell swelling, platelet and leukocyte plugs, complement-mediated microvascular inflammation.</w:t>
      </w:r>
    </w:p>
    <w:p w:rsidR="008B547F" w:rsidRPr="00B11709" w:rsidRDefault="008B547F"/>
    <w:p w:rsidR="008B547F" w:rsidRPr="00B11709" w:rsidRDefault="008B547F"/>
    <w:p w:rsidR="008B547F" w:rsidRPr="00B11709" w:rsidRDefault="008B547F">
      <w:r w:rsidRPr="00B11709">
        <w:rPr>
          <w:b/>
          <w:u w:val="single"/>
        </w:rPr>
        <w:t>RIGHT VENTRICULAR infarction</w:t>
      </w:r>
      <w:r w:rsidRPr="00B11709">
        <w:t xml:space="preserve"> (ST elevation in right precordial lead V</w:t>
      </w:r>
      <w:r w:rsidRPr="00B11709">
        <w:rPr>
          <w:vertAlign w:val="subscript"/>
        </w:rPr>
        <w:t>4R</w:t>
      </w:r>
      <w:r w:rsidRPr="00B11709">
        <w:t>).</w:t>
      </w:r>
    </w:p>
    <w:p w:rsidR="008B547F" w:rsidRPr="00B11709" w:rsidRDefault="008B547F">
      <w:pPr>
        <w:numPr>
          <w:ilvl w:val="0"/>
          <w:numId w:val="55"/>
        </w:numPr>
      </w:pPr>
      <w:r w:rsidRPr="00B11709">
        <w:t>pasitaiko retai (dažniausiai kaip inferior-posterior infarction dalis)</w:t>
      </w:r>
    </w:p>
    <w:p w:rsidR="008B547F" w:rsidRPr="00B11709" w:rsidRDefault="008B547F">
      <w:pPr>
        <w:numPr>
          <w:ilvl w:val="0"/>
          <w:numId w:val="55"/>
        </w:numPr>
      </w:pPr>
      <w:r w:rsidRPr="00B11709">
        <w:t xml:space="preserve">hemodynamic changes resemble </w:t>
      </w:r>
      <w:r w:rsidRPr="00B11709">
        <w:rPr>
          <w:i/>
        </w:rPr>
        <w:t>pericardial constriction or tamponade</w:t>
      </w:r>
      <w:r w:rsidRPr="00B11709">
        <w:t>; dažnai prisideda severe tricuspid regurgitation.</w:t>
      </w:r>
    </w:p>
    <w:p w:rsidR="008B547F" w:rsidRPr="00B11709" w:rsidRDefault="008B547F">
      <w:pPr>
        <w:numPr>
          <w:ilvl w:val="0"/>
          <w:numId w:val="55"/>
        </w:numPr>
      </w:pPr>
      <w:r w:rsidRPr="00B11709">
        <w:t>cardiac output↓ (disproportionally to left ventricular injury).</w:t>
      </w:r>
    </w:p>
    <w:p w:rsidR="008B547F" w:rsidRPr="00B11709" w:rsidRDefault="008B547F">
      <w:pPr>
        <w:numPr>
          <w:ilvl w:val="0"/>
          <w:numId w:val="55"/>
        </w:numPr>
      </w:pPr>
      <w:r w:rsidRPr="00B11709">
        <w:t xml:space="preserve">high-grade </w:t>
      </w:r>
      <w:r w:rsidRPr="00B11709">
        <w:rPr>
          <w:b/>
        </w:rPr>
        <w:t>bradyarrhythmias</w:t>
      </w:r>
      <w:r w:rsidRPr="00B11709">
        <w:t xml:space="preserve"> are common.</w:t>
      </w:r>
    </w:p>
    <w:p w:rsidR="008B547F" w:rsidRPr="00B11709" w:rsidRDefault="008B547F">
      <w:pPr>
        <w:numPr>
          <w:ilvl w:val="0"/>
          <w:numId w:val="55"/>
        </w:numPr>
      </w:pPr>
      <w:r w:rsidRPr="00B11709">
        <w:rPr>
          <w:b/>
          <w:i/>
        </w:rPr>
        <w:t>arterial desaturation</w:t>
      </w:r>
      <w:r w:rsidRPr="00B11709">
        <w:t xml:space="preserve"> can develop because of right atrial pressure↑ → right-to left shunting through patent foramen ovale. </w:t>
      </w:r>
    </w:p>
    <w:p w:rsidR="008B547F" w:rsidRPr="00B11709" w:rsidRDefault="008B547F"/>
    <w:p w:rsidR="008B547F" w:rsidRPr="00B11709" w:rsidRDefault="008B547F"/>
    <w:p w:rsidR="008B547F" w:rsidRPr="00B11709" w:rsidRDefault="008B547F" w:rsidP="006D5EFF">
      <w:pPr>
        <w:pStyle w:val="Nervous6"/>
        <w:ind w:right="5953"/>
      </w:pPr>
      <w:r w:rsidRPr="00B11709">
        <w:t>COMPENSATORY MECHANISMS</w:t>
      </w:r>
    </w:p>
    <w:p w:rsidR="008B547F" w:rsidRPr="00B11709" w:rsidRDefault="008B547F">
      <w:pPr>
        <w:numPr>
          <w:ilvl w:val="0"/>
          <w:numId w:val="56"/>
        </w:numPr>
      </w:pPr>
      <w:r w:rsidRPr="00B11709">
        <w:rPr>
          <w:b/>
        </w:rPr>
        <w:t>sympathoadrenal</w:t>
      </w:r>
      <w:r w:rsidRPr="00B11709">
        <w:t xml:space="preserve"> discharge → tachycardia, ventricular arrhythmia, cutaneous vasoconstriction (pallor), diaphoresis.</w:t>
      </w:r>
    </w:p>
    <w:p w:rsidR="008B547F" w:rsidRPr="00B11709" w:rsidRDefault="008B547F">
      <w:pPr>
        <w:numPr>
          <w:ilvl w:val="0"/>
          <w:numId w:val="56"/>
        </w:numPr>
      </w:pPr>
      <w:r w:rsidRPr="00B11709">
        <w:t xml:space="preserve">cardiac output is maintained by </w:t>
      </w:r>
      <w:r w:rsidRPr="00B11709">
        <w:rPr>
          <w:b/>
          <w:i/>
        </w:rPr>
        <w:t>tachycardia</w:t>
      </w:r>
      <w:r w:rsidRPr="00B11709">
        <w:t xml:space="preserve"> and </w:t>
      </w:r>
      <w:r w:rsidRPr="00B11709">
        <w:rPr>
          <w:b/>
          <w:i/>
        </w:rPr>
        <w:t>ventricular dilatation</w:t>
      </w:r>
      <w:r w:rsidRPr="00B11709">
        <w:t xml:space="preserve"> (recruitment of Frank-Starling mechanism).</w:t>
      </w:r>
    </w:p>
    <w:p w:rsidR="008B547F" w:rsidRPr="00B11709" w:rsidRDefault="008B547F">
      <w:pPr>
        <w:numPr>
          <w:ilvl w:val="0"/>
          <w:numId w:val="56"/>
        </w:numPr>
      </w:pPr>
      <w:r w:rsidRPr="00B11709">
        <w:t xml:space="preserve">in </w:t>
      </w:r>
      <w:r w:rsidRPr="00B11709">
        <w:rPr>
          <w:i/>
        </w:rPr>
        <w:t>left ventricular inferior wall MI</w:t>
      </w:r>
      <w:r w:rsidRPr="00B11709">
        <w:t xml:space="preserve">, </w:t>
      </w:r>
      <w:r w:rsidRPr="00B11709">
        <w:rPr>
          <w:b/>
        </w:rPr>
        <w:t>vagal</w:t>
      </w:r>
      <w:r w:rsidRPr="00B11709">
        <w:t xml:space="preserve"> tone dominates - bradycardia and hypotension are frequent.</w:t>
      </w:r>
    </w:p>
    <w:p w:rsidR="008B547F" w:rsidRPr="00B11709" w:rsidRDefault="008B547F"/>
    <w:p w:rsidR="008B547F" w:rsidRPr="00B11709" w:rsidRDefault="008B547F"/>
    <w:p w:rsidR="008B547F" w:rsidRPr="00B11709" w:rsidRDefault="008B547F">
      <w:pPr>
        <w:pStyle w:val="Nervous1"/>
      </w:pPr>
      <w:bookmarkStart w:id="25" w:name="_Toc169430949"/>
      <w:bookmarkStart w:id="26" w:name="_Toc264655744"/>
      <w:r w:rsidRPr="00B11709">
        <w:t xml:space="preserve">Signs </w:t>
      </w:r>
      <w:r w:rsidRPr="00B11709">
        <w:rPr>
          <w:caps w:val="0"/>
        </w:rPr>
        <w:t>and</w:t>
      </w:r>
      <w:r w:rsidRPr="00B11709">
        <w:t xml:space="preserve"> Symptoms</w:t>
      </w:r>
      <w:bookmarkEnd w:id="25"/>
      <w:bookmarkEnd w:id="26"/>
    </w:p>
    <w:p w:rsidR="008B547F" w:rsidRPr="00B11709" w:rsidRDefault="008B547F">
      <w:pPr>
        <w:rPr>
          <w:u w:val="single"/>
        </w:rPr>
      </w:pPr>
      <w:r w:rsidRPr="00B11709">
        <w:rPr>
          <w:u w:val="single"/>
        </w:rPr>
        <w:t>Onset of MI:</w:t>
      </w:r>
    </w:p>
    <w:p w:rsidR="008B547F" w:rsidRPr="00B11709" w:rsidRDefault="008B547F" w:rsidP="00F33CC6">
      <w:pPr>
        <w:numPr>
          <w:ilvl w:val="0"/>
          <w:numId w:val="61"/>
        </w:numPr>
        <w:tabs>
          <w:tab w:val="clear" w:pos="360"/>
          <w:tab w:val="num" w:pos="700"/>
        </w:tabs>
        <w:ind w:left="680"/>
      </w:pPr>
      <w:r w:rsidRPr="00B11709">
        <w:t xml:space="preserve">more often in </w:t>
      </w:r>
      <w:r w:rsidRPr="00B11709">
        <w:rPr>
          <w:i/>
        </w:rPr>
        <w:t>early morning</w:t>
      </w:r>
      <w:r w:rsidRPr="00B11709">
        <w:t xml:space="preserve"> hours (6-10 a.m.) - catecholamine levels↑ on awakening</w:t>
      </w:r>
    </w:p>
    <w:p w:rsidR="008B547F" w:rsidRPr="00B11709" w:rsidRDefault="008B547F" w:rsidP="00F33CC6">
      <w:pPr>
        <w:numPr>
          <w:ilvl w:val="0"/>
          <w:numId w:val="61"/>
        </w:numPr>
        <w:tabs>
          <w:tab w:val="clear" w:pos="360"/>
          <w:tab w:val="num" w:pos="700"/>
        </w:tabs>
        <w:ind w:left="680"/>
      </w:pPr>
      <w:r w:rsidRPr="00B11709">
        <w:t>not directly associated with severe exertion.</w:t>
      </w:r>
    </w:p>
    <w:p w:rsidR="008B547F" w:rsidRPr="00B11709" w:rsidRDefault="008B547F" w:rsidP="00F33CC6">
      <w:pPr>
        <w:numPr>
          <w:ilvl w:val="0"/>
          <w:numId w:val="61"/>
        </w:numPr>
        <w:tabs>
          <w:tab w:val="clear" w:pos="360"/>
          <w:tab w:val="num" w:pos="700"/>
        </w:tabs>
        <w:ind w:left="680"/>
      </w:pPr>
      <w:r w:rsidRPr="00B11709">
        <w:t>nemažai ligonių kelias dienas prieš MI patiria prodromą (unstable angina, dyspnea, fatigue).</w:t>
      </w:r>
    </w:p>
    <w:p w:rsidR="008B547F" w:rsidRPr="00B11709" w:rsidRDefault="008B547F"/>
    <w:p w:rsidR="008B547F" w:rsidRPr="00B11709" w:rsidRDefault="008B547F" w:rsidP="00532DF0">
      <w:pPr>
        <w:pStyle w:val="Nervous5"/>
      </w:pPr>
      <w:r w:rsidRPr="00B11709">
        <w:t>symptoms</w:t>
      </w:r>
    </w:p>
    <w:p w:rsidR="008B547F" w:rsidRPr="00B11709" w:rsidRDefault="008B547F" w:rsidP="0097042A">
      <w:pPr>
        <w:tabs>
          <w:tab w:val="num" w:pos="360"/>
        </w:tabs>
        <w:ind w:left="360" w:hanging="360"/>
      </w:pPr>
      <w:r w:rsidRPr="00B11709">
        <w:rPr>
          <w:b/>
          <w:u w:val="single"/>
        </w:rPr>
        <w:t>Anginal pain</w:t>
      </w:r>
      <w:r w:rsidRPr="00B11709">
        <w:t xml:space="preserve"> - severe </w:t>
      </w:r>
      <w:r w:rsidR="0004395A" w:rsidRPr="00B11709">
        <w:t>discomfort (</w:t>
      </w:r>
      <w:r w:rsidRPr="00B11709">
        <w:t xml:space="preserve">crushing, </w:t>
      </w:r>
      <w:r w:rsidR="0042563F" w:rsidRPr="00B11709">
        <w:t>squeezing, or tightness</w:t>
      </w:r>
      <w:r w:rsidR="0004395A" w:rsidRPr="00B11709">
        <w:t>)</w:t>
      </w:r>
      <w:r w:rsidR="0042563F" w:rsidRPr="00B11709">
        <w:t xml:space="preserve"> in anterior left chest; </w:t>
      </w:r>
    </w:p>
    <w:p w:rsidR="0004395A" w:rsidRPr="00B11709" w:rsidRDefault="00F1588A" w:rsidP="00F1588A">
      <w:pPr>
        <w:numPr>
          <w:ilvl w:val="0"/>
          <w:numId w:val="207"/>
        </w:numPr>
      </w:pPr>
      <w:r w:rsidRPr="00B11709">
        <w:t>diffuse (not in one specific spot);</w:t>
      </w:r>
      <w:r w:rsidRPr="00B11709">
        <w:rPr>
          <w:b/>
          <w:smallCaps/>
          <w:color w:val="008000"/>
        </w:rPr>
        <w:t xml:space="preserve"> </w:t>
      </w:r>
      <w:r w:rsidR="0004395A" w:rsidRPr="00B11709">
        <w:rPr>
          <w:b/>
          <w:smallCaps/>
          <w:color w:val="008000"/>
        </w:rPr>
        <w:t>Levin</w:t>
      </w:r>
      <w:r w:rsidR="0004395A" w:rsidRPr="00B11709">
        <w:rPr>
          <w:b/>
          <w:color w:val="008000"/>
        </w:rPr>
        <w:t xml:space="preserve"> sign</w:t>
      </w:r>
      <w:r w:rsidR="0004395A" w:rsidRPr="00B11709">
        <w:t xml:space="preserve"> – patient places his clenched fist in center of chest</w:t>
      </w:r>
      <w:r w:rsidRPr="00B11709">
        <w:t>.</w:t>
      </w:r>
    </w:p>
    <w:p w:rsidR="008B547F" w:rsidRPr="00B11709" w:rsidRDefault="008B547F" w:rsidP="00F1588A">
      <w:pPr>
        <w:numPr>
          <w:ilvl w:val="0"/>
          <w:numId w:val="207"/>
        </w:numPr>
      </w:pPr>
      <w:r w:rsidRPr="00B11709">
        <w:t>occasionally pain is epigastric, felt as indigestion, fullness or "gas".</w:t>
      </w:r>
    </w:p>
    <w:p w:rsidR="00F1588A" w:rsidRPr="00B11709" w:rsidRDefault="00F1588A" w:rsidP="00F33CC6">
      <w:pPr>
        <w:numPr>
          <w:ilvl w:val="0"/>
          <w:numId w:val="62"/>
        </w:numPr>
        <w:tabs>
          <w:tab w:val="clear" w:pos="360"/>
          <w:tab w:val="num" w:pos="1080"/>
        </w:tabs>
        <w:ind w:left="1060"/>
      </w:pPr>
      <w:r w:rsidRPr="00B11709">
        <w:t>radiates to neck, lower (not upper!) jaw, teeth, shoulders, arms, back (interscapular region), epigastrium.</w:t>
      </w:r>
    </w:p>
    <w:p w:rsidR="0004395A" w:rsidRPr="00B11709" w:rsidRDefault="0004395A" w:rsidP="00F33CC6">
      <w:pPr>
        <w:numPr>
          <w:ilvl w:val="0"/>
          <w:numId w:val="62"/>
        </w:numPr>
        <w:tabs>
          <w:tab w:val="clear" w:pos="360"/>
          <w:tab w:val="num" w:pos="1080"/>
        </w:tabs>
        <w:ind w:left="1060"/>
      </w:pPr>
      <w:r w:rsidRPr="00B11709">
        <w:t>onset gradual.</w:t>
      </w:r>
    </w:p>
    <w:p w:rsidR="00F9348C" w:rsidRPr="00B11709" w:rsidRDefault="00F9348C" w:rsidP="00F33CC6">
      <w:pPr>
        <w:numPr>
          <w:ilvl w:val="0"/>
          <w:numId w:val="62"/>
        </w:numPr>
        <w:tabs>
          <w:tab w:val="clear" w:pos="360"/>
          <w:tab w:val="num" w:pos="1080"/>
        </w:tabs>
        <w:ind w:left="1060"/>
      </w:pPr>
      <w:r w:rsidRPr="00B11709">
        <w:t>unremitting for 30-60 minutes (nepadeda nei rest, nei nitroglicerinas).</w:t>
      </w:r>
    </w:p>
    <w:p w:rsidR="008B547F" w:rsidRPr="00B11709" w:rsidRDefault="008B547F" w:rsidP="00F33CC6">
      <w:pPr>
        <w:numPr>
          <w:ilvl w:val="0"/>
          <w:numId w:val="62"/>
        </w:numPr>
        <w:tabs>
          <w:tab w:val="clear" w:pos="360"/>
          <w:tab w:val="num" w:pos="1080"/>
        </w:tabs>
        <w:ind w:left="1060"/>
      </w:pPr>
      <w:r w:rsidRPr="00B11709">
        <w:t>skausmas praeina savaime per 12-24 valandas (jei ilgiau - komplikacijos: recurrent ischemia, perikarditas).</w:t>
      </w:r>
    </w:p>
    <w:p w:rsidR="0042563F" w:rsidRPr="00B11709" w:rsidRDefault="0042563F" w:rsidP="00F33CC6">
      <w:pPr>
        <w:numPr>
          <w:ilvl w:val="0"/>
          <w:numId w:val="62"/>
        </w:numPr>
        <w:tabs>
          <w:tab w:val="clear" w:pos="360"/>
          <w:tab w:val="num" w:pos="1080"/>
        </w:tabs>
        <w:ind w:left="1060"/>
      </w:pPr>
      <w:r w:rsidRPr="00B11709">
        <w:t>occasionally no pain at all.</w:t>
      </w:r>
    </w:p>
    <w:p w:rsidR="004C2833" w:rsidRPr="00B11709" w:rsidRDefault="004C2833" w:rsidP="004C2833"/>
    <w:p w:rsidR="008B547F" w:rsidRPr="00B11709" w:rsidRDefault="008B547F" w:rsidP="0097042A">
      <w:pPr>
        <w:tabs>
          <w:tab w:val="num" w:pos="360"/>
        </w:tabs>
        <w:ind w:left="360" w:hanging="360"/>
      </w:pPr>
      <w:r w:rsidRPr="00B11709">
        <w:rPr>
          <w:b/>
          <w:u w:val="single"/>
        </w:rPr>
        <w:t>Impaired left ventricular diastolic function</w:t>
      </w:r>
      <w:r w:rsidRPr="00B11709">
        <w:t xml:space="preserve"> → pulmonary vascular congestion, pulmonary edema: dyspnea, tachypnea, orthopnea.</w:t>
      </w:r>
    </w:p>
    <w:p w:rsidR="0042563F" w:rsidRPr="00B11709" w:rsidRDefault="0042563F" w:rsidP="00F33CC6">
      <w:pPr>
        <w:numPr>
          <w:ilvl w:val="0"/>
          <w:numId w:val="62"/>
        </w:numPr>
        <w:tabs>
          <w:tab w:val="clear" w:pos="360"/>
          <w:tab w:val="num" w:pos="1080"/>
        </w:tabs>
        <w:ind w:left="1060"/>
      </w:pPr>
      <w:r w:rsidRPr="00B11709">
        <w:t xml:space="preserve">patients </w:t>
      </w:r>
      <w:r w:rsidRPr="00B11709">
        <w:rPr>
          <w:color w:val="FF0000"/>
        </w:rPr>
        <w:t>&gt; 75 years</w:t>
      </w:r>
      <w:r w:rsidRPr="00B11709">
        <w:t xml:space="preserve">, </w:t>
      </w:r>
      <w:r w:rsidRPr="00B11709">
        <w:rPr>
          <w:color w:val="FF0000"/>
        </w:rPr>
        <w:t>diabetics</w:t>
      </w:r>
      <w:r w:rsidRPr="00B11709">
        <w:t xml:space="preserve">, and </w:t>
      </w:r>
      <w:r w:rsidRPr="00B11709">
        <w:rPr>
          <w:color w:val="FF0000"/>
        </w:rPr>
        <w:t>females</w:t>
      </w:r>
      <w:r w:rsidRPr="00B11709">
        <w:t xml:space="preserve"> are more likely to present with dyspnea as their primary symptom.</w:t>
      </w:r>
    </w:p>
    <w:p w:rsidR="004C2833" w:rsidRPr="00B11709" w:rsidRDefault="004C2833" w:rsidP="004C2833"/>
    <w:p w:rsidR="008B547F" w:rsidRPr="00B11709" w:rsidRDefault="008B547F" w:rsidP="0097042A">
      <w:pPr>
        <w:tabs>
          <w:tab w:val="num" w:pos="360"/>
        </w:tabs>
        <w:ind w:left="360" w:hanging="360"/>
      </w:pPr>
      <w:r w:rsidRPr="00B11709">
        <w:rPr>
          <w:b/>
          <w:u w:val="single"/>
        </w:rPr>
        <w:t>Other symptoms</w:t>
      </w:r>
      <w:r w:rsidRPr="00B11709">
        <w:t xml:space="preserve"> - diaphoresis, sense of impending doom, profound restlessness, confusion, weakness</w:t>
      </w:r>
      <w:r w:rsidR="00F1588A" w:rsidRPr="00B11709">
        <w:t>-fatigue</w:t>
      </w:r>
      <w:r w:rsidRPr="00B11709">
        <w:t>, presyncope</w:t>
      </w:r>
      <w:r w:rsidR="00F1588A" w:rsidRPr="00B11709">
        <w:t>-dizziness</w:t>
      </w:r>
      <w:r w:rsidRPr="00B11709">
        <w:t>, nausea-vomiting-hiccuping</w:t>
      </w:r>
      <w:r w:rsidR="00F1588A" w:rsidRPr="00B11709">
        <w:t>-belching</w:t>
      </w:r>
      <w:r w:rsidRPr="00B11709">
        <w:t xml:space="preserve"> (irritation of diaphragm in inferior MI), palpitations.</w:t>
      </w:r>
    </w:p>
    <w:p w:rsidR="008B547F" w:rsidRPr="00B11709" w:rsidRDefault="008B547F"/>
    <w:p w:rsidR="008B547F" w:rsidRPr="00B11709" w:rsidRDefault="008B547F">
      <w:r w:rsidRPr="00B11709">
        <w:t xml:space="preserve">N.B. MI may be </w:t>
      </w:r>
      <w:r w:rsidRPr="00B11709">
        <w:rPr>
          <w:u w:val="single"/>
        </w:rPr>
        <w:t>clinically silent</w:t>
      </w:r>
      <w:r w:rsidRPr="00B11709">
        <w:t xml:space="preserve"> (diagnosis established only retrospectively by ECG criteria):</w:t>
      </w:r>
    </w:p>
    <w:p w:rsidR="008B547F" w:rsidRPr="00B11709" w:rsidRDefault="008B547F" w:rsidP="006D5EFF">
      <w:pPr>
        <w:numPr>
          <w:ilvl w:val="1"/>
          <w:numId w:val="165"/>
        </w:numPr>
      </w:pPr>
      <w:r w:rsidRPr="00B11709">
        <w:t xml:space="preserve">in 25% of </w:t>
      </w:r>
      <w:r w:rsidRPr="00B11709">
        <w:rPr>
          <w:color w:val="0000FF"/>
        </w:rPr>
        <w:t>elderly</w:t>
      </w:r>
      <w:r w:rsidRPr="00B11709">
        <w:t xml:space="preserve"> patients!</w:t>
      </w:r>
    </w:p>
    <w:p w:rsidR="008B547F" w:rsidRPr="00B11709" w:rsidRDefault="008B547F" w:rsidP="006D5EFF">
      <w:pPr>
        <w:numPr>
          <w:ilvl w:val="1"/>
          <w:numId w:val="165"/>
        </w:numPr>
      </w:pPr>
      <w:r w:rsidRPr="00B11709">
        <w:rPr>
          <w:color w:val="0000FF"/>
        </w:rPr>
        <w:t>diabetes mellitus</w:t>
      </w:r>
      <w:r w:rsidRPr="00B11709">
        <w:rPr>
          <w:b/>
          <w:i/>
        </w:rPr>
        <w:t xml:space="preserve"> </w:t>
      </w:r>
      <w:r w:rsidRPr="00B11709">
        <w:t xml:space="preserve">(unusually high pain threshold - </w:t>
      </w:r>
      <w:r w:rsidRPr="00B11709">
        <w:rPr>
          <w:b/>
          <w:i/>
        </w:rPr>
        <w:t>stoicism</w:t>
      </w:r>
      <w:r w:rsidRPr="00B11709">
        <w:t>)</w:t>
      </w:r>
    </w:p>
    <w:p w:rsidR="008B547F" w:rsidRPr="00B11709" w:rsidRDefault="008B547F" w:rsidP="006D5EFF">
      <w:pPr>
        <w:numPr>
          <w:ilvl w:val="1"/>
          <w:numId w:val="165"/>
        </w:numPr>
        <w:rPr>
          <w:color w:val="0000FF"/>
        </w:rPr>
      </w:pPr>
      <w:r w:rsidRPr="00B11709">
        <w:rPr>
          <w:color w:val="0000FF"/>
        </w:rPr>
        <w:t>cardiac transplants</w:t>
      </w:r>
    </w:p>
    <w:p w:rsidR="008B547F" w:rsidRPr="00B11709" w:rsidRDefault="008B547F" w:rsidP="006D5EFF">
      <w:pPr>
        <w:numPr>
          <w:ilvl w:val="1"/>
          <w:numId w:val="165"/>
        </w:numPr>
      </w:pPr>
      <w:r w:rsidRPr="00B11709">
        <w:rPr>
          <w:color w:val="0000FF"/>
        </w:rPr>
        <w:t>CNS obtundation</w:t>
      </w:r>
      <w:r w:rsidRPr="00B11709">
        <w:t xml:space="preserve"> by drugs or impaired cerebral perfusion - may prevent recognition of typical chest pain.</w:t>
      </w:r>
    </w:p>
    <w:p w:rsidR="006D5EFF" w:rsidRPr="00B11709" w:rsidRDefault="006D5EFF" w:rsidP="006D5EFF">
      <w:pPr>
        <w:numPr>
          <w:ilvl w:val="1"/>
          <w:numId w:val="165"/>
        </w:numPr>
      </w:pPr>
      <w:r w:rsidRPr="00B11709">
        <w:t xml:space="preserve">dauguma </w:t>
      </w:r>
      <w:r w:rsidRPr="00B11709">
        <w:rPr>
          <w:color w:val="0000FF"/>
        </w:rPr>
        <w:t>pooperacinių</w:t>
      </w:r>
      <w:r w:rsidRPr="00B11709">
        <w:t xml:space="preserve"> MI įvyksta 4-5 dienų bėgyje (pikas 1-2 dieną) po operacijos ir dažniausiai esti be anginal pain (i.e. as new-onset CHF, arrhythmias, confusion).</w:t>
      </w:r>
    </w:p>
    <w:p w:rsidR="008B547F" w:rsidRPr="00B11709" w:rsidRDefault="008B547F"/>
    <w:p w:rsidR="008B547F" w:rsidRPr="00B11709" w:rsidRDefault="008B547F">
      <w:r w:rsidRPr="00B11709">
        <w:t xml:space="preserve">N.B. MI can also present as </w:t>
      </w:r>
      <w:r w:rsidRPr="00B11709">
        <w:rPr>
          <w:u w:val="single"/>
        </w:rPr>
        <w:t>sudden cardiac death!</w:t>
      </w:r>
    </w:p>
    <w:p w:rsidR="008B547F" w:rsidRPr="00B11709" w:rsidRDefault="008B547F"/>
    <w:p w:rsidR="008B547F" w:rsidRPr="00B11709" w:rsidRDefault="008B547F"/>
    <w:p w:rsidR="008B547F" w:rsidRPr="00B11709" w:rsidRDefault="008B547F" w:rsidP="00532DF0">
      <w:pPr>
        <w:pStyle w:val="Nervous5"/>
        <w:ind w:right="6661"/>
      </w:pPr>
      <w:r w:rsidRPr="00B11709">
        <w:t>objective FINDINGS</w:t>
      </w:r>
    </w:p>
    <w:p w:rsidR="008834AD" w:rsidRPr="00B11709" w:rsidRDefault="008834AD" w:rsidP="008834AD">
      <w:r w:rsidRPr="00B11709">
        <w:t>- usually does not help significantly in diagnosis, but aid in risk stratification and evaluation for non-AMI etiologies.</w:t>
      </w:r>
    </w:p>
    <w:p w:rsidR="008B547F" w:rsidRPr="00B11709" w:rsidRDefault="008B547F">
      <w:pPr>
        <w:numPr>
          <w:ilvl w:val="0"/>
          <w:numId w:val="57"/>
        </w:numPr>
      </w:pPr>
      <w:r w:rsidRPr="00B11709">
        <w:rPr>
          <w:b/>
        </w:rPr>
        <w:t>Pallor, diaphoresis, restlessness</w:t>
      </w:r>
      <w:r w:rsidRPr="00B11709">
        <w:t>.</w:t>
      </w:r>
    </w:p>
    <w:p w:rsidR="008B547F" w:rsidRPr="00B11709" w:rsidRDefault="008B547F">
      <w:pPr>
        <w:numPr>
          <w:ilvl w:val="0"/>
          <w:numId w:val="57"/>
        </w:numPr>
      </w:pPr>
      <w:r w:rsidRPr="00B11709">
        <w:rPr>
          <w:b/>
        </w:rPr>
        <w:t>Fever</w:t>
      </w:r>
      <w:r w:rsidRPr="00B11709">
        <w:t xml:space="preserve"> (may exceed 39° C) is present within 24-48 hours (generally parallels time course of CK elevations.</w:t>
      </w:r>
    </w:p>
    <w:p w:rsidR="008B547F" w:rsidRPr="00B11709" w:rsidRDefault="008B547F">
      <w:pPr>
        <w:rPr>
          <w:b/>
        </w:rPr>
      </w:pPr>
    </w:p>
    <w:p w:rsidR="008B547F" w:rsidRPr="00B11709" w:rsidRDefault="008B547F">
      <w:pPr>
        <w:rPr>
          <w:b/>
          <w:caps/>
          <w:u w:val="single"/>
        </w:rPr>
      </w:pPr>
      <w:r w:rsidRPr="00B11709">
        <w:rPr>
          <w:b/>
          <w:caps/>
          <w:u w:val="single"/>
        </w:rPr>
        <w:t>heart</w:t>
      </w:r>
      <w:r w:rsidR="002C6B7C" w:rsidRPr="00B11709">
        <w:tab/>
      </w:r>
      <w:r w:rsidR="002C6B7C" w:rsidRPr="00B11709">
        <w:tab/>
      </w:r>
      <w:r w:rsidR="002C6B7C" w:rsidRPr="00B11709">
        <w:rPr>
          <w:rStyle w:val="Nervous9Char"/>
        </w:rPr>
        <w:t>Assess hemodynamic stability</w:t>
      </w:r>
      <w:r w:rsidR="002C6B7C" w:rsidRPr="00B11709">
        <w:t>!</w:t>
      </w:r>
    </w:p>
    <w:p w:rsidR="008B547F" w:rsidRPr="00B11709" w:rsidRDefault="008B547F">
      <w:pPr>
        <w:numPr>
          <w:ilvl w:val="0"/>
          <w:numId w:val="59"/>
        </w:numPr>
      </w:pPr>
      <w:r w:rsidRPr="00B11709">
        <w:rPr>
          <w:b/>
        </w:rPr>
        <w:t>Tachycardia &amp; tachyarrhythmias</w:t>
      </w:r>
      <w:r w:rsidRPr="00B11709">
        <w:t xml:space="preserve"> (ventricular </w:t>
      </w:r>
      <w:r w:rsidR="00F72188" w:rsidRPr="00B11709">
        <w:t>extrasystoles</w:t>
      </w:r>
      <w:r w:rsidRPr="00B11709">
        <w:t xml:space="preserve">, brief runs of ventricular tachycardia, or accelerated idioventricular rhythm) are common, but </w:t>
      </w:r>
      <w:r w:rsidRPr="00B11709">
        <w:rPr>
          <w:b/>
        </w:rPr>
        <w:t>bradyarrhythmias</w:t>
      </w:r>
      <w:r w:rsidRPr="00B11709">
        <w:t xml:space="preserve"> may also be present.</w:t>
      </w:r>
    </w:p>
    <w:p w:rsidR="008B547F" w:rsidRPr="00B11709" w:rsidRDefault="008B547F">
      <w:pPr>
        <w:numPr>
          <w:ilvl w:val="0"/>
          <w:numId w:val="59"/>
        </w:numPr>
      </w:pPr>
      <w:r w:rsidRPr="00B11709">
        <w:rPr>
          <w:b/>
        </w:rPr>
        <w:t>BP</w:t>
      </w:r>
      <w:r w:rsidRPr="00B11709">
        <w:t xml:space="preserve"> is </w:t>
      </w:r>
      <w:r w:rsidRPr="00B11709">
        <w:rPr>
          <w:i/>
          <w:color w:val="FF0000"/>
        </w:rPr>
        <w:t>elevated</w:t>
      </w:r>
      <w:r w:rsidRPr="00B11709">
        <w:t xml:space="preserve"> initially (arterial vasoconstriction), vs. in acute pulmonary embolism!</w:t>
      </w:r>
    </w:p>
    <w:p w:rsidR="008B547F" w:rsidRPr="00B11709" w:rsidRDefault="008B547F" w:rsidP="002C6B7C">
      <w:pPr>
        <w:numPr>
          <w:ilvl w:val="0"/>
          <w:numId w:val="192"/>
        </w:numPr>
      </w:pPr>
      <w:r w:rsidRPr="00B11709">
        <w:t xml:space="preserve">with right ventricular MI or severe left ventricular dysfunction, </w:t>
      </w:r>
      <w:r w:rsidRPr="00B11709">
        <w:rPr>
          <w:i/>
          <w:color w:val="FF0000"/>
        </w:rPr>
        <w:t>hypotension</w:t>
      </w:r>
      <w:r w:rsidRPr="00B11709">
        <w:t xml:space="preserve"> occurs.</w:t>
      </w:r>
    </w:p>
    <w:p w:rsidR="008B547F" w:rsidRPr="00B11709" w:rsidRDefault="008B547F">
      <w:pPr>
        <w:numPr>
          <w:ilvl w:val="0"/>
          <w:numId w:val="59"/>
        </w:numPr>
      </w:pPr>
      <w:r w:rsidRPr="00B11709">
        <w:rPr>
          <w:b/>
        </w:rPr>
        <w:lastRenderedPageBreak/>
        <w:t>Soft S</w:t>
      </w:r>
      <w:r w:rsidRPr="00B11709">
        <w:rPr>
          <w:b/>
          <w:vertAlign w:val="subscript"/>
        </w:rPr>
        <w:t>1</w:t>
      </w:r>
      <w:r w:rsidRPr="00B11709">
        <w:t xml:space="preserve"> (diminished contractility).</w:t>
      </w:r>
    </w:p>
    <w:p w:rsidR="008B547F" w:rsidRPr="00B11709" w:rsidRDefault="008B547F">
      <w:pPr>
        <w:numPr>
          <w:ilvl w:val="0"/>
          <w:numId w:val="59"/>
        </w:numPr>
      </w:pPr>
      <w:r w:rsidRPr="00B11709">
        <w:rPr>
          <w:b/>
        </w:rPr>
        <w:t>S</w:t>
      </w:r>
      <w:r w:rsidRPr="00B11709">
        <w:rPr>
          <w:b/>
          <w:vertAlign w:val="subscript"/>
        </w:rPr>
        <w:t>4</w:t>
      </w:r>
      <w:r w:rsidRPr="00B11709">
        <w:rPr>
          <w:b/>
        </w:rPr>
        <w:t xml:space="preserve"> and S</w:t>
      </w:r>
      <w:r w:rsidRPr="00B11709">
        <w:rPr>
          <w:b/>
          <w:vertAlign w:val="subscript"/>
        </w:rPr>
        <w:t>3</w:t>
      </w:r>
      <w:r w:rsidRPr="00B11709">
        <w:rPr>
          <w:b/>
        </w:rPr>
        <w:t xml:space="preserve"> gallops</w:t>
      </w:r>
      <w:r w:rsidRPr="00B11709">
        <w:t xml:space="preserve"> (reflect left ventricular diastolic relaxation↓).</w:t>
      </w:r>
    </w:p>
    <w:p w:rsidR="008B547F" w:rsidRPr="00B11709" w:rsidRDefault="008B547F">
      <w:pPr>
        <w:numPr>
          <w:ilvl w:val="0"/>
          <w:numId w:val="59"/>
        </w:numPr>
      </w:pPr>
      <w:r w:rsidRPr="00B11709">
        <w:t xml:space="preserve">Paradoxical </w:t>
      </w:r>
      <w:r w:rsidRPr="00B11709">
        <w:rPr>
          <w:b/>
        </w:rPr>
        <w:t>S</w:t>
      </w:r>
      <w:r w:rsidRPr="00B11709">
        <w:rPr>
          <w:b/>
          <w:vertAlign w:val="subscript"/>
        </w:rPr>
        <w:t>2</w:t>
      </w:r>
      <w:r w:rsidRPr="00B11709">
        <w:rPr>
          <w:b/>
        </w:rPr>
        <w:t xml:space="preserve"> splitting</w:t>
      </w:r>
      <w:r w:rsidRPr="00B11709">
        <w:t xml:space="preserve"> (left bundle branch block or prolongation of pre-ejection period despite decreased stroke volume).</w:t>
      </w:r>
    </w:p>
    <w:p w:rsidR="008B547F" w:rsidRPr="00B11709" w:rsidRDefault="008B547F">
      <w:pPr>
        <w:numPr>
          <w:ilvl w:val="0"/>
          <w:numId w:val="59"/>
        </w:numPr>
      </w:pPr>
      <w:r w:rsidRPr="00B11709">
        <w:t xml:space="preserve">Soft </w:t>
      </w:r>
      <w:r w:rsidRPr="00B11709">
        <w:rPr>
          <w:b/>
        </w:rPr>
        <w:t>systolic murmur</w:t>
      </w:r>
      <w:r w:rsidR="002D5773" w:rsidRPr="00B11709">
        <w:t xml:space="preserve"> - papillary dysfunction (new-onset mitral regurgitation).</w:t>
      </w:r>
    </w:p>
    <w:p w:rsidR="008B547F" w:rsidRPr="00B11709" w:rsidRDefault="008B547F">
      <w:pPr>
        <w:numPr>
          <w:ilvl w:val="0"/>
          <w:numId w:val="59"/>
        </w:numPr>
      </w:pPr>
      <w:r w:rsidRPr="00B11709">
        <w:rPr>
          <w:b/>
        </w:rPr>
        <w:t>Jugular venous distention</w:t>
      </w:r>
      <w:r w:rsidRPr="00B11709">
        <w:t xml:space="preserve"> - </w:t>
      </w:r>
      <w:r w:rsidRPr="00B11709">
        <w:rPr>
          <w:color w:val="0000FF"/>
        </w:rPr>
        <w:t>right ventricular MI</w:t>
      </w:r>
      <w:r w:rsidRPr="00B11709">
        <w:t xml:space="preserve"> or </w:t>
      </w:r>
      <w:r w:rsidRPr="00B11709">
        <w:rPr>
          <w:color w:val="0000FF"/>
        </w:rPr>
        <w:t>right ventricular failure</w:t>
      </w:r>
      <w:r w:rsidRPr="00B11709">
        <w:t xml:space="preserve"> secondary to left ventricular dysfunction.</w:t>
      </w:r>
    </w:p>
    <w:p w:rsidR="008B547F" w:rsidRPr="00B11709" w:rsidRDefault="008B547F">
      <w:pPr>
        <w:numPr>
          <w:ilvl w:val="0"/>
          <w:numId w:val="59"/>
        </w:numPr>
      </w:pPr>
      <w:r w:rsidRPr="00B11709">
        <w:t xml:space="preserve">Po 2-3 dienų gali atsirasti </w:t>
      </w:r>
      <w:r w:rsidRPr="00B11709">
        <w:rPr>
          <w:b/>
        </w:rPr>
        <w:t>friction rub</w:t>
      </w:r>
      <w:r w:rsidRPr="00B11709">
        <w:t xml:space="preserve"> (dėl perikardito po transmuralinio MI).</w:t>
      </w:r>
    </w:p>
    <w:p w:rsidR="008B547F" w:rsidRPr="00B11709" w:rsidRDefault="008B547F">
      <w:pPr>
        <w:rPr>
          <w:b/>
        </w:rPr>
      </w:pPr>
    </w:p>
    <w:p w:rsidR="008B547F" w:rsidRPr="00B11709" w:rsidRDefault="008B547F">
      <w:pPr>
        <w:rPr>
          <w:b/>
          <w:caps/>
          <w:u w:val="single"/>
        </w:rPr>
      </w:pPr>
      <w:r w:rsidRPr="00B11709">
        <w:rPr>
          <w:b/>
          <w:caps/>
          <w:u w:val="single"/>
        </w:rPr>
        <w:t>lungs</w:t>
      </w:r>
    </w:p>
    <w:p w:rsidR="008B547F" w:rsidRPr="00B11709" w:rsidRDefault="008B547F">
      <w:pPr>
        <w:numPr>
          <w:ilvl w:val="0"/>
          <w:numId w:val="58"/>
        </w:numPr>
      </w:pPr>
      <w:r w:rsidRPr="00B11709">
        <w:rPr>
          <w:b/>
        </w:rPr>
        <w:t>Respiratory rate</w:t>
      </w:r>
      <w:r w:rsidRPr="00B11709">
        <w:t>↑ (dėl pulmonary congestion or anxiety).</w:t>
      </w:r>
    </w:p>
    <w:p w:rsidR="008B547F" w:rsidRPr="00B11709" w:rsidRDefault="006762AD">
      <w:pPr>
        <w:numPr>
          <w:ilvl w:val="0"/>
          <w:numId w:val="58"/>
        </w:numPr>
      </w:pPr>
      <w:r w:rsidRPr="00B11709">
        <w:rPr>
          <w:b/>
        </w:rPr>
        <w:t>Rales, c</w:t>
      </w:r>
      <w:r w:rsidR="008B547F" w:rsidRPr="00B11709">
        <w:rPr>
          <w:b/>
        </w:rPr>
        <w:t>oughing, wheezing, frothy sputum</w:t>
      </w:r>
      <w:r w:rsidR="008B547F" w:rsidRPr="00B11709">
        <w:t xml:space="preserve"> may occur.</w:t>
      </w:r>
    </w:p>
    <w:p w:rsidR="008B547F" w:rsidRPr="00B11709" w:rsidRDefault="008B547F">
      <w:pPr>
        <w:numPr>
          <w:ilvl w:val="0"/>
          <w:numId w:val="58"/>
        </w:numPr>
      </w:pPr>
      <w:r w:rsidRPr="00B11709">
        <w:rPr>
          <w:b/>
        </w:rPr>
        <w:t>Pleural effusions</w:t>
      </w:r>
      <w:r w:rsidRPr="00B11709">
        <w:t xml:space="preserve"> - only with biventricular failure.</w:t>
      </w:r>
    </w:p>
    <w:p w:rsidR="008B547F" w:rsidRPr="00B11709" w:rsidRDefault="008B547F"/>
    <w:p w:rsidR="008B547F" w:rsidRPr="00B11709" w:rsidRDefault="008B547F">
      <w:pPr>
        <w:rPr>
          <w:b/>
          <w:caps/>
          <w:u w:val="single"/>
        </w:rPr>
      </w:pPr>
      <w:r w:rsidRPr="00B11709">
        <w:rPr>
          <w:b/>
          <w:caps/>
          <w:u w:val="single"/>
        </w:rPr>
        <w:t>NEUROLOGIC FINDINGS</w:t>
      </w:r>
    </w:p>
    <w:p w:rsidR="008B547F" w:rsidRPr="00B11709" w:rsidRDefault="008B547F">
      <w:pPr>
        <w:numPr>
          <w:ilvl w:val="0"/>
          <w:numId w:val="60"/>
        </w:numPr>
      </w:pPr>
      <w:r w:rsidRPr="00B11709">
        <w:t xml:space="preserve">MI may precipitate </w:t>
      </w:r>
      <w:r w:rsidRPr="00B11709">
        <w:rPr>
          <w:b/>
        </w:rPr>
        <w:t>reactive depression</w:t>
      </w:r>
      <w:r w:rsidRPr="00B11709">
        <w:t>.</w:t>
      </w:r>
    </w:p>
    <w:p w:rsidR="008B547F" w:rsidRPr="00B11709" w:rsidRDefault="008B547F">
      <w:pPr>
        <w:numPr>
          <w:ilvl w:val="0"/>
          <w:numId w:val="60"/>
        </w:numPr>
      </w:pPr>
      <w:r w:rsidRPr="00B11709">
        <w:t xml:space="preserve">cerebral hypoperfusion → restlessness or </w:t>
      </w:r>
      <w:r w:rsidRPr="00B11709">
        <w:rPr>
          <w:b/>
        </w:rPr>
        <w:t>psychosis</w:t>
      </w:r>
      <w:r w:rsidRPr="00B11709">
        <w:t xml:space="preserve"> (in elderly, it may be manifested only as confusion and combativeness), recrudescence of previously sustained cerebrovascular accidents.</w:t>
      </w:r>
    </w:p>
    <w:p w:rsidR="008B547F" w:rsidRPr="00B11709" w:rsidRDefault="008B547F"/>
    <w:p w:rsidR="005056B9" w:rsidRPr="00B11709" w:rsidRDefault="005056B9">
      <w:r w:rsidRPr="00B11709">
        <w:t xml:space="preserve">N.B. for unclear reasons, patients (with documented AMI) may have </w:t>
      </w:r>
      <w:r w:rsidRPr="00B11709">
        <w:rPr>
          <w:b/>
        </w:rPr>
        <w:t>chest wall tenderness</w:t>
      </w:r>
      <w:r w:rsidRPr="00B11709">
        <w:t>!</w:t>
      </w:r>
    </w:p>
    <w:p w:rsidR="008B547F" w:rsidRPr="00B11709" w:rsidRDefault="008B547F"/>
    <w:p w:rsidR="005056B9" w:rsidRPr="00B11709" w:rsidRDefault="005056B9"/>
    <w:p w:rsidR="008B547F" w:rsidRPr="00B11709" w:rsidRDefault="00F02870">
      <w:pPr>
        <w:pStyle w:val="Nervous1"/>
      </w:pPr>
      <w:bookmarkStart w:id="27" w:name="_Toc169430950"/>
      <w:bookmarkStart w:id="28" w:name="_Toc264655745"/>
      <w:r w:rsidRPr="00B11709">
        <w:t>D</w:t>
      </w:r>
      <w:r w:rsidR="008B547F" w:rsidRPr="00B11709">
        <w:t>iagnosis</w:t>
      </w:r>
      <w:bookmarkEnd w:id="27"/>
      <w:bookmarkEnd w:id="28"/>
    </w:p>
    <w:p w:rsidR="00255F50" w:rsidRPr="00B11709" w:rsidRDefault="00255F50" w:rsidP="00255F50">
      <w:pPr>
        <w:pStyle w:val="Nervous6"/>
        <w:ind w:right="7370"/>
      </w:pPr>
      <w:r w:rsidRPr="00B11709">
        <w:t>Diagnosis of acute MI</w:t>
      </w:r>
    </w:p>
    <w:p w:rsidR="00255F50" w:rsidRPr="00B11709" w:rsidRDefault="00255F50" w:rsidP="008C26F5">
      <w:pPr>
        <w:spacing w:after="60"/>
        <w:jc w:val="right"/>
        <w:rPr>
          <w:szCs w:val="24"/>
        </w:rPr>
      </w:pPr>
      <w:r w:rsidRPr="00B11709">
        <w:rPr>
          <w:szCs w:val="24"/>
        </w:rPr>
        <w:t>(2000, American College of Cardiology and European Society of Cardiology)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38"/>
      </w:tblGrid>
      <w:tr w:rsidR="00255F50" w:rsidRPr="001E3415" w:rsidTr="001E3415">
        <w:tc>
          <w:tcPr>
            <w:tcW w:w="10138" w:type="dxa"/>
          </w:tcPr>
          <w:p w:rsidR="00255F50" w:rsidRPr="001E3415" w:rsidRDefault="00255F50" w:rsidP="001E3415">
            <w:pPr>
              <w:numPr>
                <w:ilvl w:val="0"/>
                <w:numId w:val="182"/>
              </w:numPr>
              <w:spacing w:before="120"/>
              <w:rPr>
                <w:szCs w:val="24"/>
              </w:rPr>
            </w:pPr>
            <w:r w:rsidRPr="001E3415">
              <w:rPr>
                <w:szCs w:val="24"/>
              </w:rPr>
              <w:t xml:space="preserve">Typical rise </w:t>
            </w:r>
            <w:r w:rsidR="005A207C" w:rsidRPr="001E3415">
              <w:rPr>
                <w:szCs w:val="24"/>
              </w:rPr>
              <w:t xml:space="preserve">&amp; </w:t>
            </w:r>
            <w:r w:rsidRPr="001E3415">
              <w:rPr>
                <w:szCs w:val="24"/>
              </w:rPr>
              <w:t xml:space="preserve">fall of </w:t>
            </w:r>
            <w:r w:rsidRPr="001E3415">
              <w:rPr>
                <w:color w:val="0000FF"/>
                <w:szCs w:val="24"/>
              </w:rPr>
              <w:t>troponin</w:t>
            </w:r>
            <w:r w:rsidRPr="001E3415">
              <w:rPr>
                <w:szCs w:val="24"/>
              </w:rPr>
              <w:t xml:space="preserve"> or </w:t>
            </w:r>
            <w:r w:rsidRPr="001E3415">
              <w:rPr>
                <w:color w:val="0000FF"/>
                <w:szCs w:val="24"/>
              </w:rPr>
              <w:t>CK-MB</w:t>
            </w:r>
          </w:p>
          <w:p w:rsidR="00255F50" w:rsidRPr="001E3415" w:rsidRDefault="00255F50" w:rsidP="001E3415">
            <w:pPr>
              <w:numPr>
                <w:ilvl w:val="0"/>
                <w:numId w:val="182"/>
              </w:numPr>
              <w:spacing w:before="120"/>
              <w:rPr>
                <w:szCs w:val="24"/>
              </w:rPr>
            </w:pPr>
            <w:r w:rsidRPr="001E3415">
              <w:rPr>
                <w:color w:val="000000"/>
                <w:szCs w:val="24"/>
              </w:rPr>
              <w:t>One of following</w:t>
            </w:r>
            <w:r w:rsidRPr="001E3415">
              <w:rPr>
                <w:szCs w:val="24"/>
              </w:rPr>
              <w:t>:</w:t>
            </w:r>
          </w:p>
          <w:p w:rsidR="00255F50" w:rsidRPr="001E3415" w:rsidRDefault="00255F50" w:rsidP="001E3415">
            <w:pPr>
              <w:numPr>
                <w:ilvl w:val="0"/>
                <w:numId w:val="183"/>
              </w:numPr>
              <w:rPr>
                <w:szCs w:val="24"/>
              </w:rPr>
            </w:pPr>
            <w:r w:rsidRPr="001E3415">
              <w:rPr>
                <w:color w:val="0000FF"/>
                <w:szCs w:val="24"/>
              </w:rPr>
              <w:t>symptoms</w:t>
            </w:r>
            <w:r w:rsidRPr="001E3415">
              <w:rPr>
                <w:szCs w:val="24"/>
              </w:rPr>
              <w:t xml:space="preserve"> consistent with myocardial ischemia</w:t>
            </w:r>
          </w:p>
          <w:p w:rsidR="00255F50" w:rsidRPr="001E3415" w:rsidRDefault="00255F50" w:rsidP="001E3415">
            <w:pPr>
              <w:numPr>
                <w:ilvl w:val="0"/>
                <w:numId w:val="183"/>
              </w:numPr>
              <w:rPr>
                <w:szCs w:val="24"/>
              </w:rPr>
            </w:pPr>
            <w:r w:rsidRPr="001E3415">
              <w:rPr>
                <w:color w:val="0000FF"/>
                <w:szCs w:val="24"/>
              </w:rPr>
              <w:t>ST-segment</w:t>
            </w:r>
            <w:r w:rsidRPr="001E3415">
              <w:rPr>
                <w:szCs w:val="24"/>
              </w:rPr>
              <w:t xml:space="preserve"> depression or elevation</w:t>
            </w:r>
          </w:p>
          <w:p w:rsidR="00255F50" w:rsidRPr="001E3415" w:rsidRDefault="00255F50" w:rsidP="001E3415">
            <w:pPr>
              <w:numPr>
                <w:ilvl w:val="0"/>
                <w:numId w:val="183"/>
              </w:numPr>
              <w:rPr>
                <w:szCs w:val="24"/>
              </w:rPr>
            </w:pPr>
            <w:r w:rsidRPr="001E3415">
              <w:rPr>
                <w:szCs w:val="24"/>
              </w:rPr>
              <w:t xml:space="preserve">new pathologic </w:t>
            </w:r>
            <w:r w:rsidRPr="001E3415">
              <w:rPr>
                <w:color w:val="0000FF"/>
                <w:szCs w:val="24"/>
              </w:rPr>
              <w:t>Q waves</w:t>
            </w:r>
          </w:p>
          <w:p w:rsidR="00255F50" w:rsidRPr="001E3415" w:rsidRDefault="00255F50" w:rsidP="001E3415">
            <w:pPr>
              <w:numPr>
                <w:ilvl w:val="0"/>
                <w:numId w:val="183"/>
              </w:numPr>
              <w:rPr>
                <w:szCs w:val="24"/>
              </w:rPr>
            </w:pPr>
            <w:r w:rsidRPr="001E3415">
              <w:rPr>
                <w:color w:val="0000FF"/>
                <w:szCs w:val="24"/>
              </w:rPr>
              <w:t>percutaneous coronary intervention</w:t>
            </w:r>
            <w:r w:rsidRPr="001E3415">
              <w:rPr>
                <w:szCs w:val="24"/>
              </w:rPr>
              <w:t xml:space="preserve"> (PCI)</w:t>
            </w:r>
          </w:p>
          <w:p w:rsidR="00255F50" w:rsidRPr="001E3415" w:rsidRDefault="00255F50" w:rsidP="001E3415">
            <w:pPr>
              <w:numPr>
                <w:ilvl w:val="0"/>
                <w:numId w:val="48"/>
              </w:numPr>
              <w:spacing w:before="120"/>
              <w:rPr>
                <w:szCs w:val="24"/>
              </w:rPr>
            </w:pPr>
            <w:r w:rsidRPr="001E3415">
              <w:rPr>
                <w:color w:val="0000FF"/>
              </w:rPr>
              <w:t>pathologic</w:t>
            </w:r>
            <w:r w:rsidRPr="001E3415">
              <w:rPr>
                <w:color w:val="0000FF"/>
                <w:szCs w:val="24"/>
              </w:rPr>
              <w:t xml:space="preserve"> findings</w:t>
            </w:r>
            <w:r w:rsidRPr="001E3415">
              <w:rPr>
                <w:szCs w:val="24"/>
              </w:rPr>
              <w:t xml:space="preserve"> of AMI at autopsy are also considered diagnostic.</w:t>
            </w:r>
          </w:p>
          <w:p w:rsidR="00255F50" w:rsidRPr="001E3415" w:rsidRDefault="00255F50" w:rsidP="001E3415">
            <w:pPr>
              <w:numPr>
                <w:ilvl w:val="0"/>
                <w:numId w:val="48"/>
              </w:numPr>
              <w:spacing w:before="120" w:after="120"/>
              <w:rPr>
                <w:szCs w:val="24"/>
              </w:rPr>
            </w:pPr>
            <w:r w:rsidRPr="001E3415">
              <w:rPr>
                <w:szCs w:val="24"/>
              </w:rPr>
              <w:t xml:space="preserve">additionally, any patient presenting with </w:t>
            </w:r>
            <w:r w:rsidRPr="001E3415">
              <w:rPr>
                <w:color w:val="0000FF"/>
                <w:szCs w:val="24"/>
              </w:rPr>
              <w:t>clinical history</w:t>
            </w:r>
            <w:r w:rsidRPr="001E3415">
              <w:rPr>
                <w:szCs w:val="24"/>
              </w:rPr>
              <w:t xml:space="preserve"> consistent with AMI and </w:t>
            </w:r>
            <w:r w:rsidRPr="001E3415">
              <w:rPr>
                <w:color w:val="0000FF"/>
                <w:szCs w:val="24"/>
              </w:rPr>
              <w:t>new left bundle branch block</w:t>
            </w:r>
            <w:r w:rsidRPr="001E3415">
              <w:rPr>
                <w:szCs w:val="24"/>
              </w:rPr>
              <w:t xml:space="preserve"> should be triaged as STEMI.</w:t>
            </w:r>
          </w:p>
        </w:tc>
      </w:tr>
    </w:tbl>
    <w:p w:rsidR="00255F50" w:rsidRPr="00B11709" w:rsidRDefault="00255F50" w:rsidP="00255F50"/>
    <w:p w:rsidR="00255F50" w:rsidRPr="00B11709" w:rsidRDefault="00255F50" w:rsidP="00255F50"/>
    <w:p w:rsidR="008B547F" w:rsidRPr="00B11709" w:rsidRDefault="008B547F" w:rsidP="00532DF0">
      <w:pPr>
        <w:pStyle w:val="Nervous5"/>
        <w:ind w:right="8788"/>
      </w:pPr>
      <w:r w:rsidRPr="00B11709">
        <w:t>blood</w:t>
      </w:r>
    </w:p>
    <w:p w:rsidR="008B547F" w:rsidRPr="00B11709" w:rsidRDefault="008B547F" w:rsidP="00F33CC6">
      <w:pPr>
        <w:numPr>
          <w:ilvl w:val="0"/>
          <w:numId w:val="67"/>
        </w:numPr>
        <w:tabs>
          <w:tab w:val="clear" w:pos="1080"/>
          <w:tab w:val="num" w:pos="360"/>
        </w:tabs>
        <w:ind w:left="360"/>
      </w:pPr>
      <w:r w:rsidRPr="00B11709">
        <w:rPr>
          <w:b/>
        </w:rPr>
        <w:t>leukocytosis</w:t>
      </w:r>
      <w:r w:rsidRPr="00B11709">
        <w:t xml:space="preserve"> increases within 2 hours and peaks in 2-4 days (predominance of polymorphonuclear leukocytes and shift to left); persists for 1-2 weeks.</w:t>
      </w:r>
    </w:p>
    <w:p w:rsidR="008B547F" w:rsidRPr="00B11709" w:rsidRDefault="008B547F" w:rsidP="00F33CC6">
      <w:pPr>
        <w:numPr>
          <w:ilvl w:val="0"/>
          <w:numId w:val="67"/>
        </w:numPr>
        <w:tabs>
          <w:tab w:val="clear" w:pos="1080"/>
          <w:tab w:val="num" w:pos="360"/>
        </w:tabs>
        <w:ind w:left="360"/>
      </w:pPr>
      <w:r w:rsidRPr="00B11709">
        <w:rPr>
          <w:b/>
        </w:rPr>
        <w:t>ESR</w:t>
      </w:r>
      <w:r w:rsidRPr="00B11709">
        <w:t xml:space="preserve"> rises within 48 hours with subsequent changes that parallel leukocytosis.</w:t>
      </w:r>
    </w:p>
    <w:p w:rsidR="008B547F" w:rsidRPr="00B11709" w:rsidRDefault="008B547F" w:rsidP="00F33CC6">
      <w:pPr>
        <w:numPr>
          <w:ilvl w:val="0"/>
          <w:numId w:val="67"/>
        </w:numPr>
        <w:tabs>
          <w:tab w:val="clear" w:pos="1080"/>
          <w:tab w:val="num" w:pos="360"/>
        </w:tabs>
        <w:ind w:left="360"/>
      </w:pPr>
      <w:r w:rsidRPr="00B11709">
        <w:t xml:space="preserve">plasma </w:t>
      </w:r>
      <w:r w:rsidRPr="00B11709">
        <w:rPr>
          <w:b/>
        </w:rPr>
        <w:t>fibrinogen</w:t>
      </w:r>
      <w:r w:rsidRPr="00B11709">
        <w:t>↑, circulating plasminogen activator inhibitor type-1 ↑</w:t>
      </w:r>
    </w:p>
    <w:p w:rsidR="008B547F" w:rsidRPr="00B11709" w:rsidRDefault="008B547F" w:rsidP="00F33CC6">
      <w:pPr>
        <w:numPr>
          <w:ilvl w:val="0"/>
          <w:numId w:val="67"/>
        </w:numPr>
        <w:tabs>
          <w:tab w:val="clear" w:pos="1080"/>
          <w:tab w:val="num" w:pos="360"/>
        </w:tabs>
        <w:ind w:left="360"/>
      </w:pPr>
      <w:r w:rsidRPr="00B11709">
        <w:rPr>
          <w:b/>
        </w:rPr>
        <w:t>contraction of plasma volume</w:t>
      </w:r>
      <w:r w:rsidRPr="00B11709">
        <w:t xml:space="preserve"> is common (because of increased pulmonary pressure, and sometimes systemic venous pressure) → hemoconcentration, prerenal failure.</w:t>
      </w:r>
    </w:p>
    <w:p w:rsidR="008B547F" w:rsidRPr="00B11709" w:rsidRDefault="008B547F" w:rsidP="00F33CC6">
      <w:pPr>
        <w:numPr>
          <w:ilvl w:val="0"/>
          <w:numId w:val="67"/>
        </w:numPr>
        <w:tabs>
          <w:tab w:val="clear" w:pos="1080"/>
          <w:tab w:val="num" w:pos="360"/>
        </w:tabs>
        <w:ind w:left="360"/>
      </w:pPr>
      <w:r w:rsidRPr="00B11709">
        <w:rPr>
          <w:b/>
        </w:rPr>
        <w:t>hypoxemia</w:t>
      </w:r>
      <w:r w:rsidRPr="00B11709">
        <w:t>:</w:t>
      </w:r>
    </w:p>
    <w:p w:rsidR="008B547F" w:rsidRPr="00B11709" w:rsidRDefault="008B547F" w:rsidP="00760CA9">
      <w:pPr>
        <w:numPr>
          <w:ilvl w:val="0"/>
          <w:numId w:val="185"/>
        </w:numPr>
      </w:pPr>
      <w:r w:rsidRPr="00B11709">
        <w:t>pulmonary congestion</w:t>
      </w:r>
    </w:p>
    <w:p w:rsidR="008B547F" w:rsidRPr="00B11709" w:rsidRDefault="008B547F" w:rsidP="00760CA9">
      <w:pPr>
        <w:numPr>
          <w:ilvl w:val="0"/>
          <w:numId w:val="185"/>
        </w:numPr>
      </w:pPr>
      <w:r w:rsidRPr="00B11709">
        <w:t>ventilatory impairment secondary to excessive sedation or analgesia.</w:t>
      </w:r>
    </w:p>
    <w:p w:rsidR="008B547F" w:rsidRPr="00B11709" w:rsidRDefault="008B547F"/>
    <w:p w:rsidR="001538A5" w:rsidRPr="00B11709" w:rsidRDefault="001538A5" w:rsidP="001538A5">
      <w:pPr>
        <w:rPr>
          <w:u w:val="single"/>
        </w:rPr>
      </w:pPr>
      <w:r w:rsidRPr="00B11709">
        <w:rPr>
          <w:u w:val="single"/>
        </w:rPr>
        <w:t>Misleading metabolic changes soon after MI:</w:t>
      </w:r>
    </w:p>
    <w:p w:rsidR="001538A5" w:rsidRPr="00B11709" w:rsidRDefault="001538A5" w:rsidP="001538A5">
      <w:pPr>
        <w:numPr>
          <w:ilvl w:val="0"/>
          <w:numId w:val="46"/>
        </w:numPr>
      </w:pPr>
      <w:r w:rsidRPr="00B11709">
        <w:rPr>
          <w:b/>
          <w:i/>
        </w:rPr>
        <w:t>hyperglycemia</w:t>
      </w:r>
      <w:r w:rsidRPr="00B11709">
        <w:t xml:space="preserve"> (imituoja diabetą) - dėl impaired insulin release (dėl reduced pancreatic blood flow), augmented glycogenolysis (dėl catecholamine release), increased gluconeogenesis (dėl corticosteroid release).</w:t>
      </w:r>
    </w:p>
    <w:p w:rsidR="001538A5" w:rsidRPr="00B11709" w:rsidRDefault="001538A5" w:rsidP="001538A5">
      <w:pPr>
        <w:numPr>
          <w:ilvl w:val="0"/>
          <w:numId w:val="46"/>
        </w:numPr>
      </w:pPr>
      <w:r w:rsidRPr="00B11709">
        <w:rPr>
          <w:b/>
          <w:i/>
        </w:rPr>
        <w:t>triglycerides</w:t>
      </w:r>
      <w:r w:rsidRPr="00B11709">
        <w:t>↑ (imituoja hyperlipidemiją) - dėl augmented hepatic synthesis.</w:t>
      </w:r>
    </w:p>
    <w:p w:rsidR="001538A5" w:rsidRPr="00B11709" w:rsidRDefault="001538A5" w:rsidP="001538A5">
      <w:pPr>
        <w:numPr>
          <w:ilvl w:val="0"/>
          <w:numId w:val="46"/>
        </w:numPr>
      </w:pPr>
      <w:r w:rsidRPr="00B11709">
        <w:rPr>
          <w:b/>
          <w:i/>
        </w:rPr>
        <w:t>cholesterol</w:t>
      </w:r>
      <w:r w:rsidRPr="00B11709">
        <w:t>↓ (maskuoja hypercholesterolemiją) - dėl hepatic dysfunction; fall in LDL is greater than of total cholesterol and may persist 6-8 weeks.</w:t>
      </w:r>
    </w:p>
    <w:p w:rsidR="001538A5" w:rsidRPr="00B11709" w:rsidRDefault="001538A5" w:rsidP="001538A5"/>
    <w:p w:rsidR="008B547F" w:rsidRPr="00B11709" w:rsidRDefault="008B547F"/>
    <w:p w:rsidR="008B547F" w:rsidRPr="00B11709" w:rsidRDefault="005056B9" w:rsidP="005056B9">
      <w:pPr>
        <w:pStyle w:val="Nervous5"/>
        <w:ind w:right="9071"/>
      </w:pPr>
      <w:bookmarkStart w:id="29" w:name="ECG"/>
      <w:r w:rsidRPr="00B11709">
        <w:t>ECG</w:t>
      </w:r>
      <w:bookmarkEnd w:id="29"/>
    </w:p>
    <w:p w:rsidR="008B547F" w:rsidRPr="00B11709" w:rsidRDefault="00D65A62">
      <w:r w:rsidRPr="00B11709">
        <w:t xml:space="preserve">- </w:t>
      </w:r>
      <w:r w:rsidR="005056B9" w:rsidRPr="00B11709">
        <w:t xml:space="preserve">ASAP - </w:t>
      </w:r>
      <w:r w:rsidR="008B547F" w:rsidRPr="00B11709">
        <w:rPr>
          <w:rStyle w:val="Nervous9Char"/>
        </w:rPr>
        <w:t>hallmarks of diagnosis</w:t>
      </w:r>
      <w:r w:rsidR="008B547F" w:rsidRPr="00B11709">
        <w:t xml:space="preserve"> </w:t>
      </w:r>
      <w:r w:rsidR="00686FED" w:rsidRPr="00B11709">
        <w:t>(</w:t>
      </w:r>
      <w:r w:rsidR="008B547F" w:rsidRPr="00B11709">
        <w:t>despite occasional MI occurrence without any acute changes!</w:t>
      </w:r>
      <w:r w:rsidR="00686FED" w:rsidRPr="00B11709">
        <w:t xml:space="preserve">) + important role in </w:t>
      </w:r>
      <w:r w:rsidR="00686FED" w:rsidRPr="00B11709">
        <w:rPr>
          <w:rStyle w:val="Nervous9Char"/>
        </w:rPr>
        <w:t>risk stratification</w:t>
      </w:r>
      <w:r w:rsidR="00686FED" w:rsidRPr="00B11709">
        <w:t>.</w:t>
      </w:r>
    </w:p>
    <w:p w:rsidR="00D500B0" w:rsidRPr="00B11709" w:rsidRDefault="008B547F" w:rsidP="002D53E7">
      <w:pPr>
        <w:shd w:val="clear" w:color="auto" w:fill="FFCCFF"/>
        <w:spacing w:before="120"/>
        <w:ind w:left="2160" w:right="2125"/>
      </w:pPr>
      <w:r w:rsidRPr="00B11709">
        <w:t xml:space="preserve">N.B. normal ECG </w:t>
      </w:r>
      <w:r w:rsidR="002D53E7" w:rsidRPr="00B11709">
        <w:t xml:space="preserve">(≈ 10% MI cases) </w:t>
      </w:r>
      <w:r w:rsidRPr="00B11709">
        <w:t>does not rule out MI!</w:t>
      </w:r>
    </w:p>
    <w:p w:rsidR="008B547F" w:rsidRPr="00B11709" w:rsidRDefault="00D500B0" w:rsidP="00D500B0">
      <w:pPr>
        <w:spacing w:before="120"/>
        <w:ind w:left="2160" w:right="2125"/>
      </w:pPr>
      <w:r w:rsidRPr="00B11709">
        <w:t>(if initial ECG nondiagnostic, repeat ECG q5-10min if patient remains symptomatic)</w:t>
      </w:r>
    </w:p>
    <w:p w:rsidR="008B547F" w:rsidRPr="00B11709" w:rsidRDefault="008B547F"/>
    <w:p w:rsidR="008B547F" w:rsidRPr="00B11709" w:rsidRDefault="008B547F">
      <w:pPr>
        <w:rPr>
          <w:u w:val="single"/>
        </w:rPr>
      </w:pPr>
      <w:r w:rsidRPr="00B11709">
        <w:rPr>
          <w:highlight w:val="yellow"/>
          <w:u w:val="single"/>
        </w:rPr>
        <w:t>Sequential ECG findings</w:t>
      </w:r>
      <w:r w:rsidR="009465B4" w:rsidRPr="00B11709">
        <w:rPr>
          <w:highlight w:val="yellow"/>
          <w:u w:val="single"/>
        </w:rPr>
        <w:t xml:space="preserve"> - </w:t>
      </w:r>
      <w:r w:rsidRPr="00B11709">
        <w:rPr>
          <w:highlight w:val="yellow"/>
          <w:u w:val="single"/>
        </w:rPr>
        <w:t xml:space="preserve">būdingi </w:t>
      </w:r>
      <w:r w:rsidR="009465B4" w:rsidRPr="00B11709">
        <w:rPr>
          <w:highlight w:val="yellow"/>
          <w:u w:val="single"/>
        </w:rPr>
        <w:t>STEMI (</w:t>
      </w:r>
      <w:r w:rsidRPr="00B11709">
        <w:rPr>
          <w:highlight w:val="yellow"/>
          <w:u w:val="single"/>
        </w:rPr>
        <w:t>Q-wave infarktui)</w:t>
      </w:r>
      <w:r w:rsidRPr="00B11709">
        <w:rPr>
          <w:u w:val="single"/>
        </w:rPr>
        <w:t>:</w:t>
      </w:r>
    </w:p>
    <w:p w:rsidR="009465B4" w:rsidRPr="00C02F98" w:rsidRDefault="009465B4" w:rsidP="00F33CC6">
      <w:pPr>
        <w:numPr>
          <w:ilvl w:val="0"/>
          <w:numId w:val="63"/>
        </w:numPr>
        <w:tabs>
          <w:tab w:val="clear" w:pos="360"/>
          <w:tab w:val="num" w:pos="720"/>
        </w:tabs>
        <w:spacing w:before="120"/>
        <w:ind w:left="714" w:hanging="357"/>
        <w:rPr>
          <w:lang w:val="lt-LT"/>
        </w:rPr>
      </w:pPr>
      <w:r w:rsidRPr="00B11709">
        <w:rPr>
          <w:b/>
          <w:color w:val="FF0000"/>
        </w:rPr>
        <w:t>Hyperacute</w:t>
      </w:r>
      <w:r w:rsidRPr="00B11709">
        <w:rPr>
          <w:color w:val="FF0000"/>
        </w:rPr>
        <w:t xml:space="preserve"> </w:t>
      </w:r>
      <w:r w:rsidRPr="00B11709">
        <w:rPr>
          <w:b/>
          <w:color w:val="FF0000"/>
        </w:rPr>
        <w:t>T waves</w:t>
      </w:r>
      <w:r w:rsidRPr="00B11709">
        <w:t xml:space="preserve"> (symmetrical, ± pointed) are frequently earliest sign of MI (</w:t>
      </w:r>
      <w:r w:rsidRPr="00C02F98">
        <w:rPr>
          <w:lang w:val="lt-LT"/>
        </w:rPr>
        <w:t>atsiranda minučių bėgyje).</w:t>
      </w:r>
    </w:p>
    <w:p w:rsidR="008B547F" w:rsidRPr="00B11709" w:rsidRDefault="008B547F" w:rsidP="00F33CC6">
      <w:pPr>
        <w:numPr>
          <w:ilvl w:val="0"/>
          <w:numId w:val="63"/>
        </w:numPr>
        <w:tabs>
          <w:tab w:val="clear" w:pos="360"/>
          <w:tab w:val="num" w:pos="720"/>
        </w:tabs>
        <w:spacing w:before="120"/>
        <w:ind w:left="714" w:hanging="357"/>
      </w:pPr>
      <w:r w:rsidRPr="00B11709">
        <w:rPr>
          <w:b/>
          <w:color w:val="FF0000"/>
        </w:rPr>
        <w:t>ST elevation</w:t>
      </w:r>
      <w:r w:rsidRPr="00B11709">
        <w:t xml:space="preserve"> in leads over affected area (with </w:t>
      </w:r>
      <w:r w:rsidRPr="00B11709">
        <w:rPr>
          <w:b/>
        </w:rPr>
        <w:t>reciprocal ST depression</w:t>
      </w:r>
      <w:r w:rsidRPr="00B11709">
        <w:t xml:space="preserve"> in other leads) persists for hours.</w:t>
      </w:r>
    </w:p>
    <w:p w:rsidR="008B547F" w:rsidRPr="00B11709" w:rsidRDefault="009465B4" w:rsidP="00F33CC6">
      <w:pPr>
        <w:numPr>
          <w:ilvl w:val="0"/>
          <w:numId w:val="64"/>
        </w:numPr>
        <w:tabs>
          <w:tab w:val="clear" w:pos="2061"/>
          <w:tab w:val="num" w:pos="1800"/>
        </w:tabs>
        <w:ind w:left="1780"/>
      </w:pPr>
      <w:r w:rsidRPr="00B11709">
        <w:rPr>
          <w:u w:val="single"/>
        </w:rPr>
        <w:t>criterion</w:t>
      </w:r>
      <w:r w:rsidRPr="00B11709">
        <w:t xml:space="preserve">: at least 1 mm </w:t>
      </w:r>
      <w:r w:rsidR="001E2B3A" w:rsidRPr="00B11709">
        <w:t xml:space="preserve">(0.1 mV) </w:t>
      </w:r>
      <w:r w:rsidRPr="00B11709">
        <w:t xml:space="preserve">ST elevation in ≥ 2 </w:t>
      </w:r>
      <w:r w:rsidR="001E2B3A" w:rsidRPr="00B11709">
        <w:t xml:space="preserve">anatomically </w:t>
      </w:r>
      <w:r w:rsidR="00C02F98">
        <w:t>contiguous ECG leads (e.g. III and aVF; V3-4; I and a</w:t>
      </w:r>
      <w:r w:rsidR="008103DA">
        <w:t>V</w:t>
      </w:r>
      <w:r w:rsidR="00C02F98">
        <w:t>L).</w:t>
      </w:r>
    </w:p>
    <w:p w:rsidR="00251043" w:rsidRPr="00B11709" w:rsidRDefault="00251043" w:rsidP="00F33CC6">
      <w:pPr>
        <w:numPr>
          <w:ilvl w:val="0"/>
          <w:numId w:val="64"/>
        </w:numPr>
        <w:tabs>
          <w:tab w:val="clear" w:pos="2061"/>
          <w:tab w:val="num" w:pos="1800"/>
        </w:tabs>
        <w:ind w:left="1780"/>
      </w:pPr>
      <w:r w:rsidRPr="00B11709">
        <w:rPr>
          <w:color w:val="0000FF"/>
        </w:rPr>
        <w:t>distribution of ST elevation</w:t>
      </w:r>
      <w:r w:rsidRPr="00B11709">
        <w:t xml:space="preserve"> gives clues to coronary artery responsible for ischemia.</w:t>
      </w:r>
    </w:p>
    <w:p w:rsidR="00251043" w:rsidRPr="00B11709" w:rsidRDefault="00251043" w:rsidP="00F33CC6">
      <w:pPr>
        <w:numPr>
          <w:ilvl w:val="0"/>
          <w:numId w:val="64"/>
        </w:numPr>
        <w:tabs>
          <w:tab w:val="clear" w:pos="2061"/>
          <w:tab w:val="num" w:pos="1800"/>
        </w:tabs>
        <w:ind w:left="1780"/>
      </w:pPr>
      <w:r w:rsidRPr="00B11709">
        <w:rPr>
          <w:color w:val="FF0000"/>
        </w:rPr>
        <w:t>reciprocal ST depression</w:t>
      </w:r>
      <w:r w:rsidRPr="00B11709">
        <w:t xml:space="preserve"> may be present in leads remote from those with ST elevation.</w:t>
      </w:r>
    </w:p>
    <w:p w:rsidR="008B547F" w:rsidRPr="00C02F98" w:rsidRDefault="008B547F" w:rsidP="00F33CC6">
      <w:pPr>
        <w:numPr>
          <w:ilvl w:val="0"/>
          <w:numId w:val="64"/>
        </w:numPr>
        <w:tabs>
          <w:tab w:val="clear" w:pos="2061"/>
          <w:tab w:val="num" w:pos="1800"/>
        </w:tabs>
        <w:ind w:left="1780"/>
        <w:rPr>
          <w:lang w:val="lt-LT"/>
        </w:rPr>
      </w:pPr>
      <w:r w:rsidRPr="00B11709">
        <w:t xml:space="preserve">ST elevation </w:t>
      </w:r>
      <w:r w:rsidRPr="00C02F98">
        <w:rPr>
          <w:i/>
          <w:u w:val="single"/>
          <w:lang w:val="lt-LT"/>
        </w:rPr>
        <w:t>patofiziologinis mechanizmas</w:t>
      </w:r>
      <w:r w:rsidRPr="00C02F98">
        <w:rPr>
          <w:lang w:val="lt-LT"/>
        </w:rPr>
        <w:t>:</w:t>
      </w:r>
    </w:p>
    <w:p w:rsidR="008B547F" w:rsidRPr="00C02F98" w:rsidRDefault="008B547F">
      <w:pPr>
        <w:numPr>
          <w:ilvl w:val="0"/>
          <w:numId w:val="154"/>
        </w:numPr>
        <w:rPr>
          <w:lang w:val="lt-LT"/>
        </w:rPr>
      </w:pPr>
      <w:r w:rsidRPr="00C02F98">
        <w:rPr>
          <w:lang w:val="lt-LT"/>
        </w:rPr>
        <w:t>pagreitėjusi repoliarizacija</w:t>
      </w:r>
    </w:p>
    <w:p w:rsidR="008B547F" w:rsidRPr="00C02F98" w:rsidRDefault="008B547F">
      <w:pPr>
        <w:numPr>
          <w:ilvl w:val="0"/>
          <w:numId w:val="154"/>
        </w:numPr>
        <w:rPr>
          <w:lang w:val="lt-LT"/>
        </w:rPr>
      </w:pPr>
      <w:r w:rsidRPr="00C02F98">
        <w:rPr>
          <w:lang w:val="lt-LT"/>
        </w:rPr>
        <w:t>sulėtėjusi depoliarizacija</w:t>
      </w:r>
    </w:p>
    <w:p w:rsidR="008B547F" w:rsidRPr="00B11709" w:rsidRDefault="008B547F">
      <w:pPr>
        <w:numPr>
          <w:ilvl w:val="0"/>
          <w:numId w:val="154"/>
        </w:numPr>
      </w:pPr>
      <w:r w:rsidRPr="00C02F98">
        <w:rPr>
          <w:lang w:val="lt-LT"/>
        </w:rPr>
        <w:t>sumažėjęs ramybės potencialas (tai lemia TQ segmento depresiją, bet tai traktuojasi kaip ST elevacija)</w:t>
      </w:r>
    </w:p>
    <w:p w:rsidR="008B547F" w:rsidRPr="00B11709" w:rsidRDefault="008B547F">
      <w:pPr>
        <w:ind w:left="2160"/>
      </w:pPr>
      <w:r w:rsidRPr="00B11709">
        <w:t xml:space="preserve">N.B. </w:t>
      </w:r>
      <w:r w:rsidRPr="00B11709">
        <w:rPr>
          <w:rStyle w:val="Nervous9Char"/>
        </w:rPr>
        <w:t xml:space="preserve">ST elevacija yra indikacija </w:t>
      </w:r>
      <w:r w:rsidR="00251043" w:rsidRPr="00B11709">
        <w:rPr>
          <w:rStyle w:val="Nervous9Char"/>
        </w:rPr>
        <w:t>reperfūzinei terapijai</w:t>
      </w:r>
      <w:r w:rsidRPr="00B11709">
        <w:t>!</w:t>
      </w:r>
    </w:p>
    <w:p w:rsidR="001B653D" w:rsidRPr="00B11709" w:rsidRDefault="001B653D" w:rsidP="00F33CC6">
      <w:pPr>
        <w:numPr>
          <w:ilvl w:val="0"/>
          <w:numId w:val="64"/>
        </w:numPr>
        <w:tabs>
          <w:tab w:val="clear" w:pos="2061"/>
          <w:tab w:val="num" w:pos="1800"/>
        </w:tabs>
        <w:ind w:left="1780"/>
      </w:pPr>
      <w:r w:rsidRPr="00B11709">
        <w:rPr>
          <w:u w:val="single"/>
        </w:rPr>
        <w:t>other diseases associated ST elevation</w:t>
      </w:r>
      <w:r w:rsidRPr="00B11709">
        <w:t>: pericarditis, myocarditis, left ventricular aneurysm, transient left ventricular apical ballooning syndrome, early repolarization, coronary artery spasm</w:t>
      </w:r>
      <w:r w:rsidR="001E2B3A" w:rsidRPr="00B11709">
        <w:t xml:space="preserve"> (Prinzmetal variant angina)</w:t>
      </w:r>
      <w:r w:rsidRPr="00B11709">
        <w:t>, intracranial bleeding, head trauma.</w:t>
      </w:r>
    </w:p>
    <w:p w:rsidR="008B547F" w:rsidRPr="00B11709" w:rsidRDefault="008B547F" w:rsidP="00F33CC6">
      <w:pPr>
        <w:numPr>
          <w:ilvl w:val="0"/>
          <w:numId w:val="63"/>
        </w:numPr>
        <w:tabs>
          <w:tab w:val="clear" w:pos="360"/>
          <w:tab w:val="num" w:pos="720"/>
        </w:tabs>
        <w:spacing w:before="120"/>
        <w:ind w:left="714" w:hanging="357"/>
      </w:pPr>
      <w:r w:rsidRPr="00B11709">
        <w:rPr>
          <w:b/>
          <w:color w:val="FF0000"/>
        </w:rPr>
        <w:t>T inversion</w:t>
      </w:r>
      <w:r w:rsidRPr="00B11709">
        <w:t xml:space="preserve"> within first few days.</w:t>
      </w:r>
    </w:p>
    <w:p w:rsidR="008B547F" w:rsidRPr="00B11709" w:rsidRDefault="008B547F" w:rsidP="00F33CC6">
      <w:pPr>
        <w:numPr>
          <w:ilvl w:val="0"/>
          <w:numId w:val="63"/>
        </w:numPr>
        <w:tabs>
          <w:tab w:val="clear" w:pos="360"/>
          <w:tab w:val="num" w:pos="720"/>
        </w:tabs>
        <w:spacing w:before="120"/>
        <w:ind w:left="714" w:hanging="357"/>
      </w:pPr>
      <w:r w:rsidRPr="00B11709">
        <w:t xml:space="preserve">Development of </w:t>
      </w:r>
      <w:r w:rsidRPr="00B11709">
        <w:rPr>
          <w:b/>
          <w:color w:val="FF0000"/>
        </w:rPr>
        <w:t>Q waves</w:t>
      </w:r>
      <w:r w:rsidRPr="00B11709">
        <w:t xml:space="preserve"> subsequently.</w:t>
      </w:r>
    </w:p>
    <w:p w:rsidR="008B547F" w:rsidRPr="00B11709" w:rsidRDefault="008B547F" w:rsidP="008B547F">
      <w:pPr>
        <w:tabs>
          <w:tab w:val="num" w:pos="2410"/>
        </w:tabs>
        <w:ind w:left="2500" w:hanging="373"/>
      </w:pPr>
      <w:r w:rsidRPr="00C02F98">
        <w:rPr>
          <w:lang w:val="lt-LT"/>
        </w:rPr>
        <w:t>derivacijoje tiesiai virš transmuralaus rando esti QS dantelis (t.y.</w:t>
      </w:r>
      <w:r w:rsidRPr="00B11709">
        <w:t xml:space="preserve"> electrode is "seeing" luminal ECG pattern as in normal aVR lead).</w:t>
      </w:r>
    </w:p>
    <w:p w:rsidR="008B547F" w:rsidRPr="00B11709" w:rsidRDefault="008B547F" w:rsidP="008B547F">
      <w:pPr>
        <w:tabs>
          <w:tab w:val="num" w:pos="2410"/>
        </w:tabs>
        <w:ind w:left="2500" w:hanging="373"/>
      </w:pPr>
      <w:r w:rsidRPr="00B11709">
        <w:t xml:space="preserve">also </w:t>
      </w:r>
      <w:r w:rsidRPr="00B11709">
        <w:rPr>
          <w:b/>
          <w:color w:val="FF0000"/>
        </w:rPr>
        <w:t>loss of R amplitude</w:t>
      </w:r>
      <w:r w:rsidRPr="00B11709">
        <w:t xml:space="preserve"> (in anterior MI </w:t>
      </w:r>
      <w:r w:rsidRPr="00C02F98">
        <w:rPr>
          <w:lang w:val="lt-LT"/>
        </w:rPr>
        <w:t>tai stebima kaip</w:t>
      </w:r>
      <w:r w:rsidRPr="00B11709">
        <w:t xml:space="preserve"> "failure of R amplitude progression" in precordial leads).</w:t>
      </w:r>
    </w:p>
    <w:p w:rsidR="008B547F" w:rsidRPr="00B11709" w:rsidRDefault="008B547F"/>
    <w:p w:rsidR="00D65A62" w:rsidRPr="00B11709" w:rsidRDefault="008B547F" w:rsidP="005A207C">
      <w:pPr>
        <w:numPr>
          <w:ilvl w:val="0"/>
          <w:numId w:val="181"/>
        </w:numPr>
      </w:pPr>
      <w:r w:rsidRPr="00B11709">
        <w:t xml:space="preserve">new-onset </w:t>
      </w:r>
      <w:r w:rsidRPr="00B11709">
        <w:rPr>
          <w:b/>
          <w:color w:val="FF0000"/>
        </w:rPr>
        <w:t>left bundle branch block</w:t>
      </w:r>
      <w:r w:rsidR="0065066F" w:rsidRPr="00B11709">
        <w:t xml:space="preserve"> </w:t>
      </w:r>
      <w:r w:rsidR="00DA6A80" w:rsidRPr="00B11709">
        <w:t>(interferes with ECG interpretation for ischemic signs) is indicator of STEMI</w:t>
      </w:r>
      <w:r w:rsidR="0065066F" w:rsidRPr="00B11709">
        <w:t xml:space="preserve"> </w:t>
      </w:r>
      <w:r w:rsidR="00DA6A80" w:rsidRPr="00B11709">
        <w:t xml:space="preserve">if clinical suspicion for ACS is high </w:t>
      </w:r>
      <w:r w:rsidR="0065066F" w:rsidRPr="00B11709">
        <w:t>(</w:t>
      </w:r>
      <w:r w:rsidR="00DA6A80" w:rsidRPr="00B11709">
        <w:t xml:space="preserve">→ </w:t>
      </w:r>
      <w:r w:rsidR="0065066F" w:rsidRPr="00B11709">
        <w:t xml:space="preserve">patient </w:t>
      </w:r>
      <w:r w:rsidR="00DA6A80" w:rsidRPr="00B11709">
        <w:t xml:space="preserve">must be </w:t>
      </w:r>
      <w:r w:rsidR="0065066F" w:rsidRPr="00B11709">
        <w:t>managed as with ST elevation).</w:t>
      </w:r>
    </w:p>
    <w:p w:rsidR="008B547F" w:rsidRPr="00B11709" w:rsidRDefault="008B547F" w:rsidP="005A207C">
      <w:pPr>
        <w:numPr>
          <w:ilvl w:val="0"/>
          <w:numId w:val="181"/>
        </w:numPr>
      </w:pPr>
      <w:r w:rsidRPr="00B11709">
        <w:t xml:space="preserve">abnormalities in </w:t>
      </w:r>
      <w:r w:rsidRPr="00B11709">
        <w:rPr>
          <w:i/>
        </w:rPr>
        <w:t>large number of ECG leads</w:t>
      </w:r>
      <w:r w:rsidRPr="00B11709">
        <w:t xml:space="preserve"> indicate </w:t>
      </w:r>
      <w:r w:rsidRPr="00B11709">
        <w:rPr>
          <w:color w:val="0000FF"/>
        </w:rPr>
        <w:t>extensive injury</w:t>
      </w:r>
      <w:r w:rsidRPr="00B11709">
        <w:t xml:space="preserve"> or concomitant </w:t>
      </w:r>
      <w:r w:rsidRPr="00B11709">
        <w:rPr>
          <w:color w:val="0000FF"/>
        </w:rPr>
        <w:t>pericarditis</w:t>
      </w:r>
      <w:r w:rsidRPr="00B11709">
        <w:t>.</w:t>
      </w:r>
    </w:p>
    <w:p w:rsidR="008B547F" w:rsidRPr="00B11709" w:rsidRDefault="008B547F"/>
    <w:p w:rsidR="00F16835" w:rsidRPr="00B11709" w:rsidRDefault="00F16835">
      <w:pPr>
        <w:rPr>
          <w:highlight w:val="yellow"/>
          <w:u w:val="single"/>
        </w:rPr>
      </w:pPr>
      <w:r w:rsidRPr="00B11709">
        <w:rPr>
          <w:highlight w:val="yellow"/>
          <w:u w:val="single"/>
        </w:rPr>
        <w:t>NSTEMI, unstable angina</w:t>
      </w:r>
    </w:p>
    <w:p w:rsidR="00F16835" w:rsidRPr="00B11709" w:rsidRDefault="00FB1FAA" w:rsidP="00F16835">
      <w:pPr>
        <w:numPr>
          <w:ilvl w:val="0"/>
          <w:numId w:val="193"/>
        </w:numPr>
      </w:pPr>
      <w:r w:rsidRPr="00B11709">
        <w:rPr>
          <w:b/>
        </w:rPr>
        <w:t xml:space="preserve">nondiagnostic ST /T changes </w:t>
      </w:r>
      <w:r w:rsidRPr="00B11709">
        <w:t>or</w:t>
      </w:r>
      <w:r w:rsidRPr="00B11709">
        <w:rPr>
          <w:b/>
        </w:rPr>
        <w:t xml:space="preserve"> </w:t>
      </w:r>
      <w:r w:rsidR="00F16835" w:rsidRPr="00B11709">
        <w:rPr>
          <w:b/>
        </w:rPr>
        <w:t>no ST or T changes at all</w:t>
      </w:r>
      <w:r w:rsidR="00F16835" w:rsidRPr="00B11709">
        <w:t xml:space="preserve"> – lower risk patients.</w:t>
      </w:r>
    </w:p>
    <w:p w:rsidR="00F16835" w:rsidRPr="00B11709" w:rsidRDefault="00F16835" w:rsidP="00F16835">
      <w:pPr>
        <w:numPr>
          <w:ilvl w:val="0"/>
          <w:numId w:val="193"/>
        </w:numPr>
      </w:pPr>
      <w:r w:rsidRPr="00B11709">
        <w:rPr>
          <w:b/>
          <w:color w:val="FF0000"/>
        </w:rPr>
        <w:lastRenderedPageBreak/>
        <w:t>ST depression</w:t>
      </w:r>
      <w:r w:rsidRPr="00B11709">
        <w:t xml:space="preserve"> (± followed by </w:t>
      </w:r>
      <w:r w:rsidRPr="00B11709">
        <w:rPr>
          <w:b/>
          <w:color w:val="FF0000"/>
        </w:rPr>
        <w:t>T inversion</w:t>
      </w:r>
      <w:r w:rsidRPr="00B11709">
        <w:t xml:space="preserve">) </w:t>
      </w:r>
      <w:r w:rsidRPr="00B11709">
        <w:rPr>
          <w:i/>
        </w:rPr>
        <w:t>without evolution of Q waves</w:t>
      </w:r>
      <w:r w:rsidRPr="00B11709">
        <w:t xml:space="preserve"> or </w:t>
      </w:r>
      <w:r w:rsidRPr="00B11709">
        <w:rPr>
          <w:b/>
          <w:color w:val="FF0000"/>
        </w:rPr>
        <w:t>isolated T changes</w:t>
      </w:r>
      <w:r w:rsidRPr="00B11709">
        <w:t>.</w:t>
      </w:r>
    </w:p>
    <w:p w:rsidR="00281690" w:rsidRPr="00B11709" w:rsidRDefault="00281690"/>
    <w:p w:rsidR="00F16835" w:rsidRPr="00B11709" w:rsidRDefault="00F16835"/>
    <w:p w:rsidR="00281690" w:rsidRPr="00B11709" w:rsidRDefault="00281690">
      <w:pPr>
        <w:rPr>
          <w:u w:val="double"/>
        </w:rPr>
      </w:pPr>
      <w:r w:rsidRPr="00B11709">
        <w:rPr>
          <w:u w:val="double"/>
        </w:rPr>
        <w:t>In general, ECG should classify patients as:</w:t>
      </w:r>
    </w:p>
    <w:p w:rsidR="00281690" w:rsidRPr="00B11709" w:rsidRDefault="00281690" w:rsidP="00A174B2">
      <w:pPr>
        <w:numPr>
          <w:ilvl w:val="1"/>
          <w:numId w:val="181"/>
        </w:numPr>
        <w:spacing w:before="60"/>
        <w:ind w:left="2154" w:hanging="357"/>
      </w:pPr>
      <w:r w:rsidRPr="00B11709">
        <w:rPr>
          <w:shd w:val="clear" w:color="auto" w:fill="CCFFCC"/>
        </w:rPr>
        <w:t>non-ST-elevation ACS</w:t>
      </w:r>
    </w:p>
    <w:p w:rsidR="00281690" w:rsidRPr="00B11709" w:rsidRDefault="00345032" w:rsidP="00A174B2">
      <w:pPr>
        <w:numPr>
          <w:ilvl w:val="1"/>
          <w:numId w:val="181"/>
        </w:numPr>
        <w:spacing w:before="60"/>
        <w:ind w:left="2154" w:hanging="357"/>
      </w:pPr>
      <w:r w:rsidRPr="00B11709">
        <w:rPr>
          <w:shd w:val="clear" w:color="auto" w:fill="FFCCFF"/>
        </w:rPr>
        <w:t>ST-segment-elevation ACS</w:t>
      </w:r>
      <w:r w:rsidRPr="00B11709">
        <w:t xml:space="preserve"> (ST</w:t>
      </w:r>
      <w:r w:rsidR="00281690" w:rsidRPr="00B11709">
        <w:t xml:space="preserve"> elevation indicates ongoing myocardial injury </w:t>
      </w:r>
      <w:r w:rsidRPr="00B11709">
        <w:t>-</w:t>
      </w:r>
      <w:r w:rsidR="00281690" w:rsidRPr="00B11709">
        <w:t xml:space="preserve"> can </w:t>
      </w:r>
      <w:r w:rsidRPr="00B11709">
        <w:t>benefit from prompt reperfusion)</w:t>
      </w:r>
    </w:p>
    <w:p w:rsidR="00281690" w:rsidRDefault="00281690"/>
    <w:p w:rsidR="00881392" w:rsidRDefault="00F60AA2" w:rsidP="00881392">
      <w:pPr>
        <w:ind w:left="-851"/>
      </w:pPr>
      <w:r>
        <w:rPr>
          <w:noProof/>
        </w:rPr>
        <w:drawing>
          <wp:inline distT="0" distB="0" distL="0" distR="0">
            <wp:extent cx="5419725" cy="7858125"/>
            <wp:effectExtent l="0" t="0" r="0" b="0"/>
            <wp:docPr id="37" name="Picture 37" descr="D:\Viktoro\Neuroscience\USMLE 2\Cardiovascular system (1201c-1500)\00. Pictures\ECG correlation to anatom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Viktoro\Neuroscience\USMLE 2\Cardiovascular system (1201c-1500)\00. Pictures\ECG correlation to anatomy.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5419725" cy="7858125"/>
                    </a:xfrm>
                    <a:prstGeom prst="rect">
                      <a:avLst/>
                    </a:prstGeom>
                    <a:noFill/>
                    <a:ln>
                      <a:noFill/>
                    </a:ln>
                  </pic:spPr>
                </pic:pic>
              </a:graphicData>
            </a:graphic>
          </wp:inline>
        </w:drawing>
      </w:r>
    </w:p>
    <w:p w:rsidR="00881392" w:rsidRDefault="00881392"/>
    <w:p w:rsidR="00881392" w:rsidRPr="00B11709" w:rsidRDefault="0088139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DDFF"/>
        <w:tblLook w:val="01E0" w:firstRow="1" w:lastRow="1" w:firstColumn="1" w:lastColumn="1" w:noHBand="0" w:noVBand="0"/>
      </w:tblPr>
      <w:tblGrid>
        <w:gridCol w:w="10138"/>
      </w:tblGrid>
      <w:tr w:rsidR="002C7C71" w:rsidRPr="00B11709" w:rsidTr="001E3415">
        <w:tc>
          <w:tcPr>
            <w:tcW w:w="10138" w:type="dxa"/>
            <w:shd w:val="clear" w:color="auto" w:fill="FFDDFF"/>
          </w:tcPr>
          <w:p w:rsidR="002C7C71" w:rsidRPr="001E3415" w:rsidRDefault="004231AE" w:rsidP="002C7C71">
            <w:pPr>
              <w:rPr>
                <w:u w:val="single"/>
              </w:rPr>
            </w:pPr>
            <w:r w:rsidRPr="001E3415">
              <w:rPr>
                <w:u w:val="single"/>
              </w:rPr>
              <w:t>Localization of MI (ST elevation and / or tall T waves):</w:t>
            </w:r>
          </w:p>
          <w:p w:rsidR="002C7C71" w:rsidRPr="00B11709" w:rsidRDefault="002C7C71" w:rsidP="002C7C71">
            <w:r w:rsidRPr="00B11709">
              <w:tab/>
            </w:r>
            <w:r w:rsidRPr="00B11709">
              <w:tab/>
            </w:r>
            <w:r w:rsidRPr="00B11709">
              <w:tab/>
            </w:r>
            <w:r w:rsidRPr="00B11709">
              <w:tab/>
              <w:t>V</w:t>
            </w:r>
            <w:r w:rsidRPr="001E3415">
              <w:rPr>
                <w:vertAlign w:val="subscript"/>
              </w:rPr>
              <w:t>2-3</w:t>
            </w:r>
            <w:r w:rsidRPr="00B11709">
              <w:t xml:space="preserve"> </w:t>
            </w:r>
            <w:r w:rsidR="00E46018" w:rsidRPr="00B11709">
              <w:t xml:space="preserve">– </w:t>
            </w:r>
            <w:r w:rsidRPr="00B11709">
              <w:t>anteroseptal</w:t>
            </w:r>
          </w:p>
          <w:p w:rsidR="002C7C71" w:rsidRPr="00B11709" w:rsidRDefault="002C7C71" w:rsidP="002C7C71">
            <w:r w:rsidRPr="00B11709">
              <w:tab/>
            </w:r>
            <w:r w:rsidRPr="00B11709">
              <w:tab/>
            </w:r>
            <w:r w:rsidRPr="00B11709">
              <w:tab/>
            </w:r>
            <w:r w:rsidRPr="00B11709">
              <w:tab/>
              <w:t>V</w:t>
            </w:r>
            <w:r w:rsidRPr="001E3415">
              <w:rPr>
                <w:vertAlign w:val="subscript"/>
              </w:rPr>
              <w:t>3-5</w:t>
            </w:r>
            <w:r w:rsidRPr="00B11709">
              <w:t xml:space="preserve"> </w:t>
            </w:r>
            <w:r w:rsidR="00E46018" w:rsidRPr="00B11709">
              <w:t xml:space="preserve">– </w:t>
            </w:r>
            <w:r w:rsidRPr="00B11709">
              <w:t>anterior</w:t>
            </w:r>
          </w:p>
          <w:p w:rsidR="002C7C71" w:rsidRPr="00B11709" w:rsidRDefault="002C7C71" w:rsidP="002C7C71">
            <w:r w:rsidRPr="00B11709">
              <w:tab/>
            </w:r>
            <w:r w:rsidRPr="00B11709">
              <w:tab/>
            </w:r>
            <w:r w:rsidRPr="00B11709">
              <w:tab/>
            </w:r>
            <w:r w:rsidRPr="00B11709">
              <w:tab/>
              <w:t>V</w:t>
            </w:r>
            <w:r w:rsidRPr="001E3415">
              <w:rPr>
                <w:vertAlign w:val="subscript"/>
              </w:rPr>
              <w:t>5-6</w:t>
            </w:r>
            <w:r w:rsidRPr="00B11709">
              <w:t xml:space="preserve"> </w:t>
            </w:r>
            <w:r w:rsidR="00E46018" w:rsidRPr="00B11709">
              <w:t>–</w:t>
            </w:r>
            <w:r w:rsidRPr="00B11709">
              <w:t xml:space="preserve"> apical</w:t>
            </w:r>
          </w:p>
          <w:p w:rsidR="00E46018" w:rsidRPr="00B11709" w:rsidRDefault="00E46018" w:rsidP="001E3415">
            <w:pPr>
              <w:ind w:left="2880"/>
            </w:pPr>
            <w:r w:rsidRPr="00B11709">
              <w:t>V</w:t>
            </w:r>
            <w:r w:rsidRPr="001E3415">
              <w:rPr>
                <w:vertAlign w:val="subscript"/>
              </w:rPr>
              <w:t>7-9</w:t>
            </w:r>
            <w:r w:rsidRPr="00B11709">
              <w:t xml:space="preserve"> – posterior</w:t>
            </w:r>
          </w:p>
          <w:p w:rsidR="002C7C71" w:rsidRPr="00B11709" w:rsidRDefault="002C7C71" w:rsidP="002C7C71">
            <w:r w:rsidRPr="00B11709">
              <w:tab/>
            </w:r>
            <w:r w:rsidRPr="00B11709">
              <w:tab/>
            </w:r>
            <w:r w:rsidRPr="00B11709">
              <w:tab/>
            </w:r>
            <w:r w:rsidRPr="00B11709">
              <w:tab/>
              <w:t xml:space="preserve">I, aVL </w:t>
            </w:r>
            <w:r w:rsidR="00E46018" w:rsidRPr="00B11709">
              <w:t xml:space="preserve">– </w:t>
            </w:r>
            <w:r w:rsidRPr="00B11709">
              <w:t>high lateral</w:t>
            </w:r>
          </w:p>
          <w:p w:rsidR="00E46018" w:rsidRPr="00B11709" w:rsidRDefault="00E46018" w:rsidP="001E3415">
            <w:pPr>
              <w:ind w:left="2880"/>
            </w:pPr>
            <w:r w:rsidRPr="00B11709">
              <w:t>II, III, aVF – inferior</w:t>
            </w:r>
          </w:p>
          <w:p w:rsidR="00023A29" w:rsidRPr="00B11709" w:rsidRDefault="00023A29" w:rsidP="001E3415">
            <w:pPr>
              <w:ind w:left="2880"/>
            </w:pPr>
            <w:r w:rsidRPr="00B11709">
              <w:t>V</w:t>
            </w:r>
            <w:r w:rsidRPr="001E3415">
              <w:rPr>
                <w:vertAlign w:val="subscript"/>
              </w:rPr>
              <w:t>3-6</w:t>
            </w:r>
            <w:r w:rsidRPr="00B11709">
              <w:t>R – right</w:t>
            </w:r>
          </w:p>
          <w:p w:rsidR="002C7C71" w:rsidRPr="00B11709" w:rsidRDefault="002C7C71" w:rsidP="002C7C71">
            <w:r w:rsidRPr="001E3415">
              <w:rPr>
                <w:b/>
              </w:rPr>
              <w:t xml:space="preserve">Anterior </w:t>
            </w:r>
            <w:r w:rsidRPr="00B11709">
              <w:t>(proximal LAD occlusion): I, V</w:t>
            </w:r>
            <w:r w:rsidRPr="001E3415">
              <w:rPr>
                <w:vertAlign w:val="subscript"/>
              </w:rPr>
              <w:t>2-3</w:t>
            </w:r>
            <w:r w:rsidRPr="00B11709">
              <w:t xml:space="preserve"> (</w:t>
            </w:r>
            <w:r w:rsidRPr="001E3415">
              <w:rPr>
                <w:lang w:val="lt-LT"/>
              </w:rPr>
              <w:t>pagal kitus šaltinius: V</w:t>
            </w:r>
            <w:r w:rsidRPr="001E3415">
              <w:rPr>
                <w:vertAlign w:val="subscript"/>
                <w:lang w:val="lt-LT"/>
              </w:rPr>
              <w:t>1-2</w:t>
            </w:r>
            <w:r w:rsidRPr="001E3415">
              <w:rPr>
                <w:lang w:val="lt-LT"/>
              </w:rPr>
              <w:t xml:space="preserve"> arba V</w:t>
            </w:r>
            <w:r w:rsidRPr="001E3415">
              <w:rPr>
                <w:vertAlign w:val="subscript"/>
                <w:lang w:val="lt-LT"/>
              </w:rPr>
              <w:t>3-5</w:t>
            </w:r>
            <w:r w:rsidRPr="00B11709">
              <w:t>)</w:t>
            </w:r>
            <w:r w:rsidR="00B54B22" w:rsidRPr="00B11709">
              <w:t>, new LBBB</w:t>
            </w:r>
          </w:p>
          <w:p w:rsidR="002C7C71" w:rsidRPr="00B11709" w:rsidRDefault="002C7C71" w:rsidP="002C7C71">
            <w:r w:rsidRPr="001E3415">
              <w:rPr>
                <w:b/>
              </w:rPr>
              <w:t xml:space="preserve">Anterolateral </w:t>
            </w:r>
            <w:r w:rsidRPr="00B11709">
              <w:t>(diagonal branch of LAD / circumflex or its marginal branch occlusion): I, aVL, V</w:t>
            </w:r>
            <w:r w:rsidRPr="001E3415">
              <w:rPr>
                <w:vertAlign w:val="subscript"/>
              </w:rPr>
              <w:t>1-6</w:t>
            </w:r>
          </w:p>
          <w:p w:rsidR="002C7C71" w:rsidRPr="00B11709" w:rsidRDefault="002C7C71" w:rsidP="002C7C71">
            <w:r w:rsidRPr="001E3415">
              <w:rPr>
                <w:b/>
              </w:rPr>
              <w:t>Lateral</w:t>
            </w:r>
            <w:r w:rsidR="00B54B22" w:rsidRPr="00B11709">
              <w:t xml:space="preserve"> (distal LAD or diagonal branch): </w:t>
            </w:r>
            <w:r w:rsidRPr="001E3415">
              <w:rPr>
                <w:b/>
              </w:rPr>
              <w:t xml:space="preserve"> </w:t>
            </w:r>
            <w:r w:rsidRPr="00B11709">
              <w:t>I, aVL, V</w:t>
            </w:r>
            <w:r w:rsidRPr="001E3415">
              <w:rPr>
                <w:vertAlign w:val="subscript"/>
              </w:rPr>
              <w:t>5-6</w:t>
            </w:r>
          </w:p>
          <w:p w:rsidR="00570908" w:rsidRPr="00B11709" w:rsidRDefault="002C7C71" w:rsidP="001E3415">
            <w:pPr>
              <w:ind w:left="1560" w:hanging="1560"/>
            </w:pPr>
            <w:r w:rsidRPr="001E3415">
              <w:rPr>
                <w:b/>
              </w:rPr>
              <w:t xml:space="preserve">Posterior </w:t>
            </w:r>
            <w:r w:rsidRPr="00B11709">
              <w:t>(distal circumflex / di</w:t>
            </w:r>
            <w:r w:rsidR="00570908" w:rsidRPr="00B11709">
              <w:t>stal right coronary occlusion):</w:t>
            </w:r>
          </w:p>
          <w:p w:rsidR="00570908" w:rsidRPr="00B11709" w:rsidRDefault="002C7C71" w:rsidP="001E3415">
            <w:pPr>
              <w:ind w:left="3120" w:hanging="1560"/>
            </w:pPr>
            <w:r w:rsidRPr="001E3415">
              <w:rPr>
                <w:lang w:val="lt-LT"/>
              </w:rPr>
              <w:t>matomi tik reciprokiniai pokyčiai</w:t>
            </w:r>
            <w:r w:rsidRPr="00B11709">
              <w:t xml:space="preserve"> </w:t>
            </w:r>
            <w:r w:rsidR="00B70197" w:rsidRPr="00B11709">
              <w:t xml:space="preserve">– prominent R waves &amp; ST depression: </w:t>
            </w:r>
            <w:r w:rsidRPr="00B11709">
              <w:t>V</w:t>
            </w:r>
            <w:r w:rsidRPr="001E3415">
              <w:rPr>
                <w:vertAlign w:val="subscript"/>
              </w:rPr>
              <w:t>1-</w:t>
            </w:r>
            <w:r w:rsidR="00B70197" w:rsidRPr="001E3415">
              <w:rPr>
                <w:vertAlign w:val="subscript"/>
              </w:rPr>
              <w:t>2</w:t>
            </w:r>
          </w:p>
          <w:p w:rsidR="002C7C71" w:rsidRPr="00B11709" w:rsidRDefault="002C7C71" w:rsidP="001E3415">
            <w:pPr>
              <w:ind w:left="3120" w:hanging="1560"/>
            </w:pPr>
            <w:r w:rsidRPr="001E3415">
              <w:rPr>
                <w:lang w:val="lt-LT"/>
              </w:rPr>
              <w:t>tiesioginės derivacijos esti nestandartinės</w:t>
            </w:r>
            <w:r w:rsidRPr="00B11709">
              <w:t xml:space="preserve"> - V</w:t>
            </w:r>
            <w:r w:rsidRPr="001E3415">
              <w:rPr>
                <w:vertAlign w:val="subscript"/>
              </w:rPr>
              <w:t>7-9</w:t>
            </w:r>
          </w:p>
          <w:p w:rsidR="00251043" w:rsidRPr="001E3415" w:rsidRDefault="00251043" w:rsidP="001E3415">
            <w:pPr>
              <w:ind w:left="1560" w:hanging="1560"/>
              <w:rPr>
                <w:b/>
              </w:rPr>
            </w:pPr>
            <w:r w:rsidRPr="001E3415">
              <w:rPr>
                <w:b/>
              </w:rPr>
              <w:t xml:space="preserve">Inferior (diaphragmatic) </w:t>
            </w:r>
            <w:r w:rsidRPr="00B11709">
              <w:t>(main right coronary occlusion): II, III, aVF</w:t>
            </w:r>
          </w:p>
          <w:p w:rsidR="002C7C71" w:rsidRPr="00B11709" w:rsidRDefault="002C7C71" w:rsidP="001E3415">
            <w:pPr>
              <w:ind w:left="1560" w:hanging="1560"/>
            </w:pPr>
            <w:r w:rsidRPr="001E3415">
              <w:rPr>
                <w:b/>
              </w:rPr>
              <w:t>Right ventricle</w:t>
            </w:r>
            <w:r w:rsidRPr="00B11709">
              <w:t>: V</w:t>
            </w:r>
            <w:r w:rsidRPr="001E3415">
              <w:rPr>
                <w:vertAlign w:val="subscript"/>
              </w:rPr>
              <w:t>3-6</w:t>
            </w:r>
            <w:r w:rsidRPr="00B11709">
              <w:t>R</w:t>
            </w:r>
          </w:p>
          <w:p w:rsidR="00251043" w:rsidRPr="00B11709" w:rsidRDefault="00251043" w:rsidP="001E3415">
            <w:pPr>
              <w:ind w:left="2280" w:hanging="1560"/>
            </w:pPr>
            <w:r w:rsidRPr="00B11709">
              <w:t>N.B. right-sided ECG should be obtained in all patients with inferior MI to evaluate for right ventricular MI!</w:t>
            </w:r>
          </w:p>
        </w:tc>
      </w:tr>
    </w:tbl>
    <w:p w:rsidR="002C7C71" w:rsidRPr="00B11709" w:rsidRDefault="002C7C71"/>
    <w:p w:rsidR="005147DD" w:rsidRPr="00B11709" w:rsidRDefault="00F60AA2">
      <w:r w:rsidRPr="00B11709">
        <w:rPr>
          <w:noProof/>
        </w:rPr>
        <w:drawing>
          <wp:inline distT="0" distB="0" distL="0" distR="0">
            <wp:extent cx="6115050" cy="362902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15050" cy="3629025"/>
                    </a:xfrm>
                    <a:prstGeom prst="rect">
                      <a:avLst/>
                    </a:prstGeom>
                    <a:noFill/>
                    <a:ln>
                      <a:noFill/>
                    </a:ln>
                  </pic:spPr>
                </pic:pic>
              </a:graphicData>
            </a:graphic>
          </wp:inline>
        </w:drawing>
      </w:r>
    </w:p>
    <w:p w:rsidR="005147DD" w:rsidRPr="00B11709" w:rsidRDefault="005147DD"/>
    <w:p w:rsidR="000E775F" w:rsidRPr="00B11709" w:rsidRDefault="000E775F">
      <w:r w:rsidRPr="00B11709">
        <w:rPr>
          <w:u w:val="single"/>
        </w:rPr>
        <w:t>Example</w:t>
      </w:r>
      <w:r w:rsidRPr="00B11709">
        <w:t>:</w:t>
      </w:r>
    </w:p>
    <w:p w:rsidR="000E775F" w:rsidRPr="00B11709" w:rsidRDefault="000E775F">
      <w:r w:rsidRPr="00B11709">
        <w:t>Acute anterior MI: ST elevation in V1-6 and aVL + 'reciprocal' ST depression in II, III and aVF:</w:t>
      </w:r>
    </w:p>
    <w:p w:rsidR="000E775F" w:rsidRPr="00B11709" w:rsidRDefault="00F60AA2">
      <w:r w:rsidRPr="00B11709">
        <w:rPr>
          <w:noProof/>
        </w:rPr>
        <w:lastRenderedPageBreak/>
        <w:drawing>
          <wp:inline distT="0" distB="0" distL="0" distR="0">
            <wp:extent cx="5876925" cy="20955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876925" cy="2095500"/>
                    </a:xfrm>
                    <a:prstGeom prst="rect">
                      <a:avLst/>
                    </a:prstGeom>
                    <a:noFill/>
                    <a:ln>
                      <a:noFill/>
                    </a:ln>
                  </pic:spPr>
                </pic:pic>
              </a:graphicData>
            </a:graphic>
          </wp:inline>
        </w:drawing>
      </w:r>
    </w:p>
    <w:p w:rsidR="008B547F" w:rsidRPr="00B11709" w:rsidRDefault="008B547F"/>
    <w:p w:rsidR="000B3003" w:rsidRPr="00B11709" w:rsidRDefault="000B3003"/>
    <w:p w:rsidR="008B547F" w:rsidRPr="00B11709" w:rsidRDefault="008B547F" w:rsidP="00532DF0">
      <w:pPr>
        <w:pStyle w:val="Nervous5"/>
        <w:ind w:right="5386"/>
      </w:pPr>
      <w:r w:rsidRPr="00B11709">
        <w:t>MACROMOLECULAR MARKERS</w:t>
      </w:r>
    </w:p>
    <w:p w:rsidR="008B547F" w:rsidRPr="00B11709" w:rsidRDefault="007C192B">
      <w:r w:rsidRPr="00B11709">
        <w:t xml:space="preserve">- </w:t>
      </w:r>
      <w:r w:rsidR="008B547F" w:rsidRPr="00B11709">
        <w:t xml:space="preserve">released from irreversibly injured myocardium - </w:t>
      </w:r>
      <w:r w:rsidR="008B547F" w:rsidRPr="00B11709">
        <w:rPr>
          <w:rStyle w:val="Nervous9Char"/>
        </w:rPr>
        <w:t>definitive sensitive diagnostic criterion of MI</w:t>
      </w:r>
      <w:r w:rsidR="008B547F" w:rsidRPr="00B11709">
        <w:t>.</w:t>
      </w:r>
    </w:p>
    <w:p w:rsidR="00AC6F06" w:rsidRPr="00B11709" w:rsidRDefault="00AC6F06"/>
    <w:p w:rsidR="00AC6F06" w:rsidRPr="00B11709" w:rsidRDefault="00AC6F06">
      <w:r w:rsidRPr="00B11709">
        <w:rPr>
          <w:u w:val="single"/>
        </w:rPr>
        <w:t xml:space="preserve">Measured </w:t>
      </w:r>
      <w:r w:rsidR="00D11681" w:rsidRPr="00B11709">
        <w:rPr>
          <w:u w:val="single"/>
        </w:rPr>
        <w:t xml:space="preserve">for all acute coronary </w:t>
      </w:r>
      <w:r w:rsidR="00D11681" w:rsidRPr="00B11709">
        <w:rPr>
          <w:szCs w:val="24"/>
          <w:u w:val="single" w:color="000000"/>
        </w:rPr>
        <w:t xml:space="preserve">syndrome patients </w:t>
      </w:r>
      <w:r w:rsidRPr="00B11709">
        <w:rPr>
          <w:color w:val="0000FF"/>
          <w:szCs w:val="24"/>
          <w:u w:val="single" w:color="000000"/>
        </w:rPr>
        <w:t>at onset of chest pain</w:t>
      </w:r>
      <w:r w:rsidR="00B53970" w:rsidRPr="00B11709">
        <w:rPr>
          <w:color w:val="0000FF"/>
          <w:szCs w:val="24"/>
          <w:u w:val="single" w:color="000000"/>
        </w:rPr>
        <w:t xml:space="preserve"> (at admission)</w:t>
      </w:r>
      <w:r w:rsidRPr="00B11709">
        <w:rPr>
          <w:szCs w:val="24"/>
          <w:u w:val="single" w:color="000000"/>
        </w:rPr>
        <w:t xml:space="preserve"> and </w:t>
      </w:r>
      <w:r w:rsidRPr="00B11709">
        <w:rPr>
          <w:color w:val="0000FF"/>
          <w:szCs w:val="24"/>
          <w:u w:val="single" w:color="000000"/>
        </w:rPr>
        <w:t>at 6 hours</w:t>
      </w:r>
      <w:r w:rsidRPr="00B11709">
        <w:rPr>
          <w:szCs w:val="24"/>
          <w:u w:val="single" w:color="000000"/>
        </w:rPr>
        <w:t xml:space="preserve"> and again </w:t>
      </w:r>
      <w:r w:rsidRPr="00B11709">
        <w:rPr>
          <w:color w:val="0000FF"/>
          <w:szCs w:val="24"/>
          <w:u w:val="single" w:color="000000"/>
        </w:rPr>
        <w:t>at 12 hours</w:t>
      </w:r>
      <w:r w:rsidR="004122C6" w:rsidRPr="00B11709">
        <w:rPr>
          <w:color w:val="000000"/>
          <w:szCs w:val="24"/>
          <w:u w:val="single" w:color="000000"/>
        </w:rPr>
        <w:t>*</w:t>
      </w:r>
      <w:r w:rsidRPr="00B11709">
        <w:rPr>
          <w:szCs w:val="24"/>
          <w:u w:val="single" w:color="000000"/>
        </w:rPr>
        <w:t xml:space="preserve"> after admission</w:t>
      </w:r>
      <w:r w:rsidRPr="00B11709">
        <w:t>:</w:t>
      </w:r>
      <w:r w:rsidR="00B53970" w:rsidRPr="00B11709">
        <w:t xml:space="preserve"> (</w:t>
      </w:r>
      <w:r w:rsidR="00B53970" w:rsidRPr="00B11709">
        <w:rPr>
          <w:shd w:val="clear" w:color="auto" w:fill="FFDDFF"/>
        </w:rPr>
        <w:t>jei negative - MI atmetamas</w:t>
      </w:r>
      <w:r w:rsidR="00B53970" w:rsidRPr="00B11709">
        <w:t>).</w:t>
      </w:r>
    </w:p>
    <w:p w:rsidR="004122C6" w:rsidRPr="00B11709" w:rsidRDefault="004122C6" w:rsidP="004122C6">
      <w:pPr>
        <w:jc w:val="right"/>
      </w:pPr>
      <w:r w:rsidRPr="00B11709">
        <w:t>*in some cases, markers become detectable only after 12 hours</w:t>
      </w:r>
    </w:p>
    <w:p w:rsidR="008B547F" w:rsidRPr="00B11709" w:rsidRDefault="008B547F"/>
    <w:p w:rsidR="00C05BBE" w:rsidRPr="00B11709" w:rsidRDefault="00C05BBE" w:rsidP="00C05BBE">
      <w:pPr>
        <w:numPr>
          <w:ilvl w:val="0"/>
          <w:numId w:val="194"/>
        </w:numPr>
      </w:pPr>
      <w:r w:rsidRPr="00B11709">
        <w:t xml:space="preserve">Preferred -  </w:t>
      </w:r>
      <w:r w:rsidRPr="00B11709">
        <w:rPr>
          <w:b/>
          <w:highlight w:val="yellow"/>
        </w:rPr>
        <w:t>cardiac specific troponins - I and T (cTnI and cTnT)</w:t>
      </w:r>
      <w:r w:rsidRPr="00B11709">
        <w:t xml:space="preserve"> - rise within 3-</w:t>
      </w:r>
      <w:r w:rsidR="007E66F6" w:rsidRPr="00B11709">
        <w:t>12</w:t>
      </w:r>
      <w:r w:rsidRPr="00B11709">
        <w:t xml:space="preserve"> hours; remain elevated for </w:t>
      </w:r>
      <w:r w:rsidR="007E66F6" w:rsidRPr="00B11709">
        <w:t>5</w:t>
      </w:r>
      <w:r w:rsidRPr="00B11709">
        <w:t>-14 days - useful for later diagnosis.</w:t>
      </w:r>
    </w:p>
    <w:p w:rsidR="00C05BBE" w:rsidRPr="00B11709" w:rsidRDefault="00C05BBE" w:rsidP="00C05BBE">
      <w:pPr>
        <w:numPr>
          <w:ilvl w:val="0"/>
          <w:numId w:val="65"/>
        </w:numPr>
        <w:rPr>
          <w:b/>
        </w:rPr>
      </w:pPr>
      <w:r w:rsidRPr="00B11709">
        <w:rPr>
          <w:i/>
        </w:rPr>
        <w:t>false-positive</w:t>
      </w:r>
      <w:r w:rsidRPr="00B11709">
        <w:t xml:space="preserve"> troponin T ↑ (but not troponin I) occur in renal failure.</w:t>
      </w:r>
    </w:p>
    <w:p w:rsidR="00C05BBE" w:rsidRPr="00B11709" w:rsidRDefault="00C05BBE" w:rsidP="00C05BBE"/>
    <w:p w:rsidR="00C05BBE" w:rsidRPr="00B11709" w:rsidRDefault="00C05BBE" w:rsidP="00C05BBE">
      <w:pPr>
        <w:numPr>
          <w:ilvl w:val="0"/>
          <w:numId w:val="194"/>
        </w:numPr>
      </w:pPr>
      <w:r w:rsidRPr="00B11709">
        <w:t xml:space="preserve">Less sensitive and less specific - </w:t>
      </w:r>
      <w:r w:rsidR="008B547F" w:rsidRPr="00B11709">
        <w:rPr>
          <w:b/>
          <w:highlight w:val="yellow"/>
        </w:rPr>
        <w:t>MB isoenzyme of CK (CK-MB)</w:t>
      </w:r>
      <w:r w:rsidR="008B547F" w:rsidRPr="00B11709">
        <w:t xml:space="preserve"> - </w:t>
      </w:r>
      <w:r w:rsidRPr="00B11709">
        <w:t>rise and peak like troponins (rise* within 4-</w:t>
      </w:r>
      <w:r w:rsidR="00100723" w:rsidRPr="00B11709">
        <w:t>12</w:t>
      </w:r>
      <w:r w:rsidRPr="00B11709">
        <w:t xml:space="preserve"> hours, peak at 24 hours, return to normal </w:t>
      </w:r>
      <w:r w:rsidR="00B53970" w:rsidRPr="00B11709">
        <w:t xml:space="preserve">within </w:t>
      </w:r>
      <w:r w:rsidR="00100723" w:rsidRPr="00B11709">
        <w:t>2</w:t>
      </w:r>
      <w:r w:rsidR="00B53970" w:rsidRPr="00B11709">
        <w:t xml:space="preserve">-4 days </w:t>
      </w:r>
      <w:r w:rsidRPr="00B11709">
        <w:t>- useful in diagnosis of reinfarction)</w:t>
      </w:r>
      <w:r w:rsidRPr="00B11709">
        <w:tab/>
      </w:r>
      <w:r w:rsidRPr="00B11709">
        <w:tab/>
      </w:r>
      <w:r w:rsidRPr="00B11709">
        <w:tab/>
      </w:r>
      <w:r w:rsidRPr="00B11709">
        <w:tab/>
      </w:r>
      <w:r w:rsidRPr="00B11709">
        <w:tab/>
      </w:r>
      <w:r w:rsidRPr="00B11709">
        <w:tab/>
      </w:r>
      <w:r w:rsidRPr="00B11709">
        <w:tab/>
      </w:r>
      <w:r w:rsidRPr="00B11709">
        <w:tab/>
        <w:t>* &gt; 5% of total CK activity</w:t>
      </w:r>
    </w:p>
    <w:p w:rsidR="008B547F" w:rsidRPr="00B11709" w:rsidRDefault="008B547F">
      <w:pPr>
        <w:numPr>
          <w:ilvl w:val="0"/>
          <w:numId w:val="65"/>
        </w:numPr>
      </w:pPr>
      <w:r w:rsidRPr="00B11709">
        <w:t xml:space="preserve">elevation (magnitude and duration) is good </w:t>
      </w:r>
      <w:r w:rsidRPr="00B11709">
        <w:rPr>
          <w:i/>
        </w:rPr>
        <w:t>quanti</w:t>
      </w:r>
      <w:r w:rsidR="005F20A0" w:rsidRPr="00B11709">
        <w:rPr>
          <w:i/>
        </w:rPr>
        <w:t>ta</w:t>
      </w:r>
      <w:r w:rsidRPr="00B11709">
        <w:rPr>
          <w:i/>
        </w:rPr>
        <w:t>tive estimation</w:t>
      </w:r>
      <w:r w:rsidRPr="00B11709">
        <w:t xml:space="preserve"> of MI extent.</w:t>
      </w:r>
    </w:p>
    <w:p w:rsidR="008B547F" w:rsidRPr="00B11709" w:rsidRDefault="008B547F">
      <w:pPr>
        <w:numPr>
          <w:ilvl w:val="0"/>
          <w:numId w:val="65"/>
        </w:numPr>
      </w:pPr>
      <w:r w:rsidRPr="00B11709">
        <w:rPr>
          <w:i/>
        </w:rPr>
        <w:t>false-positive</w:t>
      </w:r>
      <w:r w:rsidRPr="00B11709">
        <w:t xml:space="preserve"> CK-MB ↑: skeletal muscle inflammation or necrosis (todėl ligoniams su įtariamu MI vengiama i/m injekcijų), r</w:t>
      </w:r>
      <w:r w:rsidR="00845A34" w:rsidRPr="00B11709">
        <w:t>enal failure, bowel, prostate injury.</w:t>
      </w:r>
    </w:p>
    <w:p w:rsidR="008B547F" w:rsidRPr="00B11709" w:rsidRDefault="008B547F">
      <w:pPr>
        <w:rPr>
          <w:b/>
        </w:rPr>
      </w:pPr>
    </w:p>
    <w:p w:rsidR="00F51B9A" w:rsidRPr="00B11709" w:rsidRDefault="00F51B9A" w:rsidP="00712EC9">
      <w:pPr>
        <w:pBdr>
          <w:top w:val="single" w:sz="4" w:space="1" w:color="auto"/>
          <w:left w:val="single" w:sz="4" w:space="4" w:color="auto"/>
          <w:bottom w:val="single" w:sz="4" w:space="1" w:color="auto"/>
          <w:right w:val="single" w:sz="4" w:space="4" w:color="auto"/>
        </w:pBdr>
        <w:ind w:right="566"/>
      </w:pPr>
      <w:r w:rsidRPr="00B11709">
        <w:t>N.B. elevations of troponin and CK-MB may not be apparent in during first 4-6 hours - distinguishing between UA and NSTEMI may not be possible at the time of initial evaluation!</w:t>
      </w:r>
    </w:p>
    <w:p w:rsidR="00F51B9A" w:rsidRPr="00B11709" w:rsidRDefault="00F51B9A">
      <w:pPr>
        <w:rPr>
          <w:b/>
        </w:rPr>
      </w:pPr>
    </w:p>
    <w:p w:rsidR="008B547F" w:rsidRPr="00B11709" w:rsidRDefault="008B547F">
      <w:pPr>
        <w:numPr>
          <w:ilvl w:val="0"/>
          <w:numId w:val="194"/>
        </w:numPr>
      </w:pPr>
      <w:r w:rsidRPr="00B11709">
        <w:rPr>
          <w:b/>
          <w:shd w:val="clear" w:color="auto" w:fill="FFFFCC"/>
        </w:rPr>
        <w:t>Other enzymes and proteins</w:t>
      </w:r>
      <w:r w:rsidRPr="00B11709">
        <w:t xml:space="preserve"> (LDH</w:t>
      </w:r>
      <w:r w:rsidRPr="00B11709">
        <w:rPr>
          <w:vertAlign w:val="subscript"/>
        </w:rPr>
        <w:t>1</w:t>
      </w:r>
      <w:r w:rsidRPr="00B11709">
        <w:t>, AST, myoglobin, myosin light chains</w:t>
      </w:r>
      <w:r w:rsidR="00217CD7" w:rsidRPr="00B11709">
        <w:t>, brain-natriuretic peptide BNP</w:t>
      </w:r>
      <w:r w:rsidR="00AF1D5D" w:rsidRPr="00B11709">
        <w:t>, C-reactive protein CRP</w:t>
      </w:r>
      <w:r w:rsidRPr="00B11709">
        <w:t>) are rarely used because of low specificities for acute MI.</w:t>
      </w:r>
    </w:p>
    <w:p w:rsidR="008B547F" w:rsidRPr="00B11709" w:rsidRDefault="008B547F">
      <w:pPr>
        <w:numPr>
          <w:ilvl w:val="0"/>
          <w:numId w:val="66"/>
        </w:numPr>
      </w:pPr>
      <w:r w:rsidRPr="00B11709">
        <w:rPr>
          <w:b/>
          <w:i/>
        </w:rPr>
        <w:t>myoglobin</w:t>
      </w:r>
      <w:r w:rsidRPr="00B11709">
        <w:t xml:space="preserve"> aptinkamas anksčiausiai</w:t>
      </w:r>
      <w:r w:rsidR="007E66F6" w:rsidRPr="00B11709">
        <w:t xml:space="preserve"> (within 1-4 hours)</w:t>
      </w:r>
      <w:r w:rsidRPr="00B11709">
        <w:t xml:space="preserve"> iš visų markerių, bet išnyksta </w:t>
      </w:r>
      <w:r w:rsidR="007E66F6" w:rsidRPr="00B11709">
        <w:t>18-24 val.</w:t>
      </w:r>
      <w:r w:rsidRPr="00B11709">
        <w:t xml:space="preserve"> bėgyje.</w:t>
      </w:r>
    </w:p>
    <w:p w:rsidR="008B547F" w:rsidRPr="00B11709" w:rsidRDefault="008B547F">
      <w:pPr>
        <w:numPr>
          <w:ilvl w:val="0"/>
          <w:numId w:val="66"/>
        </w:numPr>
      </w:pPr>
      <w:r w:rsidRPr="00B11709">
        <w:rPr>
          <w:b/>
          <w:i/>
        </w:rPr>
        <w:t>ratio LDH</w:t>
      </w:r>
      <w:r w:rsidRPr="00B11709">
        <w:rPr>
          <w:b/>
          <w:i/>
          <w:vertAlign w:val="subscript"/>
        </w:rPr>
        <w:t>1</w:t>
      </w:r>
      <w:r w:rsidRPr="00B11709">
        <w:rPr>
          <w:b/>
          <w:i/>
        </w:rPr>
        <w:t>/LDH</w:t>
      </w:r>
      <w:r w:rsidRPr="00B11709">
        <w:rPr>
          <w:b/>
          <w:i/>
          <w:vertAlign w:val="subscript"/>
        </w:rPr>
        <w:t>2</w:t>
      </w:r>
      <w:r w:rsidRPr="00B11709">
        <w:t xml:space="preserve"> remains elevated for several days (useful for late diagnosis).</w:t>
      </w:r>
    </w:p>
    <w:p w:rsidR="00D11681" w:rsidRPr="00B11709" w:rsidRDefault="00D11681">
      <w:pPr>
        <w:numPr>
          <w:ilvl w:val="0"/>
          <w:numId w:val="66"/>
        </w:numPr>
      </w:pPr>
      <w:r w:rsidRPr="00B11709">
        <w:rPr>
          <w:b/>
          <w:i/>
        </w:rPr>
        <w:t>brain-natriuretic peptide (BNP)</w:t>
      </w:r>
      <w:r w:rsidRPr="00B11709">
        <w:t xml:space="preserve"> is also elevated in CHF.</w:t>
      </w:r>
    </w:p>
    <w:p w:rsidR="00AF1D5D" w:rsidRPr="00B11709" w:rsidRDefault="00AF1D5D">
      <w:pPr>
        <w:numPr>
          <w:ilvl w:val="0"/>
          <w:numId w:val="66"/>
        </w:numPr>
      </w:pPr>
      <w:r w:rsidRPr="00B11709">
        <w:rPr>
          <w:b/>
          <w:i/>
        </w:rPr>
        <w:t>C-reactive protein (CRP)</w:t>
      </w:r>
      <w:r w:rsidRPr="00B11709">
        <w:t xml:space="preserve"> can identify inflammation, and inflammation predicts prognosis with acute coronary syndrome; CRP is also marker for atherosclerosis.</w:t>
      </w:r>
    </w:p>
    <w:p w:rsidR="007D7689" w:rsidRPr="00B11709" w:rsidRDefault="007D7689">
      <w:pPr>
        <w:numPr>
          <w:ilvl w:val="0"/>
          <w:numId w:val="66"/>
        </w:numPr>
      </w:pPr>
      <w:r w:rsidRPr="00B11709">
        <w:t xml:space="preserve">FDA approved test - </w:t>
      </w:r>
      <w:r w:rsidRPr="00B11709">
        <w:rPr>
          <w:b/>
          <w:i/>
        </w:rPr>
        <w:t>Albumin Cobalt Binding (ACB)</w:t>
      </w:r>
      <w:r w:rsidRPr="00B11709">
        <w:t xml:space="preserve"> (measures how much cobalt can be bound to patient’s albumin in vitro) – negative test together with normal ECG and normal troponin confirms absence of MI.</w:t>
      </w:r>
    </w:p>
    <w:p w:rsidR="008B547F" w:rsidRPr="00B11709" w:rsidRDefault="008B547F"/>
    <w:p w:rsidR="002E6DB4" w:rsidRPr="00B11709" w:rsidRDefault="00F60AA2" w:rsidP="002E6DB4">
      <w:pPr>
        <w:ind w:left="720"/>
      </w:pPr>
      <w:r w:rsidRPr="00B11709">
        <w:rPr>
          <w:noProof/>
        </w:rPr>
        <w:drawing>
          <wp:inline distT="0" distB="0" distL="0" distR="0">
            <wp:extent cx="3467100" cy="24098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467100" cy="2409825"/>
                    </a:xfrm>
                    <a:prstGeom prst="rect">
                      <a:avLst/>
                    </a:prstGeom>
                    <a:noFill/>
                    <a:ln>
                      <a:noFill/>
                    </a:ln>
                  </pic:spPr>
                </pic:pic>
              </a:graphicData>
            </a:graphic>
          </wp:inline>
        </w:drawing>
      </w:r>
    </w:p>
    <w:p w:rsidR="008B547F" w:rsidRPr="00B11709" w:rsidRDefault="008B547F"/>
    <w:p w:rsidR="008B547F" w:rsidRPr="00B11709" w:rsidRDefault="008B547F" w:rsidP="005A483D">
      <w:pPr>
        <w:pStyle w:val="Nervous5"/>
        <w:ind w:right="8362"/>
      </w:pPr>
      <w:r w:rsidRPr="00B11709">
        <w:t>IMAGING</w:t>
      </w:r>
    </w:p>
    <w:p w:rsidR="008B547F" w:rsidRPr="00B11709" w:rsidRDefault="008B547F">
      <w:pPr>
        <w:numPr>
          <w:ilvl w:val="0"/>
          <w:numId w:val="68"/>
        </w:numPr>
      </w:pPr>
      <w:r w:rsidRPr="00B11709">
        <w:rPr>
          <w:b/>
          <w:smallCaps/>
          <w:highlight w:val="yellow"/>
        </w:rPr>
        <w:t>Doppler transthoracic echocardiography</w:t>
      </w:r>
      <w:r w:rsidRPr="00B11709">
        <w:t xml:space="preserve"> - </w:t>
      </w:r>
      <w:r w:rsidRPr="00B11709">
        <w:rPr>
          <w:rStyle w:val="Nervous9Char"/>
        </w:rPr>
        <w:t>preferred non-invasive modality</w:t>
      </w:r>
      <w:r w:rsidRPr="00B11709">
        <w:t xml:space="preserve"> to evaluate </w:t>
      </w:r>
      <w:r w:rsidRPr="00B11709">
        <w:rPr>
          <w:i/>
        </w:rPr>
        <w:t>regional wall motion</w:t>
      </w:r>
      <w:r w:rsidRPr="00B11709">
        <w:t xml:space="preserve"> and </w:t>
      </w:r>
      <w:r w:rsidRPr="00B11709">
        <w:rPr>
          <w:i/>
        </w:rPr>
        <w:t>overall ventricular performance</w:t>
      </w:r>
      <w:r w:rsidRPr="00B11709">
        <w:t>!</w:t>
      </w:r>
    </w:p>
    <w:p w:rsidR="00E12C84" w:rsidRPr="00B11709" w:rsidRDefault="00E12C84" w:rsidP="00E12C84">
      <w:pPr>
        <w:pBdr>
          <w:top w:val="single" w:sz="4" w:space="1" w:color="auto"/>
          <w:left w:val="single" w:sz="4" w:space="4" w:color="auto"/>
          <w:bottom w:val="single" w:sz="4" w:space="1" w:color="auto"/>
          <w:right w:val="single" w:sz="4" w:space="4" w:color="auto"/>
        </w:pBdr>
        <w:ind w:left="2160" w:right="1984"/>
      </w:pPr>
      <w:r w:rsidRPr="00B11709">
        <w:t>MI is unlikely in the absence of wall motion abnormalities!</w:t>
      </w:r>
    </w:p>
    <w:p w:rsidR="008B547F" w:rsidRPr="00B11709" w:rsidRDefault="008B547F">
      <w:pPr>
        <w:numPr>
          <w:ilvl w:val="0"/>
          <w:numId w:val="69"/>
        </w:numPr>
      </w:pPr>
      <w:r w:rsidRPr="00B11709">
        <w:t>sensitivity and specificity &gt; 90%.</w:t>
      </w:r>
    </w:p>
    <w:p w:rsidR="008B547F" w:rsidRPr="00B11709" w:rsidRDefault="008B547F">
      <w:pPr>
        <w:numPr>
          <w:ilvl w:val="0"/>
          <w:numId w:val="69"/>
        </w:numPr>
      </w:pPr>
      <w:r w:rsidRPr="00B11709">
        <w:t>essential when MI is extensive (enzymatic criteria, complicated by profound heart failure, shock) - to identify surgically correctable complications, aneurysms or thrombi.</w:t>
      </w:r>
    </w:p>
    <w:p w:rsidR="008B547F" w:rsidRPr="00B11709" w:rsidRDefault="008B547F">
      <w:pPr>
        <w:numPr>
          <w:ilvl w:val="0"/>
          <w:numId w:val="69"/>
        </w:numPr>
      </w:pPr>
      <w:r w:rsidRPr="00B11709">
        <w:t>marked depression of ventricular function may interdict treatment with β-blockers.</w:t>
      </w:r>
    </w:p>
    <w:p w:rsidR="008B547F" w:rsidRPr="00B11709" w:rsidRDefault="008B547F">
      <w:pPr>
        <w:numPr>
          <w:ilvl w:val="0"/>
          <w:numId w:val="69"/>
        </w:numPr>
      </w:pPr>
      <w:r w:rsidRPr="00B11709">
        <w:t xml:space="preserve">jei cardiac output reikia išmatuoti invazyviai, naudojama </w:t>
      </w:r>
      <w:r w:rsidRPr="00B11709">
        <w:rPr>
          <w:i/>
        </w:rPr>
        <w:t>thermodilution method</w:t>
      </w:r>
      <w:r w:rsidRPr="00B11709">
        <w:t xml:space="preserve"> with Swan-Ganz catheter.</w:t>
      </w:r>
    </w:p>
    <w:p w:rsidR="00404A4B" w:rsidRPr="00B11709" w:rsidRDefault="00404A4B" w:rsidP="00404A4B">
      <w:pPr>
        <w:numPr>
          <w:ilvl w:val="0"/>
          <w:numId w:val="69"/>
        </w:numPr>
      </w:pPr>
      <w:r w:rsidRPr="00B11709">
        <w:rPr>
          <w:b/>
          <w:smallCaps/>
        </w:rPr>
        <w:t>transesophageal echocardiogram (TEE)</w:t>
      </w:r>
      <w:r w:rsidRPr="00B11709">
        <w:t xml:space="preserve"> - highly specific and sensitive for aortic dissection.</w:t>
      </w:r>
    </w:p>
    <w:p w:rsidR="008B547F" w:rsidRPr="00B11709" w:rsidRDefault="008B547F"/>
    <w:p w:rsidR="001A4D77" w:rsidRPr="00B11709" w:rsidRDefault="001A4D77" w:rsidP="001A4D77">
      <w:pPr>
        <w:ind w:left="720"/>
      </w:pPr>
      <w:r w:rsidRPr="00B11709">
        <w:rPr>
          <w:b/>
          <w:bCs/>
        </w:rPr>
        <w:t xml:space="preserve">Transthoracic echocardiogram </w:t>
      </w:r>
      <w:r w:rsidRPr="00B11709">
        <w:rPr>
          <w:bCs/>
        </w:rPr>
        <w:t>(</w:t>
      </w:r>
      <w:r w:rsidRPr="00B11709">
        <w:t>old infarct)</w:t>
      </w:r>
      <w:r w:rsidRPr="00B11709">
        <w:rPr>
          <w:b/>
          <w:bCs/>
        </w:rPr>
        <w:t xml:space="preserve"> -</w:t>
      </w:r>
      <w:r w:rsidRPr="00B11709">
        <w:t xml:space="preserve"> interventricular septum has irregular shape and bright echoes indicating fibrous scarring:</w:t>
      </w:r>
    </w:p>
    <w:p w:rsidR="001A4D77" w:rsidRPr="00B11709" w:rsidRDefault="00F60AA2" w:rsidP="001A4D77">
      <w:pPr>
        <w:ind w:left="1440"/>
      </w:pPr>
      <w:r w:rsidRPr="00B11709">
        <w:rPr>
          <w:noProof/>
        </w:rPr>
        <w:drawing>
          <wp:inline distT="0" distB="0" distL="0" distR="0">
            <wp:extent cx="2524125" cy="26384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24125" cy="2638425"/>
                    </a:xfrm>
                    <a:prstGeom prst="rect">
                      <a:avLst/>
                    </a:prstGeom>
                    <a:noFill/>
                    <a:ln>
                      <a:noFill/>
                    </a:ln>
                  </pic:spPr>
                </pic:pic>
              </a:graphicData>
            </a:graphic>
          </wp:inline>
        </w:drawing>
      </w:r>
    </w:p>
    <w:p w:rsidR="001A4D77" w:rsidRPr="00B11709" w:rsidRDefault="001A4D77"/>
    <w:p w:rsidR="008B547F" w:rsidRPr="00B11709" w:rsidRDefault="00F04576">
      <w:pPr>
        <w:numPr>
          <w:ilvl w:val="0"/>
          <w:numId w:val="68"/>
        </w:numPr>
      </w:pPr>
      <w:r w:rsidRPr="00B11709">
        <w:rPr>
          <w:b/>
          <w:smallCaps/>
          <w:highlight w:val="yellow"/>
        </w:rPr>
        <w:t>PET</w:t>
      </w:r>
      <w:r w:rsidR="008B547F" w:rsidRPr="00B11709">
        <w:t xml:space="preserve"> - quantitative assessment of myocardial oxidative metabolism and regional myocardial perfusion (e.g. differentiate reversible from irreversible injury in hypoperfused zones).</w:t>
      </w:r>
    </w:p>
    <w:p w:rsidR="008B547F" w:rsidRPr="00B11709" w:rsidRDefault="008B547F">
      <w:pPr>
        <w:numPr>
          <w:ilvl w:val="0"/>
          <w:numId w:val="70"/>
        </w:numPr>
      </w:pPr>
      <w:r w:rsidRPr="00B11709">
        <w:t xml:space="preserve">can also define efficacy of therapeutic interventions. </w:t>
      </w:r>
    </w:p>
    <w:p w:rsidR="008B547F" w:rsidRPr="00B11709" w:rsidRDefault="008B547F"/>
    <w:p w:rsidR="008B547F" w:rsidRPr="00B11709" w:rsidRDefault="008B547F">
      <w:pPr>
        <w:numPr>
          <w:ilvl w:val="0"/>
          <w:numId w:val="68"/>
        </w:numPr>
      </w:pPr>
      <w:r w:rsidRPr="00B11709">
        <w:rPr>
          <w:b/>
          <w:smallCaps/>
          <w:highlight w:val="yellow"/>
        </w:rPr>
        <w:t>Radionuclide imaging</w:t>
      </w:r>
      <w:r w:rsidRPr="00B11709">
        <w:t xml:space="preserve"> (</w:t>
      </w:r>
      <w:r w:rsidR="008F17D6">
        <w:t xml:space="preserve">see p. </w:t>
      </w:r>
      <w:r w:rsidRPr="00B11709">
        <w:t>1344) - slow, expensive and only marginal benefit in diagnosis.</w:t>
      </w:r>
    </w:p>
    <w:p w:rsidR="00BD4C21" w:rsidRPr="00B11709" w:rsidRDefault="00BD4C21" w:rsidP="00BD4C21"/>
    <w:p w:rsidR="00BD4C21" w:rsidRPr="00B11709" w:rsidRDefault="00BD4C21">
      <w:pPr>
        <w:numPr>
          <w:ilvl w:val="0"/>
          <w:numId w:val="68"/>
        </w:numPr>
      </w:pPr>
      <w:r w:rsidRPr="00B11709">
        <w:rPr>
          <w:b/>
          <w:smallCaps/>
          <w:highlight w:val="yellow"/>
        </w:rPr>
        <w:t>Angiography</w:t>
      </w:r>
      <w:r w:rsidRPr="00B11709">
        <w:t xml:space="preserve"> should be part of early plan.</w:t>
      </w:r>
    </w:p>
    <w:p w:rsidR="008B547F" w:rsidRPr="00B11709" w:rsidRDefault="008B547F"/>
    <w:p w:rsidR="008B547F" w:rsidRPr="00B11709" w:rsidRDefault="008B547F"/>
    <w:p w:rsidR="008B547F" w:rsidRPr="00B11709" w:rsidRDefault="008B547F">
      <w:r w:rsidRPr="00B11709">
        <w:rPr>
          <w:u w:val="single"/>
        </w:rPr>
        <w:t>Diagnosis may be obscure</w:t>
      </w:r>
      <w:r w:rsidR="006762AD" w:rsidRPr="00B11709">
        <w:t xml:space="preserve"> (</w:t>
      </w:r>
      <w:r w:rsidR="006762AD" w:rsidRPr="00C17783">
        <w:rPr>
          <w:lang w:val="lt-LT"/>
        </w:rPr>
        <w:t>šiais atvejais padeda</w:t>
      </w:r>
      <w:r w:rsidR="006762AD" w:rsidRPr="00B11709">
        <w:t xml:space="preserve"> </w:t>
      </w:r>
      <w:r w:rsidR="006762AD" w:rsidRPr="00B11709">
        <w:rPr>
          <w:b/>
        </w:rPr>
        <w:t>cardiac imaging</w:t>
      </w:r>
      <w:r w:rsidR="006762AD" w:rsidRPr="00B11709">
        <w:t>):</w:t>
      </w:r>
    </w:p>
    <w:p w:rsidR="008B547F" w:rsidRPr="00B11709" w:rsidRDefault="008B547F" w:rsidP="00F33CC6">
      <w:pPr>
        <w:numPr>
          <w:ilvl w:val="0"/>
          <w:numId w:val="71"/>
        </w:numPr>
        <w:tabs>
          <w:tab w:val="clear" w:pos="360"/>
          <w:tab w:val="num" w:pos="1080"/>
        </w:tabs>
        <w:ind w:left="1080"/>
      </w:pPr>
      <w:r w:rsidRPr="00B11709">
        <w:t>very early after onset</w:t>
      </w:r>
    </w:p>
    <w:p w:rsidR="008B547F" w:rsidRPr="00B11709" w:rsidRDefault="008B547F" w:rsidP="00F33CC6">
      <w:pPr>
        <w:numPr>
          <w:ilvl w:val="0"/>
          <w:numId w:val="71"/>
        </w:numPr>
        <w:tabs>
          <w:tab w:val="clear" w:pos="360"/>
          <w:tab w:val="num" w:pos="1080"/>
        </w:tabs>
        <w:ind w:left="1080"/>
      </w:pPr>
      <w:r w:rsidRPr="00B11709">
        <w:lastRenderedPageBreak/>
        <w:t>ECG manifestations of previous ischemic or other types of heart disease</w:t>
      </w:r>
    </w:p>
    <w:p w:rsidR="008B547F" w:rsidRPr="00B11709" w:rsidRDefault="008B547F" w:rsidP="00F33CC6">
      <w:pPr>
        <w:numPr>
          <w:ilvl w:val="0"/>
          <w:numId w:val="71"/>
        </w:numPr>
        <w:tabs>
          <w:tab w:val="clear" w:pos="360"/>
          <w:tab w:val="num" w:pos="1080"/>
        </w:tabs>
        <w:ind w:left="1080"/>
      </w:pPr>
      <w:r w:rsidRPr="00B11709">
        <w:t>electrocardiographically silent infarcts</w:t>
      </w:r>
    </w:p>
    <w:p w:rsidR="008B547F" w:rsidRPr="00B11709" w:rsidRDefault="008B547F" w:rsidP="00F33CC6">
      <w:pPr>
        <w:numPr>
          <w:ilvl w:val="0"/>
          <w:numId w:val="71"/>
        </w:numPr>
        <w:tabs>
          <w:tab w:val="clear" w:pos="360"/>
          <w:tab w:val="num" w:pos="1080"/>
        </w:tabs>
        <w:ind w:left="1080"/>
      </w:pPr>
      <w:r w:rsidRPr="00B11709">
        <w:t>atypical presentations</w:t>
      </w:r>
    </w:p>
    <w:p w:rsidR="008B547F" w:rsidRPr="00B11709" w:rsidRDefault="008B547F" w:rsidP="00F33CC6">
      <w:pPr>
        <w:numPr>
          <w:ilvl w:val="0"/>
          <w:numId w:val="71"/>
        </w:numPr>
        <w:tabs>
          <w:tab w:val="clear" w:pos="360"/>
          <w:tab w:val="num" w:pos="1080"/>
        </w:tabs>
        <w:ind w:left="1080"/>
      </w:pPr>
      <w:r w:rsidRPr="00B11709">
        <w:t>ischemia without MI</w:t>
      </w:r>
    </w:p>
    <w:p w:rsidR="008B547F" w:rsidRPr="00B11709" w:rsidRDefault="008B547F" w:rsidP="00F33CC6">
      <w:pPr>
        <w:numPr>
          <w:ilvl w:val="0"/>
          <w:numId w:val="71"/>
        </w:numPr>
        <w:tabs>
          <w:tab w:val="clear" w:pos="360"/>
          <w:tab w:val="num" w:pos="1080"/>
        </w:tabs>
        <w:ind w:left="1080"/>
      </w:pPr>
      <w:r w:rsidRPr="00B11709">
        <w:t>pericarditis with pain simulating MI</w:t>
      </w:r>
    </w:p>
    <w:p w:rsidR="009F35B4" w:rsidRPr="00B11709" w:rsidRDefault="009F35B4" w:rsidP="009F35B4"/>
    <w:p w:rsidR="009F35B4" w:rsidRPr="00B11709" w:rsidRDefault="009F35B4" w:rsidP="009F35B4"/>
    <w:p w:rsidR="009F35B4" w:rsidRPr="00B11709" w:rsidRDefault="009F35B4" w:rsidP="009F35B4">
      <w:pPr>
        <w:pStyle w:val="Nervous1"/>
      </w:pPr>
      <w:bookmarkStart w:id="30" w:name="_Toc264655746"/>
      <w:r w:rsidRPr="00B11709">
        <w:t>Differential Diagnosis</w:t>
      </w:r>
      <w:bookmarkEnd w:id="30"/>
    </w:p>
    <w:p w:rsidR="009F35B4" w:rsidRPr="00B11709" w:rsidRDefault="009F35B4" w:rsidP="009F35B4">
      <w:r w:rsidRPr="00B11709">
        <w:t>- see above (angina pectoris)</w:t>
      </w:r>
    </w:p>
    <w:p w:rsidR="008B547F" w:rsidRPr="00B11709" w:rsidRDefault="008B547F" w:rsidP="006762AD">
      <w:pPr>
        <w:spacing w:before="120"/>
      </w:pPr>
      <w:r w:rsidRPr="00B11709">
        <w:t xml:space="preserve">N.B. critical differential diagnostic considerations are </w:t>
      </w:r>
      <w:r w:rsidRPr="00B11709">
        <w:rPr>
          <w:i/>
          <w:shd w:val="clear" w:color="auto" w:fill="FFCCFF"/>
        </w:rPr>
        <w:t>aortic dissection</w:t>
      </w:r>
      <w:r w:rsidR="006762AD" w:rsidRPr="00B11709">
        <w:t xml:space="preserve"> </w:t>
      </w:r>
      <w:r w:rsidRPr="00B11709">
        <w:t xml:space="preserve">and </w:t>
      </w:r>
      <w:r w:rsidRPr="00B11709">
        <w:rPr>
          <w:i/>
          <w:shd w:val="clear" w:color="auto" w:fill="FFCCFF"/>
        </w:rPr>
        <w:t>pulmonary embolism</w:t>
      </w:r>
      <w:r w:rsidRPr="00B11709">
        <w:t>!</w:t>
      </w:r>
    </w:p>
    <w:p w:rsidR="008B547F" w:rsidRPr="00B11709" w:rsidRDefault="008B547F"/>
    <w:p w:rsidR="008B547F" w:rsidRPr="00B11709" w:rsidRDefault="008B547F"/>
    <w:p w:rsidR="008B547F" w:rsidRPr="00B11709" w:rsidRDefault="00D966D6">
      <w:pPr>
        <w:pStyle w:val="Nervous1"/>
      </w:pPr>
      <w:bookmarkStart w:id="31" w:name="_Toc169430951"/>
      <w:bookmarkStart w:id="32" w:name="_Toc264655747"/>
      <w:bookmarkStart w:id="33" w:name="Treatment"/>
      <w:r w:rsidRPr="00B11709">
        <w:t>T</w:t>
      </w:r>
      <w:r w:rsidR="008B547F" w:rsidRPr="00B11709">
        <w:t>reatment</w:t>
      </w:r>
      <w:bookmarkEnd w:id="31"/>
      <w:r w:rsidR="00A26EA5" w:rsidRPr="00B11709">
        <w:t xml:space="preserve"> </w:t>
      </w:r>
      <w:bookmarkEnd w:id="33"/>
      <w:r w:rsidR="00A26EA5" w:rsidRPr="00B11709">
        <w:t>(algorithm)</w:t>
      </w:r>
      <w:bookmarkEnd w:id="32"/>
    </w:p>
    <w:p w:rsidR="00C427A0" w:rsidRPr="00B11709" w:rsidRDefault="003647CF" w:rsidP="00A26EA5">
      <w:pPr>
        <w:rPr>
          <w:szCs w:val="24"/>
        </w:rPr>
      </w:pPr>
      <w:r w:rsidRPr="00B11709">
        <w:rPr>
          <w:szCs w:val="24"/>
        </w:rPr>
        <w:t xml:space="preserve">- </w:t>
      </w:r>
      <w:r w:rsidR="00C427A0" w:rsidRPr="00B11709">
        <w:rPr>
          <w:szCs w:val="24"/>
        </w:rPr>
        <w:t>for suspected acute coronary syndromes</w:t>
      </w:r>
      <w:r w:rsidR="00FE7856" w:rsidRPr="00B11709">
        <w:rPr>
          <w:szCs w:val="24"/>
        </w:rPr>
        <w:t xml:space="preserve"> (ACS)</w:t>
      </w:r>
      <w:r w:rsidR="00831C93" w:rsidRPr="00B11709">
        <w:rPr>
          <w:szCs w:val="24"/>
        </w:rPr>
        <w:t>:</w:t>
      </w:r>
    </w:p>
    <w:p w:rsidR="00831C93" w:rsidRPr="00B11709" w:rsidRDefault="00831C93" w:rsidP="00C427A0"/>
    <w:p w:rsidR="003A0012" w:rsidRPr="00B11709" w:rsidRDefault="003A0012" w:rsidP="00D02945">
      <w:pPr>
        <w:pBdr>
          <w:top w:val="single" w:sz="4" w:space="1" w:color="auto"/>
          <w:left w:val="single" w:sz="4" w:space="4" w:color="auto"/>
          <w:bottom w:val="single" w:sz="4" w:space="1" w:color="auto"/>
          <w:right w:val="single" w:sz="4" w:space="4" w:color="auto"/>
        </w:pBdr>
        <w:ind w:left="720" w:right="5811"/>
      </w:pPr>
      <w:r w:rsidRPr="00B11709">
        <w:t xml:space="preserve">Focused </w:t>
      </w:r>
      <w:r w:rsidRPr="00B11709">
        <w:rPr>
          <w:b/>
          <w:color w:val="0000FF"/>
        </w:rPr>
        <w:t>history &amp; physical exam</w:t>
      </w:r>
    </w:p>
    <w:p w:rsidR="003A0012" w:rsidRPr="00B11709" w:rsidRDefault="003A0012" w:rsidP="00FE7856">
      <w:pPr>
        <w:spacing w:before="120" w:after="120"/>
      </w:pPr>
      <w:r w:rsidRPr="00B11709">
        <w:tab/>
      </w:r>
      <w:r w:rsidRPr="00B11709">
        <w:tab/>
      </w:r>
      <w:r w:rsidR="00506B94" w:rsidRPr="00B11709">
        <w:tab/>
      </w:r>
      <w:r w:rsidR="0086505C" w:rsidRPr="00B11709">
        <w:tab/>
      </w:r>
      <w:r w:rsidRPr="00B11709">
        <w:t>↓</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065"/>
      </w:tblGrid>
      <w:tr w:rsidR="00506B94" w:rsidRPr="00B11709" w:rsidTr="001E3415">
        <w:tc>
          <w:tcPr>
            <w:tcW w:w="10065" w:type="dxa"/>
          </w:tcPr>
          <w:p w:rsidR="00961C1C" w:rsidRPr="001E3415" w:rsidRDefault="00961C1C" w:rsidP="001E3415">
            <w:pPr>
              <w:spacing w:before="120"/>
              <w:rPr>
                <w:caps/>
              </w:rPr>
            </w:pPr>
            <w:r w:rsidRPr="001E3415">
              <w:rPr>
                <w:caps/>
                <w:shd w:val="clear" w:color="auto" w:fill="FFFF00"/>
              </w:rPr>
              <w:t>prehospital</w:t>
            </w:r>
          </w:p>
          <w:p w:rsidR="00506B94" w:rsidRPr="00B11709" w:rsidRDefault="00506B94" w:rsidP="001E3415">
            <w:pPr>
              <w:numPr>
                <w:ilvl w:val="0"/>
                <w:numId w:val="187"/>
              </w:numPr>
              <w:spacing w:before="120"/>
              <w:ind w:left="714" w:hanging="357"/>
            </w:pPr>
            <w:r w:rsidRPr="001E3415">
              <w:rPr>
                <w:b/>
              </w:rPr>
              <w:t>IV access</w:t>
            </w:r>
            <w:r w:rsidR="00D44109" w:rsidRPr="00B11709">
              <w:t xml:space="preserve"> &amp; stabilize hemodynamics</w:t>
            </w:r>
          </w:p>
          <w:p w:rsidR="00506B94" w:rsidRPr="00B11709" w:rsidRDefault="00506B94" w:rsidP="001E3415">
            <w:pPr>
              <w:numPr>
                <w:ilvl w:val="0"/>
                <w:numId w:val="187"/>
              </w:numPr>
              <w:spacing w:before="120"/>
              <w:ind w:left="714" w:hanging="357"/>
            </w:pPr>
            <w:r w:rsidRPr="00F60AA2">
              <w:rPr>
                <w:b/>
                <w:color w:val="FF0000"/>
                <w:szCs w:val="24"/>
                <w14:shadow w14:blurRad="50800" w14:dist="38100" w14:dir="2700000" w14:sx="100000" w14:sy="100000" w14:kx="0" w14:ky="0" w14:algn="tl">
                  <w14:srgbClr w14:val="000000">
                    <w14:alpha w14:val="60000"/>
                  </w14:srgbClr>
                </w14:shadow>
              </w:rPr>
              <w:t>O</w:t>
            </w:r>
            <w:r w:rsidRPr="00F60AA2">
              <w:rPr>
                <w:b/>
                <w:color w:val="FF0000"/>
                <w:szCs w:val="24"/>
                <w:vertAlign w:val="subscript"/>
                <w14:shadow w14:blurRad="50800" w14:dist="38100" w14:dir="2700000" w14:sx="100000" w14:sy="100000" w14:kx="0" w14:ky="0" w14:algn="tl">
                  <w14:srgbClr w14:val="000000">
                    <w14:alpha w14:val="60000"/>
                  </w14:srgbClr>
                </w14:shadow>
              </w:rPr>
              <w:t>2</w:t>
            </w:r>
            <w:r w:rsidRPr="00B11709">
              <w:t xml:space="preserve"> 2</w:t>
            </w:r>
            <w:r w:rsidR="008C30D8">
              <w:t>-4</w:t>
            </w:r>
            <w:r w:rsidRPr="00B11709">
              <w:t xml:space="preserve"> </w:t>
            </w:r>
            <w:r w:rsidR="00B759BE">
              <w:t>L</w:t>
            </w:r>
            <w:r w:rsidR="00DA68FA" w:rsidRPr="00B11709">
              <w:t xml:space="preserve"> / min for minimum </w:t>
            </w:r>
            <w:r w:rsidR="008B380B">
              <w:t>6</w:t>
            </w:r>
            <w:r w:rsidR="00DA68FA" w:rsidRPr="00B11709">
              <w:t xml:space="preserve"> hours</w:t>
            </w:r>
            <w:r w:rsidR="00CC0F5D" w:rsidRPr="00B11709">
              <w:t xml:space="preserve"> by mask or nasal cannula</w:t>
            </w:r>
            <w:r w:rsidR="00353165" w:rsidRPr="00B11709">
              <w:t xml:space="preserve"> (to maintain Sa</w:t>
            </w:r>
            <w:r w:rsidR="00353165" w:rsidRPr="001E3415">
              <w:rPr>
                <w:vertAlign w:val="subscript"/>
              </w:rPr>
              <w:t>O2</w:t>
            </w:r>
            <w:r w:rsidR="00353165" w:rsidRPr="00B11709">
              <w:t xml:space="preserve"> &gt; 90%)</w:t>
            </w:r>
          </w:p>
          <w:p w:rsidR="00E8505F" w:rsidRPr="00B11709" w:rsidRDefault="00420A99" w:rsidP="001E3415">
            <w:pPr>
              <w:numPr>
                <w:ilvl w:val="0"/>
                <w:numId w:val="187"/>
              </w:numPr>
              <w:spacing w:before="120"/>
              <w:ind w:left="714" w:hanging="357"/>
              <w:rPr>
                <w:rStyle w:val="text"/>
              </w:rPr>
            </w:pPr>
            <w:r w:rsidRPr="001E3415">
              <w:rPr>
                <w:color w:val="000000"/>
                <w:u w:val="single"/>
              </w:rPr>
              <w:t>Dual antiplatelet therapy:</w:t>
            </w:r>
            <w:r w:rsidRPr="001E3415">
              <w:rPr>
                <w:color w:val="0000FF"/>
              </w:rPr>
              <w:t xml:space="preserve"> c</w:t>
            </w:r>
            <w:r w:rsidR="00506B94" w:rsidRPr="001E3415">
              <w:rPr>
                <w:color w:val="0000FF"/>
              </w:rPr>
              <w:t>hew</w:t>
            </w:r>
            <w:r w:rsidR="001174C5" w:rsidRPr="001E3415">
              <w:rPr>
                <w:color w:val="0000FF"/>
              </w:rPr>
              <w:t xml:space="preserve"> and swallow</w:t>
            </w:r>
            <w:r w:rsidR="001174C5" w:rsidRPr="00B11709">
              <w:t xml:space="preserve"> (or </w:t>
            </w:r>
            <w:r w:rsidR="001174C5" w:rsidRPr="001E3415">
              <w:rPr>
                <w:color w:val="0000FF"/>
              </w:rPr>
              <w:t>per rectum</w:t>
            </w:r>
            <w:r w:rsidR="001174C5" w:rsidRPr="00B11709">
              <w:t>)</w:t>
            </w:r>
            <w:r w:rsidR="00506B94" w:rsidRPr="00B11709">
              <w:t xml:space="preserve"> </w:t>
            </w:r>
            <w:r w:rsidR="00506B94" w:rsidRPr="001E3415">
              <w:rPr>
                <w:rStyle w:val="Drugname2Char"/>
                <w:lang w:val="en-US"/>
              </w:rPr>
              <w:t>aspirin</w:t>
            </w:r>
            <w:r w:rsidR="004E379D">
              <w:rPr>
                <w:rStyle w:val="text"/>
              </w:rPr>
              <w:t>*</w:t>
            </w:r>
            <w:r w:rsidR="00506B94" w:rsidRPr="00B11709">
              <w:t xml:space="preserve"> 32</w:t>
            </w:r>
            <w:r w:rsidR="00F95B20">
              <w:t>5</w:t>
            </w:r>
            <w:r w:rsidR="00506B94" w:rsidRPr="00B11709">
              <w:t xml:space="preserve"> mg</w:t>
            </w:r>
            <w:r w:rsidR="00826D2E" w:rsidRPr="00B11709">
              <w:t xml:space="preserve"> (→ </w:t>
            </w:r>
            <w:r w:rsidR="00826D2E" w:rsidRPr="00B11709">
              <w:rPr>
                <w:rStyle w:val="text"/>
              </w:rPr>
              <w:t>81-325 mg daily)</w:t>
            </w:r>
            <w:r w:rsidR="00F95B20">
              <w:rPr>
                <w:rStyle w:val="text"/>
              </w:rPr>
              <w:t xml:space="preserve"> </w:t>
            </w:r>
            <w:r w:rsidR="00F95B20" w:rsidRPr="001E3415">
              <w:rPr>
                <w:rStyle w:val="text"/>
                <w:caps/>
              </w:rPr>
              <w:t>plus</w:t>
            </w:r>
            <w:r w:rsidR="00F95B20" w:rsidRPr="001E3415">
              <w:rPr>
                <w:rStyle w:val="Drugname2Char"/>
                <w:lang w:val="en-US"/>
              </w:rPr>
              <w:t xml:space="preserve"> clopidogrel</w:t>
            </w:r>
            <w:r w:rsidR="00115F46">
              <w:rPr>
                <w:rStyle w:val="text"/>
              </w:rPr>
              <w:t>*</w:t>
            </w:r>
            <w:r w:rsidR="004E379D">
              <w:rPr>
                <w:rStyle w:val="text"/>
              </w:rPr>
              <w:t>*</w:t>
            </w:r>
            <w:r w:rsidR="00F95B20" w:rsidRPr="00B11709">
              <w:t xml:space="preserve"> </w:t>
            </w:r>
            <w:r w:rsidR="009C0997" w:rsidRPr="001E3415">
              <w:rPr>
                <w:color w:val="0000FF"/>
              </w:rPr>
              <w:t>per os</w:t>
            </w:r>
            <w:r w:rsidR="009C0997" w:rsidRPr="001E3415">
              <w:rPr>
                <w:rStyle w:val="Drugname2Char"/>
                <w:lang w:val="en-US"/>
              </w:rPr>
              <w:t xml:space="preserve"> </w:t>
            </w:r>
            <w:r w:rsidR="00F95B20" w:rsidRPr="00B11709">
              <w:t>300-600</w:t>
            </w:r>
            <w:r w:rsidR="00F95B20">
              <w:t xml:space="preserve"> mg loading dose (very quick effect)</w:t>
            </w:r>
            <w:r w:rsidR="00F95B20" w:rsidRPr="00B11709">
              <w:t xml:space="preserve"> - </w:t>
            </w:r>
            <w:r w:rsidR="00F95B20" w:rsidRPr="00B11709">
              <w:rPr>
                <w:rStyle w:val="text"/>
              </w:rPr>
              <w:t>for 9-12 mo or indefinitely in high-risk patients</w:t>
            </w:r>
            <w:r w:rsidR="00F95B20">
              <w:rPr>
                <w:rStyle w:val="text"/>
              </w:rPr>
              <w:t>.</w:t>
            </w:r>
            <w:r w:rsidR="00F87F46">
              <w:rPr>
                <w:rStyle w:val="text"/>
              </w:rPr>
              <w:t xml:space="preserve">                                             </w:t>
            </w:r>
            <w:r w:rsidR="00E8505F" w:rsidRPr="00B11709">
              <w:t xml:space="preserve">(alternative - </w:t>
            </w:r>
            <w:r w:rsidR="00E8505F" w:rsidRPr="001E3415">
              <w:rPr>
                <w:rStyle w:val="Drugname2Char"/>
                <w:lang w:val="en-US"/>
              </w:rPr>
              <w:t>ticlopidine</w:t>
            </w:r>
            <w:r w:rsidR="00E8505F" w:rsidRPr="00B11709">
              <w:rPr>
                <w:rStyle w:val="text"/>
              </w:rPr>
              <w:t>)</w:t>
            </w:r>
          </w:p>
          <w:p w:rsidR="004E379D" w:rsidRPr="001E3415" w:rsidRDefault="004E379D" w:rsidP="001E3415">
            <w:pPr>
              <w:ind w:left="2160"/>
              <w:rPr>
                <w:rStyle w:val="text"/>
                <w:lang w:val="lt-LT"/>
              </w:rPr>
            </w:pPr>
            <w:r w:rsidRPr="001E3415">
              <w:rPr>
                <w:rStyle w:val="text"/>
                <w:lang w:val="lt-LT"/>
              </w:rPr>
              <w:t>*aspiriną turi rekomenduoti telefonu greitosios pagalbos dispečeris</w:t>
            </w:r>
            <w:r w:rsidR="00F87F46" w:rsidRPr="001E3415">
              <w:rPr>
                <w:rStyle w:val="text"/>
                <w:lang w:val="lt-LT"/>
              </w:rPr>
              <w:t xml:space="preserve"> (jei nėra aspirino alergijos ar </w:t>
            </w:r>
            <w:r w:rsidR="00F87F46" w:rsidRPr="003D5A77">
              <w:rPr>
                <w:rStyle w:val="text"/>
              </w:rPr>
              <w:t>recent GI bleeding)</w:t>
            </w:r>
            <w:r w:rsidR="003D5A77" w:rsidRPr="003D5A77">
              <w:rPr>
                <w:rStyle w:val="text"/>
              </w:rPr>
              <w:t xml:space="preserve">; 2 </w:t>
            </w:r>
            <w:r w:rsidR="003D5A77">
              <w:rPr>
                <w:rStyle w:val="text"/>
              </w:rPr>
              <w:t>“</w:t>
            </w:r>
            <w:r w:rsidR="003D5A77" w:rsidRPr="003D5A77">
              <w:rPr>
                <w:rStyle w:val="text"/>
              </w:rPr>
              <w:t>baby“</w:t>
            </w:r>
            <w:r w:rsidR="003D5A77" w:rsidRPr="001E3415">
              <w:rPr>
                <w:rStyle w:val="text"/>
                <w:lang w:val="lt-LT"/>
              </w:rPr>
              <w:t xml:space="preserve"> aspirin tablets or 1 „adult“ aspirin tablet; not enteric-coated!!!</w:t>
            </w:r>
          </w:p>
          <w:p w:rsidR="00422F14" w:rsidRPr="00B11709" w:rsidRDefault="004E379D" w:rsidP="001E3415">
            <w:pPr>
              <w:ind w:left="2160"/>
            </w:pPr>
            <w:r>
              <w:rPr>
                <w:rStyle w:val="text"/>
              </w:rPr>
              <w:t>*</w:t>
            </w:r>
            <w:r w:rsidR="00115F46">
              <w:rPr>
                <w:rStyle w:val="text"/>
              </w:rPr>
              <w:t>*</w:t>
            </w:r>
            <w:r w:rsidR="00422F14" w:rsidRPr="00B11709">
              <w:rPr>
                <w:rStyle w:val="text"/>
              </w:rPr>
              <w:t xml:space="preserve">N.B. </w:t>
            </w:r>
            <w:r w:rsidR="00422F14" w:rsidRPr="00B11709">
              <w:t xml:space="preserve">take into account ultimate requirement of CABG - administration of </w:t>
            </w:r>
            <w:r w:rsidR="00422F14" w:rsidRPr="001E3415">
              <w:rPr>
                <w:smallCaps/>
              </w:rPr>
              <w:t>clopidogrel</w:t>
            </w:r>
            <w:r w:rsidR="00422F14" w:rsidRPr="00B11709">
              <w:t xml:space="preserve"> would delay CABG for 5-7 days.</w:t>
            </w:r>
          </w:p>
          <w:p w:rsidR="00D500B0" w:rsidRPr="00B11709" w:rsidRDefault="00D500B0" w:rsidP="001E3415">
            <w:pPr>
              <w:numPr>
                <w:ilvl w:val="0"/>
                <w:numId w:val="187"/>
              </w:numPr>
              <w:spacing w:before="120"/>
              <w:ind w:left="714" w:hanging="357"/>
            </w:pPr>
            <w:r w:rsidRPr="001E3415">
              <w:rPr>
                <w:rStyle w:val="Drugname2Char"/>
                <w:lang w:val="en-US"/>
              </w:rPr>
              <w:t>Nitroglycerin</w:t>
            </w:r>
            <w:r w:rsidRPr="00B11709">
              <w:t xml:space="preserve"> </w:t>
            </w:r>
            <w:r w:rsidRPr="001E3415">
              <w:rPr>
                <w:color w:val="0000FF"/>
              </w:rPr>
              <w:t>sublingual</w:t>
            </w:r>
            <w:r w:rsidRPr="00B11709">
              <w:t xml:space="preserve"> (3 × 0.4 mg q5min) </w:t>
            </w:r>
            <w:r w:rsidR="0020075F" w:rsidRPr="00B11709">
              <w:t xml:space="preserve">– if pain is still present </w:t>
            </w:r>
            <w:r w:rsidRPr="00B11709">
              <w:t xml:space="preserve">→ </w:t>
            </w:r>
            <w:r w:rsidRPr="001E3415">
              <w:rPr>
                <w:color w:val="0000FF"/>
              </w:rPr>
              <w:t>IVI</w:t>
            </w:r>
            <w:r w:rsidRPr="00B11709">
              <w:t xml:space="preserve"> (</w:t>
            </w:r>
            <w:r w:rsidRPr="00B11709">
              <w:rPr>
                <w:rStyle w:val="text"/>
              </w:rPr>
              <w:t>5-</w:t>
            </w:r>
            <w:r w:rsidR="00255580" w:rsidRPr="00B11709">
              <w:rPr>
                <w:rStyle w:val="text"/>
              </w:rPr>
              <w:t>2</w:t>
            </w:r>
            <w:r w:rsidRPr="00B11709">
              <w:rPr>
                <w:rStyle w:val="text"/>
              </w:rPr>
              <w:t>0 μg/min with up titration for persistent ischemic pain</w:t>
            </w:r>
            <w:r w:rsidR="00255580" w:rsidRPr="00B11709">
              <w:rPr>
                <w:rStyle w:val="text"/>
              </w:rPr>
              <w:t>; slow if BP &lt; 90 mmHg</w:t>
            </w:r>
            <w:r w:rsidRPr="00B11709">
              <w:rPr>
                <w:rStyle w:val="text"/>
              </w:rPr>
              <w:t xml:space="preserve">); </w:t>
            </w:r>
            <w:r w:rsidRPr="00B11709">
              <w:t xml:space="preserve">switch to </w:t>
            </w:r>
            <w:r w:rsidRPr="001E3415">
              <w:rPr>
                <w:color w:val="0000FF"/>
              </w:rPr>
              <w:t>oral</w:t>
            </w:r>
            <w:r w:rsidRPr="00B11709">
              <w:t xml:space="preserve"> or </w:t>
            </w:r>
            <w:r w:rsidRPr="001E3415">
              <w:rPr>
                <w:color w:val="0000FF"/>
              </w:rPr>
              <w:t>topical</w:t>
            </w:r>
            <w:r w:rsidRPr="00B11709">
              <w:t xml:space="preserve"> nitrates when asymptomatic for 24 hours.</w:t>
            </w:r>
          </w:p>
          <w:p w:rsidR="00B240D0" w:rsidRPr="00B11709" w:rsidRDefault="00B240D0" w:rsidP="001E3415">
            <w:pPr>
              <w:ind w:left="2160"/>
            </w:pPr>
            <w:r w:rsidRPr="001E3415">
              <w:rPr>
                <w:u w:val="single"/>
              </w:rPr>
              <w:t>Contraindicated</w:t>
            </w:r>
            <w:r>
              <w:t xml:space="preserve"> in</w:t>
            </w:r>
            <w:r w:rsidR="00C17783">
              <w:t>:</w:t>
            </w:r>
            <w:r>
              <w:t xml:space="preserve"> </w:t>
            </w:r>
            <w:r w:rsidRPr="001E3415">
              <w:rPr>
                <w:b/>
                <w:i/>
              </w:rPr>
              <w:t>inferior / right ventricle MI</w:t>
            </w:r>
            <w:r>
              <w:t xml:space="preserve"> </w:t>
            </w:r>
            <w:r w:rsidR="004656E3">
              <w:t>(</w:t>
            </w:r>
            <w:r>
              <w:t>cardiac output very dependent on preload!</w:t>
            </w:r>
            <w:r w:rsidR="004656E3">
              <w:t xml:space="preserve">), </w:t>
            </w:r>
            <w:r w:rsidR="004656E3" w:rsidRPr="001E3415">
              <w:rPr>
                <w:b/>
                <w:i/>
              </w:rPr>
              <w:t>sildenafil</w:t>
            </w:r>
            <w:r w:rsidR="004656E3" w:rsidRPr="00B11709">
              <w:t xml:space="preserve"> within 24 hours</w:t>
            </w:r>
            <w:r w:rsidR="004656E3">
              <w:t>,</w:t>
            </w:r>
            <w:r w:rsidR="004656E3" w:rsidRPr="00B11709">
              <w:t xml:space="preserve"> </w:t>
            </w:r>
            <w:r w:rsidR="004656E3" w:rsidRPr="001E3415">
              <w:rPr>
                <w:rStyle w:val="text"/>
                <w:b/>
                <w:i/>
              </w:rPr>
              <w:t>BP &lt; 90 mmHg</w:t>
            </w:r>
          </w:p>
          <w:p w:rsidR="00D02945" w:rsidRDefault="00D02945" w:rsidP="001E3415">
            <w:pPr>
              <w:numPr>
                <w:ilvl w:val="0"/>
                <w:numId w:val="187"/>
              </w:numPr>
              <w:spacing w:before="120"/>
              <w:ind w:left="714" w:hanging="357"/>
            </w:pPr>
            <w:r w:rsidRPr="001E3415">
              <w:rPr>
                <w:b/>
                <w:color w:val="0000FF"/>
              </w:rPr>
              <w:t>12-lead ECG</w:t>
            </w:r>
            <w:r>
              <w:t xml:space="preserve"> </w:t>
            </w:r>
            <w:r w:rsidR="005719E1">
              <w:t xml:space="preserve">monitoring </w:t>
            </w:r>
            <w:r w:rsidR="00426FF1">
              <w:t>(</w:t>
            </w:r>
            <w:r w:rsidRPr="00B11709">
              <w:t xml:space="preserve">+ </w:t>
            </w:r>
            <w:r w:rsidRPr="001E3415">
              <w:rPr>
                <w:b/>
              </w:rPr>
              <w:t>defibrillator &amp; airway equipment</w:t>
            </w:r>
            <w:r w:rsidRPr="00B11709">
              <w:t xml:space="preserve"> nearby</w:t>
            </w:r>
            <w:r w:rsidR="00426FF1">
              <w:t xml:space="preserve">); prearrival </w:t>
            </w:r>
            <w:r w:rsidR="00426FF1" w:rsidRPr="001E3415">
              <w:rPr>
                <w:b/>
                <w:color w:val="0000FF"/>
              </w:rPr>
              <w:t>hospital notification</w:t>
            </w:r>
          </w:p>
          <w:p w:rsidR="00506B94" w:rsidRDefault="00D44109" w:rsidP="001E3415">
            <w:pPr>
              <w:numPr>
                <w:ilvl w:val="0"/>
                <w:numId w:val="187"/>
              </w:numPr>
              <w:spacing w:before="120"/>
              <w:ind w:left="714" w:hanging="357"/>
            </w:pPr>
            <w:r w:rsidRPr="00B11709">
              <w:t xml:space="preserve">For persistent pain </w:t>
            </w:r>
            <w:r w:rsidR="008C30D8">
              <w:t xml:space="preserve">(not relieved by nitro) </w:t>
            </w:r>
            <w:r w:rsidRPr="00B11709">
              <w:t xml:space="preserve">- </w:t>
            </w:r>
            <w:r w:rsidRPr="001E3415">
              <w:rPr>
                <w:rStyle w:val="Drugname2Char"/>
                <w:lang w:val="en-US"/>
              </w:rPr>
              <w:t>morphine</w:t>
            </w:r>
            <w:r w:rsidRPr="00B11709">
              <w:t xml:space="preserve"> </w:t>
            </w:r>
            <w:r w:rsidRPr="001E3415">
              <w:rPr>
                <w:color w:val="0000FF"/>
              </w:rPr>
              <w:t>IV</w:t>
            </w:r>
            <w:r w:rsidRPr="00B11709">
              <w:t xml:space="preserve"> (</w:t>
            </w:r>
            <w:r w:rsidR="006B026C" w:rsidRPr="00B11709">
              <w:t>2</w:t>
            </w:r>
            <w:r w:rsidR="008E6FBA" w:rsidRPr="00B11709">
              <w:t>-</w:t>
            </w:r>
            <w:r w:rsidR="001E2B3A" w:rsidRPr="00B11709">
              <w:t>4</w:t>
            </w:r>
            <w:r w:rsidRPr="00B11709">
              <w:t xml:space="preserve"> mg, repeat </w:t>
            </w:r>
            <w:r w:rsidR="008C30D8">
              <w:t>PRN</w:t>
            </w:r>
            <w:r w:rsidR="006B026C" w:rsidRPr="00B11709">
              <w:t xml:space="preserve"> q5-1</w:t>
            </w:r>
            <w:r w:rsidR="001E2B3A" w:rsidRPr="00B11709">
              <w:t>5</w:t>
            </w:r>
            <w:r w:rsidR="006B026C" w:rsidRPr="00B11709">
              <w:t>min</w:t>
            </w:r>
            <w:r w:rsidRPr="00B11709">
              <w:t>)</w:t>
            </w:r>
            <w:r w:rsidR="00620437">
              <w:t>.</w:t>
            </w:r>
          </w:p>
          <w:p w:rsidR="00A04F6F" w:rsidRPr="00B11709" w:rsidRDefault="00911598" w:rsidP="001E3415">
            <w:pPr>
              <w:ind w:left="2160"/>
            </w:pPr>
            <w:r>
              <w:t>Morphine is also venodilator &amp; vasodilator!</w:t>
            </w:r>
          </w:p>
        </w:tc>
      </w:tr>
      <w:tr w:rsidR="00961C1C" w:rsidRPr="00B11709" w:rsidTr="001E3415">
        <w:tc>
          <w:tcPr>
            <w:tcW w:w="10065" w:type="dxa"/>
          </w:tcPr>
          <w:p w:rsidR="00961C1C" w:rsidRDefault="00961C1C" w:rsidP="001E3415">
            <w:pPr>
              <w:spacing w:before="120"/>
            </w:pPr>
            <w:r w:rsidRPr="001E3415">
              <w:rPr>
                <w:caps/>
                <w:shd w:val="clear" w:color="auto" w:fill="FFFF00"/>
              </w:rPr>
              <w:t>In-hospital</w:t>
            </w:r>
          </w:p>
          <w:p w:rsidR="00961C1C" w:rsidRPr="00B11709" w:rsidRDefault="00961C1C" w:rsidP="001E3415">
            <w:pPr>
              <w:numPr>
                <w:ilvl w:val="0"/>
                <w:numId w:val="187"/>
              </w:numPr>
              <w:spacing w:before="120"/>
              <w:ind w:left="714" w:hanging="357"/>
              <w:rPr>
                <w:rStyle w:val="text"/>
              </w:rPr>
            </w:pPr>
            <w:r w:rsidRPr="00B11709">
              <w:t>If persistent symptoms → draw labs (</w:t>
            </w:r>
            <w:r w:rsidRPr="001E3415">
              <w:rPr>
                <w:b/>
                <w:color w:val="0000FF"/>
              </w:rPr>
              <w:t>CBC</w:t>
            </w:r>
            <w:r w:rsidRPr="00B11709">
              <w:rPr>
                <w:rStyle w:val="text"/>
              </w:rPr>
              <w:t xml:space="preserve">, </w:t>
            </w:r>
            <w:r w:rsidRPr="001E3415">
              <w:rPr>
                <w:b/>
                <w:color w:val="0000FF"/>
              </w:rPr>
              <w:t>electrolytes</w:t>
            </w:r>
            <w:r w:rsidRPr="00B11709">
              <w:rPr>
                <w:rStyle w:val="text"/>
              </w:rPr>
              <w:t xml:space="preserve">, </w:t>
            </w:r>
            <w:r w:rsidRPr="001E3415">
              <w:rPr>
                <w:b/>
                <w:color w:val="0000FF"/>
              </w:rPr>
              <w:t>creatinine</w:t>
            </w:r>
            <w:r w:rsidRPr="00B11709">
              <w:rPr>
                <w:rStyle w:val="text"/>
              </w:rPr>
              <w:t xml:space="preserve">, </w:t>
            </w:r>
            <w:r w:rsidRPr="001E3415">
              <w:rPr>
                <w:b/>
                <w:color w:val="0000FF"/>
              </w:rPr>
              <w:t>ALT</w:t>
            </w:r>
            <w:r w:rsidRPr="00B11709">
              <w:rPr>
                <w:rStyle w:val="text"/>
              </w:rPr>
              <w:t xml:space="preserve">, </w:t>
            </w:r>
            <w:r w:rsidRPr="001E3415">
              <w:rPr>
                <w:b/>
                <w:color w:val="0000FF"/>
              </w:rPr>
              <w:t>t</w:t>
            </w:r>
            <w:r w:rsidRPr="001E3415">
              <w:rPr>
                <w:rStyle w:val="text"/>
                <w:b/>
                <w:color w:val="0000FF"/>
              </w:rPr>
              <w:t>roponin</w:t>
            </w:r>
            <w:r w:rsidRPr="00B11709">
              <w:rPr>
                <w:rStyle w:val="text"/>
              </w:rPr>
              <w:t xml:space="preserve">), </w:t>
            </w:r>
            <w:r w:rsidRPr="001E3415">
              <w:rPr>
                <w:rStyle w:val="text"/>
                <w:b/>
                <w:color w:val="0000FF"/>
              </w:rPr>
              <w:t>chest X-ray</w:t>
            </w:r>
            <w:r w:rsidR="00F36BBF" w:rsidRPr="00B11709">
              <w:rPr>
                <w:rStyle w:val="text"/>
              </w:rPr>
              <w:t>,</w:t>
            </w:r>
            <w:r w:rsidR="00F36BBF">
              <w:rPr>
                <w:rStyle w:val="text"/>
              </w:rPr>
              <w:t xml:space="preserve"> </w:t>
            </w:r>
            <w:r w:rsidR="00F36BBF" w:rsidRPr="001E3415">
              <w:rPr>
                <w:rStyle w:val="text"/>
                <w:b/>
                <w:color w:val="0000FF"/>
              </w:rPr>
              <w:t>Sa</w:t>
            </w:r>
            <w:r w:rsidR="00F36BBF" w:rsidRPr="001E3415">
              <w:rPr>
                <w:rStyle w:val="text"/>
                <w:b/>
                <w:color w:val="0000FF"/>
                <w:vertAlign w:val="subscript"/>
              </w:rPr>
              <w:t>O2</w:t>
            </w:r>
          </w:p>
          <w:p w:rsidR="00961C1C" w:rsidRPr="00B11709" w:rsidRDefault="00961C1C" w:rsidP="001E3415">
            <w:pPr>
              <w:numPr>
                <w:ilvl w:val="0"/>
                <w:numId w:val="187"/>
              </w:numPr>
              <w:spacing w:before="120"/>
              <w:ind w:left="714" w:hanging="357"/>
              <w:rPr>
                <w:rStyle w:val="text"/>
              </w:rPr>
            </w:pPr>
            <w:r w:rsidRPr="001E3415">
              <w:rPr>
                <w:rStyle w:val="Drugname2Char"/>
                <w:lang w:val="en-US"/>
              </w:rPr>
              <w:t>Heparin</w:t>
            </w:r>
            <w:r w:rsidRPr="00B11709">
              <w:t xml:space="preserve"> </w:t>
            </w:r>
            <w:r w:rsidRPr="00B11709">
              <w:rPr>
                <w:rStyle w:val="text"/>
              </w:rPr>
              <w:t>60-80 U/kg IV bolus (max: 5000 U) → 12 U/kg/h (max: 1000 U/h) for 2-5 days or until PCI (keep aPTT 1.5-2.5 × control).</w:t>
            </w:r>
          </w:p>
          <w:p w:rsidR="00961C1C" w:rsidRPr="00B11709" w:rsidRDefault="00961C1C" w:rsidP="001E3415">
            <w:pPr>
              <w:ind w:left="2160"/>
              <w:jc w:val="right"/>
              <w:rPr>
                <w:rStyle w:val="text"/>
              </w:rPr>
            </w:pPr>
            <w:r w:rsidRPr="00B11709">
              <w:t xml:space="preserve">(for patients &lt; 75 yrs without renal dysfunction and without ST elevation if CABG is not planned within 24 hours - use </w:t>
            </w:r>
            <w:r w:rsidRPr="001E3415">
              <w:rPr>
                <w:rStyle w:val="Drugname2Char"/>
                <w:lang w:val="en-US"/>
              </w:rPr>
              <w:t>enoxaparin</w:t>
            </w:r>
            <w:r w:rsidRPr="00B11709">
              <w:t xml:space="preserve"> 1 mg/kg SC q12h)</w:t>
            </w:r>
          </w:p>
          <w:p w:rsidR="00961C1C" w:rsidRPr="00B11709" w:rsidRDefault="00961C1C" w:rsidP="001E3415">
            <w:pPr>
              <w:numPr>
                <w:ilvl w:val="0"/>
                <w:numId w:val="187"/>
              </w:numPr>
              <w:spacing w:before="120"/>
              <w:ind w:left="714" w:hanging="357"/>
            </w:pPr>
            <w:r w:rsidRPr="00620437">
              <w:t xml:space="preserve">For </w:t>
            </w:r>
            <w:r>
              <w:t>non-STEMI ACS</w:t>
            </w:r>
            <w:r w:rsidRPr="00620437">
              <w:t xml:space="preserve"> add</w:t>
            </w:r>
            <w:r w:rsidRPr="001E3415">
              <w:rPr>
                <w:b/>
              </w:rPr>
              <w:t xml:space="preserve"> GPIIb/IIIa</w:t>
            </w:r>
            <w:r w:rsidRPr="001E3415">
              <w:rPr>
                <w:b/>
                <w:caps/>
              </w:rPr>
              <w:t xml:space="preserve"> </w:t>
            </w:r>
            <w:r w:rsidRPr="001E3415">
              <w:rPr>
                <w:b/>
                <w:smallCaps/>
              </w:rPr>
              <w:t>antagonist</w:t>
            </w:r>
            <w:r w:rsidRPr="00B11709">
              <w:t xml:space="preserve"> (</w:t>
            </w:r>
            <w:r w:rsidRPr="001E3415">
              <w:rPr>
                <w:rStyle w:val="Drugname2Char"/>
                <w:lang w:val="en-US"/>
              </w:rPr>
              <w:t>abciximab</w:t>
            </w:r>
            <w:r w:rsidRPr="00B11709">
              <w:t>*</w:t>
            </w:r>
            <w:r w:rsidRPr="001E3415">
              <w:rPr>
                <w:smallCaps/>
              </w:rPr>
              <w:t xml:space="preserve">,  </w:t>
            </w:r>
            <w:r w:rsidRPr="001E3415">
              <w:rPr>
                <w:rStyle w:val="Drugname2Char"/>
                <w:lang w:val="en-US"/>
              </w:rPr>
              <w:t>eptifibatide</w:t>
            </w:r>
            <w:r w:rsidRPr="001E3415">
              <w:rPr>
                <w:smallCaps/>
              </w:rPr>
              <w:t xml:space="preserve">, </w:t>
            </w:r>
            <w:r w:rsidRPr="001E3415">
              <w:rPr>
                <w:rStyle w:val="Drugname2Char"/>
                <w:lang w:val="en-US"/>
              </w:rPr>
              <w:t>tirofiban</w:t>
            </w:r>
            <w:r w:rsidRPr="00B11709">
              <w:t>) IV; continued during coronary angiography and PTCA.</w:t>
            </w:r>
          </w:p>
          <w:p w:rsidR="00961C1C" w:rsidRPr="00B11709" w:rsidRDefault="00961C1C" w:rsidP="001E3415">
            <w:pPr>
              <w:ind w:left="360"/>
              <w:jc w:val="right"/>
            </w:pPr>
            <w:r w:rsidRPr="00B11709">
              <w:t>*</w:t>
            </w:r>
            <w:r w:rsidRPr="00B11709">
              <w:rPr>
                <w:rStyle w:val="Header"/>
              </w:rPr>
              <w:t>u</w:t>
            </w:r>
            <w:r w:rsidRPr="00B11709">
              <w:rPr>
                <w:rStyle w:val="text"/>
              </w:rPr>
              <w:t>se only if PCI planned or likely</w:t>
            </w:r>
          </w:p>
          <w:p w:rsidR="00961C1C" w:rsidRPr="00B11709" w:rsidRDefault="00961C1C" w:rsidP="001E3415">
            <w:pPr>
              <w:numPr>
                <w:ilvl w:val="0"/>
                <w:numId w:val="187"/>
              </w:numPr>
              <w:spacing w:before="120"/>
              <w:ind w:left="714" w:hanging="357"/>
              <w:rPr>
                <w:rStyle w:val="text"/>
              </w:rPr>
            </w:pPr>
            <w:r w:rsidRPr="001E3415">
              <w:rPr>
                <w:color w:val="000000"/>
              </w:rPr>
              <w:t>(</w:t>
            </w:r>
            <w:r w:rsidRPr="001E3415">
              <w:rPr>
                <w:color w:val="0000FF"/>
              </w:rPr>
              <w:t xml:space="preserve">IV </w:t>
            </w:r>
            <w:r w:rsidRPr="001E3415">
              <w:rPr>
                <w:color w:val="000000"/>
              </w:rPr>
              <w:t>→)</w:t>
            </w:r>
            <w:r w:rsidRPr="001E3415">
              <w:rPr>
                <w:color w:val="0000FF"/>
              </w:rPr>
              <w:t xml:space="preserve"> oral </w:t>
            </w:r>
            <w:r w:rsidRPr="001E3415">
              <w:rPr>
                <w:b/>
                <w:bCs/>
                <w:szCs w:val="24"/>
              </w:rPr>
              <w:t>β</w:t>
            </w:r>
            <w:r w:rsidRPr="001E3415">
              <w:rPr>
                <w:b/>
                <w:bCs/>
                <w:smallCaps/>
                <w:szCs w:val="24"/>
              </w:rPr>
              <w:t>-blocker</w:t>
            </w:r>
            <w:r w:rsidRPr="00B11709">
              <w:rPr>
                <w:rStyle w:val="Header"/>
              </w:rPr>
              <w:t xml:space="preserve"> </w:t>
            </w:r>
            <w:r w:rsidRPr="00B11709">
              <w:t>(</w:t>
            </w:r>
            <w:r w:rsidRPr="001E3415">
              <w:rPr>
                <w:rStyle w:val="Drugname2Char"/>
                <w:lang w:val="en-US"/>
              </w:rPr>
              <w:t>metoprolol</w:t>
            </w:r>
            <w:r w:rsidRPr="001E3415">
              <w:rPr>
                <w:smallCaps/>
              </w:rPr>
              <w:t xml:space="preserve">, </w:t>
            </w:r>
            <w:r w:rsidRPr="001E3415">
              <w:rPr>
                <w:rStyle w:val="Drugname2Char"/>
                <w:lang w:val="en-US"/>
              </w:rPr>
              <w:t>atenolol</w:t>
            </w:r>
            <w:r w:rsidRPr="001E3415">
              <w:rPr>
                <w:smallCaps/>
              </w:rPr>
              <w:t xml:space="preserve">, </w:t>
            </w:r>
            <w:r w:rsidRPr="001E3415">
              <w:rPr>
                <w:rStyle w:val="Drugname2Char"/>
                <w:lang w:val="en-US"/>
              </w:rPr>
              <w:t>esmolol</w:t>
            </w:r>
            <w:r w:rsidRPr="00B11709">
              <w:t xml:space="preserve">); </w:t>
            </w:r>
            <w:r w:rsidRPr="00B11709">
              <w:rPr>
                <w:rStyle w:val="text"/>
              </w:rPr>
              <w:t>goal: heart rate &lt; 60-65 or hypotension; continue indefinitely.</w:t>
            </w:r>
          </w:p>
          <w:p w:rsidR="00961C1C" w:rsidRPr="00B11709" w:rsidRDefault="00961C1C" w:rsidP="001E3415">
            <w:pPr>
              <w:ind w:left="2160"/>
              <w:jc w:val="right"/>
            </w:pPr>
            <w:r w:rsidRPr="00B11709">
              <w:t xml:space="preserve">for patients with </w:t>
            </w:r>
            <w:r w:rsidRPr="001E3415">
              <w:rPr>
                <w:i/>
              </w:rPr>
              <w:t>vasospastic angina</w:t>
            </w:r>
            <w:r w:rsidRPr="00B11709">
              <w:t xml:space="preserve"> - </w:t>
            </w:r>
            <w:r w:rsidRPr="001E3415">
              <w:rPr>
                <w:b/>
              </w:rPr>
              <w:t>Ca</w:t>
            </w:r>
            <w:r w:rsidRPr="001E3415">
              <w:rPr>
                <w:b/>
                <w:caps/>
              </w:rPr>
              <w:t xml:space="preserve"> </w:t>
            </w:r>
            <w:r w:rsidRPr="001E3415">
              <w:rPr>
                <w:b/>
                <w:smallCaps/>
              </w:rPr>
              <w:t>channel antagonist</w:t>
            </w:r>
          </w:p>
          <w:p w:rsidR="00961C1C" w:rsidRPr="00B11709" w:rsidRDefault="00961C1C" w:rsidP="001E3415">
            <w:pPr>
              <w:ind w:left="2160"/>
              <w:jc w:val="right"/>
            </w:pPr>
            <w:r w:rsidRPr="00B11709">
              <w:t xml:space="preserve">in </w:t>
            </w:r>
            <w:r w:rsidRPr="001E3415">
              <w:rPr>
                <w:i/>
              </w:rPr>
              <w:t>non-vasospastic angina</w:t>
            </w:r>
            <w:r w:rsidRPr="00B11709">
              <w:t xml:space="preserve">, short-acting </w:t>
            </w:r>
            <w:r w:rsidRPr="001E3415">
              <w:rPr>
                <w:rStyle w:val="Drugname2Char"/>
                <w:color w:val="000000"/>
                <w:lang w:val="en-US"/>
              </w:rPr>
              <w:t>nifedipine</w:t>
            </w:r>
            <w:r w:rsidRPr="00B11709">
              <w:t xml:space="preserve"> should never be used in absence of β-blockade because (MI risk↑)</w:t>
            </w:r>
          </w:p>
          <w:p w:rsidR="00961C1C" w:rsidRPr="001E3415" w:rsidRDefault="00961C1C" w:rsidP="001E3415">
            <w:pPr>
              <w:numPr>
                <w:ilvl w:val="0"/>
                <w:numId w:val="187"/>
              </w:numPr>
              <w:spacing w:before="120"/>
              <w:ind w:left="714" w:hanging="357"/>
              <w:rPr>
                <w:b/>
              </w:rPr>
            </w:pPr>
            <w:r w:rsidRPr="00B11709">
              <w:t xml:space="preserve">Initiate </w:t>
            </w:r>
            <w:r w:rsidRPr="001E3415">
              <w:rPr>
                <w:rStyle w:val="Drugname2Char"/>
                <w:lang w:val="en-US"/>
              </w:rPr>
              <w:t>statin</w:t>
            </w:r>
            <w:r w:rsidRPr="00B11709">
              <w:t xml:space="preserve"> therapy regardless of cholesterol levels!</w:t>
            </w:r>
          </w:p>
        </w:tc>
      </w:tr>
    </w:tbl>
    <w:p w:rsidR="00C427A0" w:rsidRPr="00B11709" w:rsidRDefault="0086505C" w:rsidP="00681735">
      <w:pPr>
        <w:spacing w:before="120" w:after="120"/>
      </w:pPr>
      <w:r w:rsidRPr="00B11709">
        <w:tab/>
      </w:r>
      <w:r w:rsidRPr="00B11709">
        <w:tab/>
      </w:r>
      <w:r w:rsidRPr="00B11709">
        <w:tab/>
      </w:r>
      <w:r w:rsidRPr="00B11709">
        <w:tab/>
      </w:r>
      <w:r w:rsidR="00681735" w:rsidRPr="00B11709">
        <w:t>↓</w:t>
      </w:r>
    </w:p>
    <w:p w:rsidR="00681735" w:rsidRPr="00B11709" w:rsidRDefault="00681735" w:rsidP="0086505C">
      <w:pPr>
        <w:pBdr>
          <w:top w:val="single" w:sz="4" w:space="1" w:color="auto"/>
          <w:left w:val="single" w:sz="4" w:space="4" w:color="auto"/>
          <w:bottom w:val="single" w:sz="4" w:space="1" w:color="auto"/>
          <w:right w:val="single" w:sz="4" w:space="4" w:color="auto"/>
        </w:pBdr>
        <w:ind w:left="720" w:right="5386"/>
      </w:pPr>
      <w:r w:rsidRPr="00B11709">
        <w:t xml:space="preserve">Further course depends on </w:t>
      </w:r>
      <w:r w:rsidRPr="00B11709">
        <w:rPr>
          <w:highlight w:val="yellow"/>
        </w:rPr>
        <w:t>ST status</w:t>
      </w:r>
      <w:r w:rsidR="0065066F" w:rsidRPr="00B11709">
        <w:t>*</w:t>
      </w:r>
      <w:r w:rsidR="004D021C" w:rsidRPr="00B11709">
        <w:t>:</w:t>
      </w:r>
    </w:p>
    <w:p w:rsidR="0072271D" w:rsidRDefault="0072271D" w:rsidP="0072271D">
      <w:pPr>
        <w:spacing w:before="120"/>
        <w:ind w:left="4320"/>
      </w:pPr>
      <w:r w:rsidRPr="00B11709">
        <w:t xml:space="preserve">*patient with new-onset </w:t>
      </w:r>
      <w:r w:rsidRPr="00B11709">
        <w:rPr>
          <w:highlight w:val="yellow"/>
        </w:rPr>
        <w:t>left bundle branch block</w:t>
      </w:r>
      <w:r w:rsidRPr="00B11709">
        <w:t xml:space="preserve"> is also managed as with ST elevation!</w:t>
      </w:r>
    </w:p>
    <w:p w:rsidR="00D10A0C" w:rsidRDefault="00F60AA2" w:rsidP="00D10A0C">
      <w:pPr>
        <w:spacing w:before="240"/>
        <w:ind w:left="720"/>
      </w:pPr>
      <w:r>
        <w:rPr>
          <w:noProof/>
        </w:rPr>
        <w:drawing>
          <wp:inline distT="0" distB="0" distL="0" distR="0">
            <wp:extent cx="4362450" cy="2381250"/>
            <wp:effectExtent l="0" t="0" r="0" b="0"/>
            <wp:docPr id="42" name="Picture 42" descr="D:\Viktoro\Neuroscience\USMLE 2\Cardiovascular system (1201c-1500)\00. Pictures\ST segment measur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Viktoro\Neuroscience\USMLE 2\Cardiovascular system (1201c-1500)\00. Pictures\ST segment measurement.jpg"/>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4362450" cy="2381250"/>
                    </a:xfrm>
                    <a:prstGeom prst="rect">
                      <a:avLst/>
                    </a:prstGeom>
                    <a:noFill/>
                    <a:ln>
                      <a:noFill/>
                    </a:ln>
                  </pic:spPr>
                </pic:pic>
              </a:graphicData>
            </a:graphic>
          </wp:inline>
        </w:drawing>
      </w:r>
    </w:p>
    <w:p w:rsidR="00D10A0C" w:rsidRPr="00B11709" w:rsidRDefault="00D10A0C" w:rsidP="00D10A0C">
      <w:pPr>
        <w:spacing w:before="120"/>
      </w:pPr>
    </w:p>
    <w:p w:rsidR="0086505C" w:rsidRDefault="0086505C" w:rsidP="0072271D">
      <w:pPr>
        <w:spacing w:before="120"/>
        <w:ind w:left="2160"/>
      </w:pPr>
      <w:r w:rsidRPr="00B11709">
        <w:t xml:space="preserve">N.B. optimal </w:t>
      </w:r>
      <w:r w:rsidRPr="00B11709">
        <w:rPr>
          <w:b/>
          <w:smallCaps/>
        </w:rPr>
        <w:t>antithrombotic</w:t>
      </w:r>
      <w:r w:rsidRPr="00B11709">
        <w:rPr>
          <w:b/>
        </w:rPr>
        <w:t xml:space="preserve"> therapy</w:t>
      </w:r>
      <w:r w:rsidRPr="00B11709">
        <w:t xml:space="preserve"> for ACS is combination of </w:t>
      </w:r>
      <w:r w:rsidRPr="00B11709">
        <w:rPr>
          <w:rStyle w:val="Drugname2Char"/>
          <w:lang w:val="en-US"/>
        </w:rPr>
        <w:t>aspirin</w:t>
      </w:r>
      <w:r w:rsidRPr="00B11709">
        <w:t xml:space="preserve">, </w:t>
      </w:r>
      <w:r w:rsidRPr="00B11709">
        <w:rPr>
          <w:rStyle w:val="Drugname2Char"/>
          <w:lang w:val="en-US"/>
        </w:rPr>
        <w:t>heparin</w:t>
      </w:r>
      <w:r w:rsidRPr="00B11709">
        <w:t xml:space="preserve">, and </w:t>
      </w:r>
      <w:r w:rsidR="0072271D" w:rsidRPr="00B11709">
        <w:rPr>
          <w:rStyle w:val="Drugname2Char"/>
          <w:lang w:val="en-US"/>
        </w:rPr>
        <w:t>clopidogrel</w:t>
      </w:r>
      <w:r w:rsidR="0072271D">
        <w:t>; f</w:t>
      </w:r>
      <w:r w:rsidR="0072271D" w:rsidRPr="00620437">
        <w:t xml:space="preserve">or </w:t>
      </w:r>
      <w:r w:rsidR="0072271D">
        <w:t>non-STEMI ACS - add</w:t>
      </w:r>
      <w:r w:rsidR="0072271D" w:rsidRPr="00620437">
        <w:t xml:space="preserve"> </w:t>
      </w:r>
      <w:r w:rsidRPr="00B11709">
        <w:rPr>
          <w:rStyle w:val="Drugname2Char"/>
          <w:smallCaps w:val="0"/>
          <w:lang w:val="en-US"/>
        </w:rPr>
        <w:t>GPIIb/IIIa antagonist</w:t>
      </w:r>
      <w:r w:rsidRPr="00B11709">
        <w:t>.</w:t>
      </w:r>
    </w:p>
    <w:p w:rsidR="0072271D" w:rsidRPr="00B11709" w:rsidRDefault="0072271D" w:rsidP="005719E1">
      <w:pPr>
        <w:spacing w:after="120"/>
        <w:ind w:left="2160"/>
      </w:pPr>
      <w:r>
        <w:t>(</w:t>
      </w:r>
      <w:r w:rsidRPr="0072271D">
        <w:rPr>
          <w:i/>
          <w:color w:val="0000FF"/>
        </w:rPr>
        <w:t>platelets</w:t>
      </w:r>
      <w:r>
        <w:t xml:space="preserve"> play most important role during growing partial occlusion, i.e. non-STEMI ACS; in STEMI platelets are no longer critically important)</w:t>
      </w:r>
    </w:p>
    <w:p w:rsidR="00A8425C" w:rsidRDefault="004D021C" w:rsidP="005362E9">
      <w:pPr>
        <w:spacing w:before="120"/>
        <w:rPr>
          <w:rStyle w:val="text"/>
        </w:rPr>
      </w:pPr>
      <w:r w:rsidRPr="00B11709">
        <w:rPr>
          <w:highlight w:val="yellow"/>
          <w:u w:val="single"/>
        </w:rPr>
        <w:t xml:space="preserve">ST-elevation </w:t>
      </w:r>
      <w:r w:rsidR="005B5BAA" w:rsidRPr="00B11709">
        <w:rPr>
          <w:highlight w:val="yellow"/>
          <w:u w:val="single"/>
        </w:rPr>
        <w:t>MI (STEMI)</w:t>
      </w:r>
      <w:r w:rsidR="005362E9" w:rsidRPr="00B11709">
        <w:t xml:space="preserve"> → </w:t>
      </w:r>
      <w:r w:rsidR="005362E9" w:rsidRPr="00B11709">
        <w:rPr>
          <w:i/>
          <w:color w:val="FF0000"/>
          <w:szCs w:val="24"/>
          <w:u w:val="double" w:color="FF0000"/>
        </w:rPr>
        <w:t>emergent</w:t>
      </w:r>
      <w:r w:rsidR="005362E9" w:rsidRPr="00B11709">
        <w:rPr>
          <w:szCs w:val="24"/>
          <w:u w:val="double" w:color="FF0000"/>
        </w:rPr>
        <w:t xml:space="preserve"> </w:t>
      </w:r>
      <w:r w:rsidR="005362E9" w:rsidRPr="00B11709">
        <w:rPr>
          <w:b/>
          <w:smallCaps/>
          <w:szCs w:val="24"/>
          <w:u w:val="double" w:color="FF0000"/>
        </w:rPr>
        <w:t>reperfusion therapy</w:t>
      </w:r>
      <w:r w:rsidR="005362E9" w:rsidRPr="00B11709">
        <w:t xml:space="preserve"> (if</w:t>
      </w:r>
      <w:r w:rsidR="005362E9" w:rsidRPr="00B11709">
        <w:rPr>
          <w:rStyle w:val="text"/>
          <w:b/>
          <w:i/>
          <w:color w:val="FF00FF"/>
        </w:rPr>
        <w:t xml:space="preserve"> symptom onset &lt; 12 hours</w:t>
      </w:r>
      <w:r w:rsidR="005362E9" w:rsidRPr="00B11709">
        <w:rPr>
          <w:rStyle w:val="text"/>
        </w:rPr>
        <w:t>):</w:t>
      </w:r>
    </w:p>
    <w:p w:rsidR="00B23D96" w:rsidRPr="00B23D96" w:rsidRDefault="00B23D96" w:rsidP="00B23D96">
      <w:pPr>
        <w:spacing w:before="120"/>
        <w:ind w:left="2880"/>
        <w:rPr>
          <w:i/>
        </w:rPr>
      </w:pPr>
      <w:r w:rsidRPr="00B23D96">
        <w:rPr>
          <w:rStyle w:val="text"/>
          <w:i/>
        </w:rPr>
        <w:t xml:space="preserve">N.B. reperfusion is </w:t>
      </w:r>
      <w:r>
        <w:rPr>
          <w:rStyle w:val="text"/>
          <w:i/>
        </w:rPr>
        <w:t>indicated</w:t>
      </w:r>
      <w:r w:rsidRPr="00B23D96">
        <w:rPr>
          <w:rStyle w:val="text"/>
          <w:i/>
        </w:rPr>
        <w:t xml:space="preserve"> solely on ECG (not on enzymes)!</w:t>
      </w:r>
    </w:p>
    <w:p w:rsidR="005362E9" w:rsidRPr="00B11709" w:rsidRDefault="005362E9" w:rsidP="00A174B2">
      <w:pPr>
        <w:numPr>
          <w:ilvl w:val="1"/>
          <w:numId w:val="188"/>
        </w:numPr>
        <w:spacing w:before="120"/>
        <w:ind w:left="2290" w:hanging="357"/>
      </w:pPr>
      <w:r w:rsidRPr="00B11709">
        <w:rPr>
          <w:b/>
          <w:smallCaps/>
        </w:rPr>
        <w:t>percutaneous intervention (PCI)</w:t>
      </w:r>
      <w:r w:rsidRPr="00B11709">
        <w:t xml:space="preserve"> is preferable;</w:t>
      </w:r>
    </w:p>
    <w:p w:rsidR="00771743" w:rsidRPr="00B11709" w:rsidRDefault="00771743" w:rsidP="00771743">
      <w:pPr>
        <w:numPr>
          <w:ilvl w:val="2"/>
          <w:numId w:val="188"/>
        </w:numPr>
      </w:pPr>
      <w:r w:rsidRPr="00B11709">
        <w:t>current guidelines discourage PCI beyond 12-hour window.</w:t>
      </w:r>
    </w:p>
    <w:p w:rsidR="00A76772" w:rsidRPr="00B11709" w:rsidRDefault="00A76772" w:rsidP="005362E9">
      <w:pPr>
        <w:numPr>
          <w:ilvl w:val="2"/>
          <w:numId w:val="188"/>
        </w:numPr>
      </w:pPr>
      <w:r w:rsidRPr="00B11709">
        <w:t xml:space="preserve">patient must be pretreated (within &lt; 90 min of PCI) with </w:t>
      </w:r>
      <w:r w:rsidRPr="00B11709">
        <w:rPr>
          <w:rStyle w:val="Drugname2Char"/>
          <w:lang w:val="en-US"/>
        </w:rPr>
        <w:t>clopidogrel</w:t>
      </w:r>
      <w:r w:rsidRPr="00B11709">
        <w:t xml:space="preserve"> (in addition to routine </w:t>
      </w:r>
      <w:r w:rsidRPr="00B11709">
        <w:rPr>
          <w:smallCaps/>
        </w:rPr>
        <w:t>aspirin</w:t>
      </w:r>
      <w:r w:rsidR="00A813E6" w:rsidRPr="00B11709">
        <w:t xml:space="preserve"> and GPIIb/IIIa</w:t>
      </w:r>
      <w:r w:rsidR="00A813E6" w:rsidRPr="00B11709">
        <w:rPr>
          <w:caps/>
        </w:rPr>
        <w:t xml:space="preserve"> </w:t>
      </w:r>
      <w:r w:rsidR="00A813E6" w:rsidRPr="00B11709">
        <w:rPr>
          <w:smallCaps/>
        </w:rPr>
        <w:t>antagonist</w:t>
      </w:r>
      <w:r w:rsidRPr="00B11709">
        <w:t>).</w:t>
      </w:r>
    </w:p>
    <w:p w:rsidR="005362E9" w:rsidRPr="00B11709" w:rsidRDefault="005362E9" w:rsidP="005362E9">
      <w:pPr>
        <w:numPr>
          <w:ilvl w:val="2"/>
          <w:numId w:val="188"/>
        </w:numPr>
      </w:pPr>
      <w:r w:rsidRPr="00B11709">
        <w:t xml:space="preserve">if PCI is not available, </w:t>
      </w:r>
      <w:r w:rsidRPr="00B11709">
        <w:rPr>
          <w:rStyle w:val="text"/>
        </w:rPr>
        <w:t xml:space="preserve">transport to primary PCI facility if </w:t>
      </w:r>
      <w:r w:rsidRPr="00FB572D">
        <w:rPr>
          <w:rStyle w:val="text"/>
          <w:shd w:val="clear" w:color="auto" w:fill="FFD9FF"/>
        </w:rPr>
        <w:t>door-to-balloon time still &lt; 90 minutes</w:t>
      </w:r>
      <w:r w:rsidRPr="00B11709">
        <w:t>.</w:t>
      </w:r>
    </w:p>
    <w:p w:rsidR="00DA68FA" w:rsidRPr="00B11709" w:rsidRDefault="005362E9" w:rsidP="00A174B2">
      <w:pPr>
        <w:numPr>
          <w:ilvl w:val="1"/>
          <w:numId w:val="188"/>
        </w:numPr>
        <w:spacing w:before="120"/>
        <w:ind w:left="2290" w:hanging="357"/>
        <w:rPr>
          <w:rStyle w:val="text"/>
        </w:rPr>
      </w:pPr>
      <w:r w:rsidRPr="00B11709">
        <w:rPr>
          <w:b/>
          <w:smallCaps/>
        </w:rPr>
        <w:t>thrombolysis</w:t>
      </w:r>
      <w:r w:rsidRPr="00B11709">
        <w:rPr>
          <w:rStyle w:val="text"/>
        </w:rPr>
        <w:t xml:space="preserve"> (if no more than </w:t>
      </w:r>
      <w:r w:rsidR="00DA68FA" w:rsidRPr="00B11709">
        <w:rPr>
          <w:rStyle w:val="text"/>
        </w:rPr>
        <w:t>6-</w:t>
      </w:r>
      <w:r w:rsidRPr="00B11709">
        <w:rPr>
          <w:rStyle w:val="text"/>
        </w:rPr>
        <w:t xml:space="preserve">12 hours after onset; </w:t>
      </w:r>
      <w:r w:rsidRPr="00FB572D">
        <w:rPr>
          <w:rStyle w:val="text"/>
          <w:shd w:val="clear" w:color="auto" w:fill="FFD9FF"/>
        </w:rPr>
        <w:t>door-to-needl</w:t>
      </w:r>
      <w:r w:rsidR="00DA68FA" w:rsidRPr="00FB572D">
        <w:rPr>
          <w:rStyle w:val="text"/>
          <w:shd w:val="clear" w:color="auto" w:fill="FFD9FF"/>
        </w:rPr>
        <w:t>e time should be &lt; 30 minutes</w:t>
      </w:r>
      <w:r w:rsidR="00DA68FA" w:rsidRPr="00B11709">
        <w:rPr>
          <w:rStyle w:val="text"/>
        </w:rPr>
        <w:t>);</w:t>
      </w:r>
      <w:r w:rsidR="00FE6ED7">
        <w:rPr>
          <w:rStyle w:val="text"/>
        </w:rPr>
        <w:t xml:space="preserve"> </w:t>
      </w:r>
      <w:hyperlink w:anchor="Thrombolysis" w:history="1">
        <w:r w:rsidR="00FE6ED7" w:rsidRPr="00FE6ED7">
          <w:rPr>
            <w:rStyle w:val="Hyperlink"/>
          </w:rPr>
          <w:t>&gt;&gt;</w:t>
        </w:r>
      </w:hyperlink>
    </w:p>
    <w:p w:rsidR="005362E9" w:rsidRPr="00B11709" w:rsidRDefault="005362E9" w:rsidP="00A174B2">
      <w:pPr>
        <w:numPr>
          <w:ilvl w:val="2"/>
          <w:numId w:val="188"/>
        </w:numPr>
        <w:spacing w:after="120"/>
        <w:ind w:left="3186" w:hanging="357"/>
      </w:pPr>
      <w:r w:rsidRPr="00B11709">
        <w:rPr>
          <w:rStyle w:val="text"/>
        </w:rPr>
        <w:t xml:space="preserve">if </w:t>
      </w:r>
      <w:r w:rsidRPr="00B11709">
        <w:t>contraindicated</w:t>
      </w:r>
      <w:r w:rsidRPr="00B11709">
        <w:rPr>
          <w:rStyle w:val="text"/>
        </w:rPr>
        <w:t xml:space="preserve"> → seek for PCI.</w:t>
      </w:r>
    </w:p>
    <w:p w:rsidR="005362E9" w:rsidRPr="00B11709" w:rsidRDefault="005362E9" w:rsidP="00FC7B0B">
      <w:pPr>
        <w:numPr>
          <w:ilvl w:val="0"/>
          <w:numId w:val="204"/>
        </w:numPr>
      </w:pPr>
      <w:r w:rsidRPr="00B11709">
        <w:rPr>
          <w:rStyle w:val="text"/>
          <w:b/>
          <w:i/>
          <w:color w:val="FF00FF"/>
        </w:rPr>
        <w:t>symptom onset &gt; 12 hours</w:t>
      </w:r>
      <w:r w:rsidRPr="00B11709">
        <w:rPr>
          <w:rStyle w:val="text"/>
        </w:rPr>
        <w:t xml:space="preserve"> but persistent chest symptoms or hemodynamic instability → </w:t>
      </w:r>
      <w:r w:rsidRPr="00B11709">
        <w:rPr>
          <w:rStyle w:val="text"/>
          <w:b/>
          <w:color w:val="0000FF"/>
        </w:rPr>
        <w:t>coronarography</w:t>
      </w:r>
      <w:r w:rsidRPr="00B11709">
        <w:rPr>
          <w:b/>
          <w:smallCaps/>
        </w:rPr>
        <w:t xml:space="preserve"> </w:t>
      </w:r>
      <w:r w:rsidRPr="00B11709">
        <w:t>→</w:t>
      </w:r>
      <w:r w:rsidRPr="00B11709">
        <w:rPr>
          <w:b/>
          <w:smallCaps/>
        </w:rPr>
        <w:t xml:space="preserve"> PCI</w:t>
      </w:r>
      <w:r w:rsidR="00AF1352">
        <w:t>; otherwise, admit for risk stratification</w:t>
      </w:r>
    </w:p>
    <w:p w:rsidR="005B0E68" w:rsidRPr="00B11709" w:rsidRDefault="005B0E68" w:rsidP="00FC7B0B">
      <w:pPr>
        <w:numPr>
          <w:ilvl w:val="0"/>
          <w:numId w:val="204"/>
        </w:numPr>
      </w:pPr>
      <w:r w:rsidRPr="00B11709">
        <w:t xml:space="preserve">FDA approved that STEMI patients not undergoing PCI must also be treated with </w:t>
      </w:r>
      <w:r w:rsidRPr="00B11709">
        <w:rPr>
          <w:rStyle w:val="Drugname2Char"/>
          <w:lang w:val="en-US"/>
        </w:rPr>
        <w:t>clopidogrel</w:t>
      </w:r>
      <w:r w:rsidRPr="00B11709">
        <w:t>.</w:t>
      </w:r>
    </w:p>
    <w:p w:rsidR="00FC7B0B" w:rsidRPr="00B11709" w:rsidRDefault="00FC7B0B" w:rsidP="00FC7B0B">
      <w:pPr>
        <w:numPr>
          <w:ilvl w:val="0"/>
          <w:numId w:val="204"/>
        </w:numPr>
      </w:pPr>
      <w:r w:rsidRPr="00B11709">
        <w:rPr>
          <w:b/>
          <w:smallCaps/>
        </w:rPr>
        <w:lastRenderedPageBreak/>
        <w:t>ACE inhibitor</w:t>
      </w:r>
      <w:r w:rsidRPr="00B11709">
        <w:t xml:space="preserve"> </w:t>
      </w:r>
      <w:r w:rsidR="00255580" w:rsidRPr="00B11709">
        <w:t xml:space="preserve">(e.g. </w:t>
      </w:r>
      <w:r w:rsidR="00255580" w:rsidRPr="00B11709">
        <w:rPr>
          <w:rStyle w:val="Drugname2Char"/>
          <w:lang w:val="en-US"/>
        </w:rPr>
        <w:t>ramipril</w:t>
      </w:r>
      <w:r w:rsidR="00255580" w:rsidRPr="00B11709">
        <w:t xml:space="preserve">) or </w:t>
      </w:r>
      <w:r w:rsidR="00255580" w:rsidRPr="00B11709">
        <w:rPr>
          <w:b/>
          <w:smallCaps/>
        </w:rPr>
        <w:t>angiotensin receptor blocker</w:t>
      </w:r>
      <w:r w:rsidR="00255580" w:rsidRPr="00B11709">
        <w:t xml:space="preserve"> (e.g. </w:t>
      </w:r>
      <w:r w:rsidR="00255580" w:rsidRPr="00B11709">
        <w:rPr>
          <w:rStyle w:val="Drugname2Char"/>
          <w:lang w:val="en-US"/>
        </w:rPr>
        <w:t>valsartan</w:t>
      </w:r>
      <w:r w:rsidR="00255580" w:rsidRPr="00B11709">
        <w:t xml:space="preserve">) </w:t>
      </w:r>
      <w:r w:rsidRPr="00B11709">
        <w:t>should be started within 24 hours in all hemodynamically stable patients</w:t>
      </w:r>
      <w:r w:rsidR="00B62E94" w:rsidRPr="00B11709">
        <w:t>.</w:t>
      </w:r>
    </w:p>
    <w:p w:rsidR="0065066F" w:rsidRPr="00B11709" w:rsidRDefault="0065066F" w:rsidP="00C427A0"/>
    <w:p w:rsidR="00273321" w:rsidRPr="00B11709" w:rsidRDefault="00273321" w:rsidP="00C427A0"/>
    <w:p w:rsidR="004D021C" w:rsidRPr="00B11709" w:rsidRDefault="004D021C" w:rsidP="004D021C">
      <w:r w:rsidRPr="00B11709">
        <w:rPr>
          <w:highlight w:val="yellow"/>
          <w:u w:val="single"/>
        </w:rPr>
        <w:t>Non-ST-elevation ACS</w:t>
      </w:r>
      <w:r w:rsidR="003647CF" w:rsidRPr="00B11709">
        <w:t xml:space="preserve"> – course depends on serial </w:t>
      </w:r>
      <w:r w:rsidR="003647CF" w:rsidRPr="00B11709">
        <w:rPr>
          <w:b/>
          <w:i/>
          <w:color w:val="FF00FF"/>
        </w:rPr>
        <w:t>troponins</w:t>
      </w:r>
      <w:r w:rsidR="003647CF" w:rsidRPr="00B11709">
        <w:t xml:space="preserve"> (initial, 6 h, 12 h):</w:t>
      </w:r>
    </w:p>
    <w:p w:rsidR="00FB0070" w:rsidRPr="00B11709" w:rsidRDefault="008768E2" w:rsidP="00FB0070">
      <w:pPr>
        <w:spacing w:before="60" w:after="60"/>
        <w:ind w:left="1440"/>
      </w:pPr>
      <w:r w:rsidRPr="00B11709">
        <w:t xml:space="preserve">N.B. </w:t>
      </w:r>
      <w:r w:rsidR="00FB0070" w:rsidRPr="00B11709">
        <w:rPr>
          <w:smallCaps/>
        </w:rPr>
        <w:t>unstable angina</w:t>
      </w:r>
      <w:r w:rsidR="00FB0070" w:rsidRPr="00B11709">
        <w:t xml:space="preserve"> or NSTEMI </w:t>
      </w:r>
      <w:r w:rsidRPr="00B11709">
        <w:t>patients do not have complete occlusion of coronary artery</w:t>
      </w:r>
      <w:r w:rsidR="00FB0070" w:rsidRPr="00B11709">
        <w:t>:</w:t>
      </w:r>
    </w:p>
    <w:p w:rsidR="00FB0070" w:rsidRPr="00B11709" w:rsidRDefault="008768E2" w:rsidP="00FB0070">
      <w:pPr>
        <w:numPr>
          <w:ilvl w:val="0"/>
          <w:numId w:val="202"/>
        </w:numPr>
        <w:spacing w:after="60"/>
      </w:pPr>
      <w:r w:rsidRPr="00B11709">
        <w:rPr>
          <w:b/>
          <w:i/>
          <w:color w:val="FF0000"/>
        </w:rPr>
        <w:t>emergent</w:t>
      </w:r>
      <w:r w:rsidRPr="00B11709">
        <w:rPr>
          <w:i/>
          <w:color w:val="FF0000"/>
        </w:rPr>
        <w:t xml:space="preserve"> revascularization is not indicated</w:t>
      </w:r>
      <w:r w:rsidRPr="00B11709">
        <w:t xml:space="preserve"> (except in hemodynamic instability or persistent symptoms)</w:t>
      </w:r>
      <w:r w:rsidR="007A1372" w:rsidRPr="00B11709">
        <w:t xml:space="preserve"> (vs. STEMI)</w:t>
      </w:r>
    </w:p>
    <w:p w:rsidR="008768E2" w:rsidRPr="00B11709" w:rsidRDefault="00FB0070" w:rsidP="00FB0070">
      <w:pPr>
        <w:numPr>
          <w:ilvl w:val="0"/>
          <w:numId w:val="202"/>
        </w:numPr>
        <w:spacing w:after="60"/>
      </w:pPr>
      <w:r w:rsidRPr="00B11709">
        <w:rPr>
          <w:b/>
          <w:i/>
          <w:color w:val="FF0000"/>
        </w:rPr>
        <w:t>thrombolysis</w:t>
      </w:r>
      <w:r w:rsidRPr="00B11709">
        <w:rPr>
          <w:i/>
          <w:color w:val="FF0000"/>
        </w:rPr>
        <w:t xml:space="preserve"> is of no benefit</w:t>
      </w:r>
      <w:r w:rsidRPr="00B11709">
        <w:t>! (vs. STEMI)</w:t>
      </w:r>
    </w:p>
    <w:p w:rsidR="007A1372" w:rsidRPr="00B11709" w:rsidRDefault="007A1372" w:rsidP="007A1372">
      <w:pPr>
        <w:spacing w:after="60"/>
      </w:pPr>
    </w:p>
    <w:p w:rsidR="00FB0070" w:rsidRPr="00B11709" w:rsidRDefault="005B5BAA" w:rsidP="005B5BAA">
      <w:pPr>
        <w:numPr>
          <w:ilvl w:val="0"/>
          <w:numId w:val="189"/>
        </w:numPr>
      </w:pPr>
      <w:r w:rsidRPr="00B11709">
        <w:rPr>
          <w:b/>
          <w:i/>
          <w:color w:val="FF00FF"/>
        </w:rPr>
        <w:t>troponins (+)</w:t>
      </w:r>
      <w:r w:rsidR="00CD42C1" w:rsidRPr="00B11709">
        <w:t xml:space="preserve"> = NSTEMI →</w:t>
      </w:r>
      <w:r w:rsidR="00FB0070" w:rsidRPr="00B11709">
        <w:t xml:space="preserve"> </w:t>
      </w:r>
      <w:r w:rsidR="00FB0070" w:rsidRPr="00B11709">
        <w:rPr>
          <w:szCs w:val="24"/>
          <w:u w:val="double" w:color="FF0000"/>
        </w:rPr>
        <w:t>early*</w:t>
      </w:r>
      <w:r w:rsidR="00CD42C1" w:rsidRPr="00B11709">
        <w:rPr>
          <w:szCs w:val="24"/>
          <w:u w:val="double" w:color="FF0000"/>
        </w:rPr>
        <w:t xml:space="preserve"> </w:t>
      </w:r>
      <w:r w:rsidR="00CD42C1" w:rsidRPr="00B11709">
        <w:rPr>
          <w:rStyle w:val="text"/>
          <w:b/>
          <w:color w:val="0000FF"/>
          <w:szCs w:val="24"/>
          <w:u w:val="double" w:color="FF0000"/>
        </w:rPr>
        <w:t>coronarography</w:t>
      </w:r>
      <w:r w:rsidR="00CD42C1" w:rsidRPr="00B11709">
        <w:rPr>
          <w:b/>
          <w:smallCaps/>
          <w:szCs w:val="24"/>
          <w:u w:val="double" w:color="FF0000"/>
        </w:rPr>
        <w:t xml:space="preserve"> </w:t>
      </w:r>
      <w:r w:rsidR="00FB0070" w:rsidRPr="00B11709">
        <w:rPr>
          <w:szCs w:val="24"/>
          <w:u w:val="double" w:color="FF0000"/>
        </w:rPr>
        <w:t xml:space="preserve">&amp; </w:t>
      </w:r>
      <w:r w:rsidR="00393770" w:rsidRPr="00B11709">
        <w:rPr>
          <w:b/>
          <w:smallCaps/>
          <w:szCs w:val="24"/>
          <w:u w:val="double" w:color="FF0000"/>
        </w:rPr>
        <w:t>revascularization</w:t>
      </w:r>
      <w:r w:rsidR="00393770" w:rsidRPr="00B11709">
        <w:t xml:space="preserve"> (</w:t>
      </w:r>
      <w:r w:rsidR="00393770" w:rsidRPr="00B11709">
        <w:rPr>
          <w:b/>
        </w:rPr>
        <w:t>PCI</w:t>
      </w:r>
      <w:r w:rsidR="00393770" w:rsidRPr="00B11709">
        <w:t xml:space="preserve"> or </w:t>
      </w:r>
      <w:r w:rsidR="00393770" w:rsidRPr="00B11709">
        <w:rPr>
          <w:b/>
        </w:rPr>
        <w:t>CABG</w:t>
      </w:r>
      <w:r w:rsidR="00393770" w:rsidRPr="00B11709">
        <w:t>).</w:t>
      </w:r>
    </w:p>
    <w:p w:rsidR="003647CF" w:rsidRPr="00B11709" w:rsidRDefault="00FB0070" w:rsidP="00FB0070">
      <w:pPr>
        <w:ind w:left="851"/>
        <w:jc w:val="right"/>
      </w:pPr>
      <w:r w:rsidRPr="00B11709">
        <w:t>*</w:t>
      </w:r>
      <w:r w:rsidR="00CD42C1" w:rsidRPr="00B11709">
        <w:t>within 4-48 hours (sooner for refractory symptoms or hemodynamic instability).</w:t>
      </w:r>
    </w:p>
    <w:p w:rsidR="003762D1" w:rsidRPr="00B11709" w:rsidRDefault="00DE32DF" w:rsidP="00956A9D">
      <w:pPr>
        <w:numPr>
          <w:ilvl w:val="0"/>
          <w:numId w:val="189"/>
        </w:numPr>
        <w:spacing w:before="120"/>
      </w:pPr>
      <w:r w:rsidRPr="00B11709">
        <w:rPr>
          <w:b/>
          <w:i/>
          <w:color w:val="FF00FF"/>
        </w:rPr>
        <w:t>troponins (-)</w:t>
      </w:r>
      <w:r w:rsidRPr="00B11709">
        <w:t xml:space="preserve"> = </w:t>
      </w:r>
      <w:r w:rsidRPr="00B11709">
        <w:rPr>
          <w:smallCaps/>
        </w:rPr>
        <w:t>unstable angina</w:t>
      </w:r>
      <w:r w:rsidR="00500A90" w:rsidRPr="00B11709">
        <w:t xml:space="preserve"> → </w:t>
      </w:r>
      <w:r w:rsidR="003762D1" w:rsidRPr="00B11709">
        <w:rPr>
          <w:b/>
          <w:color w:val="0000FF"/>
          <w:szCs w:val="24"/>
          <w:u w:val="double" w:color="FF0000"/>
        </w:rPr>
        <w:t>stratif</w:t>
      </w:r>
      <w:r w:rsidR="00956A9D" w:rsidRPr="00B11709">
        <w:rPr>
          <w:b/>
          <w:color w:val="0000FF"/>
          <w:szCs w:val="24"/>
          <w:u w:val="double" w:color="FF0000"/>
        </w:rPr>
        <w:t>y</w:t>
      </w:r>
      <w:r w:rsidR="003762D1" w:rsidRPr="00B11709">
        <w:rPr>
          <w:b/>
          <w:color w:val="0000FF"/>
          <w:szCs w:val="24"/>
          <w:u w:val="double" w:color="FF0000"/>
        </w:rPr>
        <w:t xml:space="preserve"> for risk</w:t>
      </w:r>
      <w:r w:rsidR="003762D1" w:rsidRPr="00B11709">
        <w:rPr>
          <w:szCs w:val="24"/>
          <w:u w:val="double" w:color="FF0000"/>
        </w:rPr>
        <w:t xml:space="preserve"> of MI</w:t>
      </w:r>
      <w:r w:rsidR="003762D1" w:rsidRPr="00B11709">
        <w:t xml:space="preserve"> at 6 months:</w:t>
      </w:r>
    </w:p>
    <w:p w:rsidR="00956A9D" w:rsidRPr="00B11709" w:rsidRDefault="00956A9D" w:rsidP="00956A9D"/>
    <w:tbl>
      <w:tblPr>
        <w:tblW w:w="0" w:type="auto"/>
        <w:jc w:val="center"/>
        <w:tblLayout w:type="fixed"/>
        <w:tblCellMar>
          <w:left w:w="45" w:type="dxa"/>
          <w:right w:w="45" w:type="dxa"/>
        </w:tblCellMar>
        <w:tblLook w:val="0000" w:firstRow="0" w:lastRow="0" w:firstColumn="0" w:lastColumn="0" w:noHBand="0" w:noVBand="0"/>
      </w:tblPr>
      <w:tblGrid>
        <w:gridCol w:w="1260"/>
        <w:gridCol w:w="3119"/>
        <w:gridCol w:w="2923"/>
        <w:gridCol w:w="2587"/>
      </w:tblGrid>
      <w:tr w:rsidR="003762D1" w:rsidRPr="00B11709">
        <w:tblPrEx>
          <w:tblCellMar>
            <w:top w:w="0" w:type="dxa"/>
            <w:bottom w:w="0" w:type="dxa"/>
          </w:tblCellMar>
        </w:tblPrEx>
        <w:trPr>
          <w:jc w:val="center"/>
        </w:trPr>
        <w:tc>
          <w:tcPr>
            <w:tcW w:w="1260" w:type="dxa"/>
            <w:vAlign w:val="bottom"/>
          </w:tcPr>
          <w:p w:rsidR="003762D1" w:rsidRPr="00B11709" w:rsidRDefault="003762D1" w:rsidP="005926B6">
            <w:pPr>
              <w:jc w:val="center"/>
              <w:rPr>
                <w:b/>
              </w:rPr>
            </w:pPr>
          </w:p>
        </w:tc>
        <w:tc>
          <w:tcPr>
            <w:tcW w:w="3119" w:type="dxa"/>
            <w:tcBorders>
              <w:top w:val="threeDEmboss" w:sz="6" w:space="0" w:color="auto"/>
              <w:left w:val="single" w:sz="4" w:space="0" w:color="auto"/>
              <w:bottom w:val="threeDEmboss" w:sz="6" w:space="0" w:color="auto"/>
              <w:right w:val="threeDEmboss" w:sz="6" w:space="0" w:color="auto"/>
            </w:tcBorders>
            <w:vAlign w:val="bottom"/>
          </w:tcPr>
          <w:p w:rsidR="003762D1" w:rsidRPr="00B11709" w:rsidRDefault="003762D1" w:rsidP="005926B6">
            <w:pPr>
              <w:jc w:val="center"/>
              <w:rPr>
                <w:b/>
              </w:rPr>
            </w:pPr>
            <w:r w:rsidRPr="00B11709">
              <w:rPr>
                <w:b/>
              </w:rPr>
              <w:t>High-risk</w:t>
            </w:r>
          </w:p>
          <w:p w:rsidR="003762D1" w:rsidRPr="00B11709" w:rsidRDefault="003762D1" w:rsidP="005926B6">
            <w:pPr>
              <w:jc w:val="center"/>
              <w:rPr>
                <w:b/>
              </w:rPr>
            </w:pPr>
            <w:r w:rsidRPr="00B11709">
              <w:rPr>
                <w:b/>
              </w:rPr>
              <w:t>(20% event rate)</w:t>
            </w:r>
          </w:p>
        </w:tc>
        <w:tc>
          <w:tcPr>
            <w:tcW w:w="2923" w:type="dxa"/>
            <w:tcBorders>
              <w:top w:val="threeDEmboss" w:sz="6" w:space="0" w:color="auto"/>
              <w:left w:val="threeDEmboss" w:sz="6" w:space="0" w:color="auto"/>
              <w:bottom w:val="threeDEmboss" w:sz="6" w:space="0" w:color="auto"/>
              <w:right w:val="threeDEmboss" w:sz="6" w:space="0" w:color="auto"/>
            </w:tcBorders>
            <w:vAlign w:val="bottom"/>
          </w:tcPr>
          <w:p w:rsidR="003762D1" w:rsidRPr="00B11709" w:rsidRDefault="003762D1" w:rsidP="005926B6">
            <w:pPr>
              <w:jc w:val="center"/>
            </w:pPr>
            <w:r w:rsidRPr="00B11709">
              <w:rPr>
                <w:b/>
              </w:rPr>
              <w:t>Intermediate-risk</w:t>
            </w:r>
            <w:r w:rsidRPr="00B11709">
              <w:t>*</w:t>
            </w:r>
          </w:p>
          <w:p w:rsidR="003762D1" w:rsidRPr="00B11709" w:rsidRDefault="003762D1" w:rsidP="005926B6">
            <w:pPr>
              <w:jc w:val="center"/>
              <w:rPr>
                <w:b/>
              </w:rPr>
            </w:pPr>
            <w:r w:rsidRPr="00B11709">
              <w:rPr>
                <w:b/>
              </w:rPr>
              <w:t>(6% event rate)</w:t>
            </w:r>
          </w:p>
        </w:tc>
        <w:tc>
          <w:tcPr>
            <w:tcW w:w="2587" w:type="dxa"/>
            <w:tcBorders>
              <w:top w:val="threeDEmboss" w:sz="6" w:space="0" w:color="auto"/>
              <w:left w:val="threeDEmboss" w:sz="6" w:space="0" w:color="auto"/>
              <w:bottom w:val="threeDEmboss" w:sz="6" w:space="0" w:color="auto"/>
              <w:right w:val="threeDEmboss" w:sz="6" w:space="0" w:color="auto"/>
            </w:tcBorders>
            <w:vAlign w:val="bottom"/>
          </w:tcPr>
          <w:p w:rsidR="003762D1" w:rsidRPr="00B11709" w:rsidRDefault="003762D1" w:rsidP="005926B6">
            <w:pPr>
              <w:jc w:val="center"/>
            </w:pPr>
            <w:r w:rsidRPr="00B11709">
              <w:rPr>
                <w:b/>
              </w:rPr>
              <w:t>Low-risk</w:t>
            </w:r>
            <w:r w:rsidRPr="00B11709">
              <w:t>*</w:t>
            </w:r>
          </w:p>
          <w:p w:rsidR="003762D1" w:rsidRPr="00B11709" w:rsidRDefault="003762D1" w:rsidP="005926B6">
            <w:pPr>
              <w:jc w:val="center"/>
              <w:rPr>
                <w:b/>
              </w:rPr>
            </w:pPr>
            <w:r w:rsidRPr="00B11709">
              <w:rPr>
                <w:b/>
              </w:rPr>
              <w:t>(&lt; 1% event rate)</w:t>
            </w:r>
          </w:p>
        </w:tc>
      </w:tr>
      <w:tr w:rsidR="003762D1" w:rsidRPr="00B11709">
        <w:tblPrEx>
          <w:tblCellMar>
            <w:top w:w="0" w:type="dxa"/>
            <w:bottom w:w="0" w:type="dxa"/>
          </w:tblCellMar>
        </w:tblPrEx>
        <w:trPr>
          <w:jc w:val="center"/>
        </w:trPr>
        <w:tc>
          <w:tcPr>
            <w:tcW w:w="1260"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jc w:val="center"/>
              <w:rPr>
                <w:sz w:val="22"/>
                <w:szCs w:val="22"/>
              </w:rPr>
            </w:pPr>
            <w:r w:rsidRPr="00B11709">
              <w:rPr>
                <w:sz w:val="22"/>
                <w:szCs w:val="22"/>
              </w:rPr>
              <w:t>Clinical presentation</w:t>
            </w:r>
          </w:p>
        </w:tc>
        <w:tc>
          <w:tcPr>
            <w:tcW w:w="3119"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rPr>
                <w:sz w:val="22"/>
                <w:szCs w:val="22"/>
              </w:rPr>
            </w:pPr>
            <w:r w:rsidRPr="00B11709">
              <w:rPr>
                <w:sz w:val="22"/>
                <w:szCs w:val="22"/>
              </w:rPr>
              <w:t>At least one of following:</w:t>
            </w:r>
          </w:p>
          <w:p w:rsidR="003762D1" w:rsidRPr="00B11709" w:rsidRDefault="003762D1" w:rsidP="00F40588">
            <w:pPr>
              <w:numPr>
                <w:ilvl w:val="0"/>
                <w:numId w:val="197"/>
              </w:numPr>
              <w:rPr>
                <w:sz w:val="22"/>
                <w:szCs w:val="22"/>
              </w:rPr>
            </w:pPr>
            <w:r w:rsidRPr="00B11709">
              <w:rPr>
                <w:sz w:val="22"/>
                <w:szCs w:val="22"/>
              </w:rPr>
              <w:t>prolonged pain (&gt; 20 min)</w:t>
            </w:r>
          </w:p>
          <w:p w:rsidR="003762D1" w:rsidRPr="00B11709" w:rsidRDefault="003762D1" w:rsidP="00F40588">
            <w:pPr>
              <w:numPr>
                <w:ilvl w:val="0"/>
                <w:numId w:val="197"/>
              </w:numPr>
              <w:rPr>
                <w:sz w:val="22"/>
                <w:szCs w:val="22"/>
              </w:rPr>
            </w:pPr>
            <w:r w:rsidRPr="00B11709">
              <w:rPr>
                <w:sz w:val="22"/>
                <w:szCs w:val="22"/>
              </w:rPr>
              <w:t>acceleration of ischemic symptoms in last 48 h</w:t>
            </w:r>
          </w:p>
          <w:p w:rsidR="003762D1" w:rsidRPr="00B11709" w:rsidRDefault="003762D1" w:rsidP="00F40588">
            <w:pPr>
              <w:numPr>
                <w:ilvl w:val="0"/>
                <w:numId w:val="197"/>
              </w:numPr>
              <w:rPr>
                <w:sz w:val="22"/>
                <w:szCs w:val="22"/>
              </w:rPr>
            </w:pPr>
            <w:r w:rsidRPr="00B11709">
              <w:rPr>
                <w:sz w:val="22"/>
                <w:szCs w:val="22"/>
              </w:rPr>
              <w:t>age &gt; 75 yrs</w:t>
            </w:r>
          </w:p>
          <w:p w:rsidR="003762D1" w:rsidRPr="00B11709" w:rsidRDefault="003762D1" w:rsidP="00F40588">
            <w:pPr>
              <w:numPr>
                <w:ilvl w:val="0"/>
                <w:numId w:val="197"/>
              </w:numPr>
              <w:rPr>
                <w:sz w:val="22"/>
                <w:szCs w:val="22"/>
              </w:rPr>
            </w:pPr>
            <w:r w:rsidRPr="00B11709">
              <w:rPr>
                <w:sz w:val="22"/>
                <w:szCs w:val="22"/>
              </w:rPr>
              <w:t>new or worsening MR murmur</w:t>
            </w:r>
          </w:p>
          <w:p w:rsidR="003762D1" w:rsidRPr="00B11709" w:rsidRDefault="003762D1" w:rsidP="00F40588">
            <w:pPr>
              <w:numPr>
                <w:ilvl w:val="0"/>
                <w:numId w:val="197"/>
              </w:numPr>
              <w:rPr>
                <w:sz w:val="22"/>
                <w:szCs w:val="22"/>
              </w:rPr>
            </w:pPr>
            <w:r w:rsidRPr="00B11709">
              <w:rPr>
                <w:sz w:val="22"/>
                <w:szCs w:val="22"/>
              </w:rPr>
              <w:t>hemodynamic compromise (pulmonary edema or worsening heart failure)</w:t>
            </w:r>
          </w:p>
        </w:tc>
        <w:tc>
          <w:tcPr>
            <w:tcW w:w="2923"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rPr>
                <w:sz w:val="22"/>
                <w:szCs w:val="22"/>
              </w:rPr>
            </w:pPr>
            <w:r w:rsidRPr="00B11709">
              <w:rPr>
                <w:sz w:val="22"/>
                <w:szCs w:val="22"/>
              </w:rPr>
              <w:t xml:space="preserve">No </w:t>
            </w:r>
            <w:r w:rsidRPr="00B11709">
              <w:rPr>
                <w:i/>
                <w:iCs/>
                <w:sz w:val="22"/>
                <w:szCs w:val="22"/>
              </w:rPr>
              <w:t>high-risk</w:t>
            </w:r>
            <w:r w:rsidRPr="00B11709">
              <w:rPr>
                <w:sz w:val="22"/>
                <w:szCs w:val="22"/>
              </w:rPr>
              <w:t xml:space="preserve"> features but at least one of following:</w:t>
            </w:r>
          </w:p>
          <w:p w:rsidR="003762D1" w:rsidRPr="00B11709" w:rsidRDefault="003762D1" w:rsidP="00F40588">
            <w:pPr>
              <w:numPr>
                <w:ilvl w:val="0"/>
                <w:numId w:val="196"/>
              </w:numPr>
              <w:rPr>
                <w:sz w:val="22"/>
                <w:szCs w:val="22"/>
              </w:rPr>
            </w:pPr>
            <w:r w:rsidRPr="00B11709">
              <w:rPr>
                <w:sz w:val="22"/>
                <w:szCs w:val="22"/>
              </w:rPr>
              <w:t>known atherosclerotic vascular disease (prior MI/PCI/CABG, peripheral, cerebrovascular)</w:t>
            </w:r>
          </w:p>
          <w:p w:rsidR="003762D1" w:rsidRPr="00B11709" w:rsidRDefault="003762D1" w:rsidP="00F40588">
            <w:pPr>
              <w:numPr>
                <w:ilvl w:val="0"/>
                <w:numId w:val="196"/>
              </w:numPr>
              <w:rPr>
                <w:sz w:val="22"/>
                <w:szCs w:val="22"/>
              </w:rPr>
            </w:pPr>
            <w:r w:rsidRPr="00B11709">
              <w:rPr>
                <w:sz w:val="22"/>
                <w:szCs w:val="22"/>
              </w:rPr>
              <w:t>rest pain (&gt; 20 min) now resolved with moderate or high likelihood of CAD</w:t>
            </w:r>
          </w:p>
          <w:p w:rsidR="003762D1" w:rsidRPr="00B11709" w:rsidRDefault="003762D1" w:rsidP="00F40588">
            <w:pPr>
              <w:numPr>
                <w:ilvl w:val="0"/>
                <w:numId w:val="196"/>
              </w:numPr>
              <w:rPr>
                <w:sz w:val="22"/>
                <w:szCs w:val="22"/>
              </w:rPr>
            </w:pPr>
            <w:r w:rsidRPr="00B11709">
              <w:rPr>
                <w:sz w:val="22"/>
                <w:szCs w:val="22"/>
              </w:rPr>
              <w:t>rest angina &lt; 20 min relieved with NTG</w:t>
            </w:r>
          </w:p>
          <w:p w:rsidR="003762D1" w:rsidRPr="00B11709" w:rsidRDefault="003762D1" w:rsidP="00F40588">
            <w:pPr>
              <w:numPr>
                <w:ilvl w:val="0"/>
                <w:numId w:val="196"/>
              </w:numPr>
              <w:rPr>
                <w:sz w:val="22"/>
                <w:szCs w:val="22"/>
              </w:rPr>
            </w:pPr>
            <w:r w:rsidRPr="00B11709">
              <w:rPr>
                <w:sz w:val="22"/>
                <w:szCs w:val="22"/>
              </w:rPr>
              <w:t>age &gt; 70 yrs</w:t>
            </w:r>
          </w:p>
          <w:p w:rsidR="003762D1" w:rsidRPr="00B11709" w:rsidRDefault="003762D1" w:rsidP="00F40588">
            <w:pPr>
              <w:numPr>
                <w:ilvl w:val="0"/>
                <w:numId w:val="196"/>
              </w:numPr>
              <w:rPr>
                <w:sz w:val="22"/>
                <w:szCs w:val="22"/>
              </w:rPr>
            </w:pPr>
            <w:r w:rsidRPr="00B11709">
              <w:rPr>
                <w:sz w:val="22"/>
                <w:szCs w:val="22"/>
              </w:rPr>
              <w:t>prior aspirin usage</w:t>
            </w:r>
          </w:p>
        </w:tc>
        <w:tc>
          <w:tcPr>
            <w:tcW w:w="2587" w:type="dxa"/>
            <w:tcBorders>
              <w:top w:val="threeDEmboss" w:sz="6" w:space="0" w:color="auto"/>
              <w:left w:val="threeDEmboss" w:sz="6" w:space="0" w:color="auto"/>
              <w:bottom w:val="threeDEmboss" w:sz="6" w:space="0" w:color="auto"/>
              <w:right w:val="threeDEmboss" w:sz="6" w:space="0" w:color="auto"/>
            </w:tcBorders>
          </w:tcPr>
          <w:p w:rsidR="00F40588" w:rsidRPr="00B11709" w:rsidRDefault="00F40588" w:rsidP="00F40588">
            <w:pPr>
              <w:rPr>
                <w:sz w:val="22"/>
                <w:szCs w:val="22"/>
              </w:rPr>
            </w:pPr>
            <w:r w:rsidRPr="00B11709">
              <w:rPr>
                <w:sz w:val="22"/>
                <w:szCs w:val="22"/>
              </w:rPr>
              <w:t xml:space="preserve">No </w:t>
            </w:r>
            <w:r w:rsidRPr="00B11709">
              <w:rPr>
                <w:i/>
                <w:iCs/>
                <w:sz w:val="22"/>
                <w:szCs w:val="22"/>
              </w:rPr>
              <w:t>high/intermediate-risk</w:t>
            </w:r>
            <w:r w:rsidRPr="00B11709">
              <w:rPr>
                <w:sz w:val="22"/>
                <w:szCs w:val="22"/>
              </w:rPr>
              <w:t xml:space="preserve"> features but at least one of following:</w:t>
            </w:r>
          </w:p>
          <w:p w:rsidR="003762D1" w:rsidRPr="00B11709" w:rsidRDefault="003762D1" w:rsidP="00F40588">
            <w:pPr>
              <w:numPr>
                <w:ilvl w:val="0"/>
                <w:numId w:val="198"/>
              </w:numPr>
              <w:rPr>
                <w:sz w:val="22"/>
                <w:szCs w:val="22"/>
              </w:rPr>
            </w:pPr>
            <w:r w:rsidRPr="00B11709">
              <w:rPr>
                <w:sz w:val="22"/>
                <w:szCs w:val="22"/>
              </w:rPr>
              <w:t>new-onset angina</w:t>
            </w:r>
            <w:r w:rsidR="00F40588" w:rsidRPr="00B11709">
              <w:rPr>
                <w:sz w:val="22"/>
                <w:szCs w:val="22"/>
              </w:rPr>
              <w:t xml:space="preserve"> within 2 wk to 2 mo</w:t>
            </w:r>
          </w:p>
          <w:p w:rsidR="003762D1" w:rsidRPr="00B11709" w:rsidRDefault="00F40588" w:rsidP="00F40588">
            <w:pPr>
              <w:numPr>
                <w:ilvl w:val="0"/>
                <w:numId w:val="198"/>
              </w:numPr>
              <w:rPr>
                <w:sz w:val="22"/>
                <w:szCs w:val="22"/>
              </w:rPr>
            </w:pPr>
            <w:r w:rsidRPr="00B11709">
              <w:rPr>
                <w:sz w:val="22"/>
                <w:szCs w:val="22"/>
              </w:rPr>
              <w:t>increasing frequency of exertional angina without rest pain</w:t>
            </w:r>
            <w:r w:rsidR="003762D1" w:rsidRPr="00B11709">
              <w:rPr>
                <w:rStyle w:val="text"/>
              </w:rPr>
              <w:t>.</w:t>
            </w:r>
          </w:p>
        </w:tc>
      </w:tr>
      <w:tr w:rsidR="003762D1" w:rsidRPr="00B11709">
        <w:tblPrEx>
          <w:tblCellMar>
            <w:top w:w="0" w:type="dxa"/>
            <w:bottom w:w="0" w:type="dxa"/>
          </w:tblCellMar>
        </w:tblPrEx>
        <w:trPr>
          <w:jc w:val="center"/>
        </w:trPr>
        <w:tc>
          <w:tcPr>
            <w:tcW w:w="1260"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jc w:val="center"/>
              <w:rPr>
                <w:sz w:val="22"/>
                <w:szCs w:val="22"/>
              </w:rPr>
            </w:pPr>
            <w:r w:rsidRPr="00B11709">
              <w:rPr>
                <w:sz w:val="22"/>
                <w:szCs w:val="22"/>
              </w:rPr>
              <w:t>ECG</w:t>
            </w:r>
          </w:p>
        </w:tc>
        <w:tc>
          <w:tcPr>
            <w:tcW w:w="3119"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numPr>
                <w:ilvl w:val="0"/>
                <w:numId w:val="38"/>
              </w:numPr>
              <w:rPr>
                <w:sz w:val="22"/>
                <w:szCs w:val="22"/>
              </w:rPr>
            </w:pPr>
            <w:r w:rsidRPr="00B11709">
              <w:rPr>
                <w:sz w:val="22"/>
                <w:szCs w:val="22"/>
              </w:rPr>
              <w:t>deep T in anterior leads</w:t>
            </w:r>
          </w:p>
          <w:p w:rsidR="003762D1" w:rsidRPr="00B11709" w:rsidRDefault="003762D1" w:rsidP="005926B6">
            <w:pPr>
              <w:numPr>
                <w:ilvl w:val="0"/>
                <w:numId w:val="38"/>
              </w:numPr>
              <w:rPr>
                <w:sz w:val="22"/>
                <w:szCs w:val="22"/>
              </w:rPr>
            </w:pPr>
            <w:r w:rsidRPr="00B11709">
              <w:rPr>
                <w:sz w:val="22"/>
                <w:szCs w:val="22"/>
              </w:rPr>
              <w:t xml:space="preserve">ST </w:t>
            </w:r>
            <w:r w:rsidRPr="00B11709">
              <w:rPr>
                <w:color w:val="FF0000"/>
                <w:sz w:val="22"/>
                <w:szCs w:val="22"/>
              </w:rPr>
              <w:t>elevation or depression ≥ 1 mV</w:t>
            </w:r>
          </w:p>
          <w:p w:rsidR="003762D1" w:rsidRPr="00B11709" w:rsidRDefault="003762D1" w:rsidP="005926B6">
            <w:pPr>
              <w:numPr>
                <w:ilvl w:val="0"/>
                <w:numId w:val="38"/>
              </w:numPr>
              <w:rPr>
                <w:sz w:val="22"/>
                <w:szCs w:val="22"/>
              </w:rPr>
            </w:pPr>
            <w:r w:rsidRPr="00B11709">
              <w:rPr>
                <w:sz w:val="22"/>
                <w:szCs w:val="22"/>
              </w:rPr>
              <w:t xml:space="preserve">new </w:t>
            </w:r>
            <w:r w:rsidRPr="00B11709">
              <w:rPr>
                <w:color w:val="FF0000"/>
                <w:sz w:val="22"/>
                <w:szCs w:val="22"/>
              </w:rPr>
              <w:t>bundle branch block</w:t>
            </w:r>
          </w:p>
          <w:p w:rsidR="003762D1" w:rsidRPr="00B11709" w:rsidRDefault="003762D1" w:rsidP="005926B6">
            <w:pPr>
              <w:numPr>
                <w:ilvl w:val="0"/>
                <w:numId w:val="38"/>
              </w:numPr>
              <w:rPr>
                <w:sz w:val="22"/>
                <w:szCs w:val="22"/>
              </w:rPr>
            </w:pPr>
            <w:r w:rsidRPr="00B11709">
              <w:rPr>
                <w:sz w:val="22"/>
                <w:szCs w:val="22"/>
              </w:rPr>
              <w:t>ventricular tachycardia</w:t>
            </w:r>
          </w:p>
        </w:tc>
        <w:tc>
          <w:tcPr>
            <w:tcW w:w="2923"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numPr>
                <w:ilvl w:val="0"/>
                <w:numId w:val="39"/>
              </w:numPr>
              <w:rPr>
                <w:sz w:val="22"/>
                <w:szCs w:val="22"/>
              </w:rPr>
            </w:pPr>
            <w:r w:rsidRPr="00B11709">
              <w:rPr>
                <w:sz w:val="22"/>
                <w:szCs w:val="22"/>
              </w:rPr>
              <w:t>T changes</w:t>
            </w:r>
          </w:p>
          <w:p w:rsidR="003762D1" w:rsidRPr="00B11709" w:rsidRDefault="003762D1" w:rsidP="005926B6">
            <w:pPr>
              <w:numPr>
                <w:ilvl w:val="0"/>
                <w:numId w:val="39"/>
              </w:numPr>
              <w:rPr>
                <w:sz w:val="22"/>
                <w:szCs w:val="22"/>
              </w:rPr>
            </w:pPr>
            <w:r w:rsidRPr="00B11709">
              <w:rPr>
                <w:sz w:val="22"/>
                <w:szCs w:val="22"/>
              </w:rPr>
              <w:t>ST depression &lt; 1 mV</w:t>
            </w:r>
          </w:p>
          <w:p w:rsidR="00265009" w:rsidRPr="00B11709" w:rsidRDefault="00265009" w:rsidP="005926B6">
            <w:pPr>
              <w:numPr>
                <w:ilvl w:val="0"/>
                <w:numId w:val="39"/>
              </w:numPr>
              <w:rPr>
                <w:sz w:val="22"/>
                <w:szCs w:val="22"/>
              </w:rPr>
            </w:pPr>
            <w:r w:rsidRPr="00B11709">
              <w:rPr>
                <w:sz w:val="22"/>
                <w:szCs w:val="22"/>
              </w:rPr>
              <w:t>Q waves</w:t>
            </w:r>
          </w:p>
        </w:tc>
        <w:tc>
          <w:tcPr>
            <w:tcW w:w="2587" w:type="dxa"/>
            <w:tcBorders>
              <w:top w:val="threeDEmboss" w:sz="6" w:space="0" w:color="auto"/>
              <w:left w:val="threeDEmboss" w:sz="6" w:space="0" w:color="auto"/>
              <w:bottom w:val="threeDEmboss" w:sz="6" w:space="0" w:color="auto"/>
              <w:right w:val="threeDEmboss" w:sz="6" w:space="0" w:color="auto"/>
            </w:tcBorders>
          </w:tcPr>
          <w:p w:rsidR="003762D1" w:rsidRPr="00B11709" w:rsidRDefault="003762D1" w:rsidP="005926B6">
            <w:pPr>
              <w:numPr>
                <w:ilvl w:val="0"/>
                <w:numId w:val="40"/>
              </w:numPr>
              <w:rPr>
                <w:sz w:val="22"/>
                <w:szCs w:val="22"/>
              </w:rPr>
            </w:pPr>
            <w:r w:rsidRPr="00B11709">
              <w:rPr>
                <w:sz w:val="22"/>
                <w:szCs w:val="22"/>
              </w:rPr>
              <w:t>no ST, T changes</w:t>
            </w:r>
          </w:p>
        </w:tc>
      </w:tr>
    </w:tbl>
    <w:p w:rsidR="003762D1" w:rsidRPr="00B11709" w:rsidRDefault="003762D1" w:rsidP="003762D1">
      <w:pPr>
        <w:jc w:val="right"/>
      </w:pPr>
      <w:r w:rsidRPr="00B11709">
        <w:t>*mainly determined by absence of high-risk features.</w:t>
      </w:r>
    </w:p>
    <w:p w:rsidR="003762D1" w:rsidRPr="00B11709" w:rsidRDefault="003762D1" w:rsidP="003762D1"/>
    <w:p w:rsidR="005B7849" w:rsidRPr="00B11709" w:rsidRDefault="00516D32" w:rsidP="00372D45">
      <w:pPr>
        <w:ind w:left="720"/>
      </w:pPr>
      <w:r w:rsidRPr="00B11709">
        <w:rPr>
          <w:shd w:val="clear" w:color="auto" w:fill="E6E6E6"/>
        </w:rPr>
        <w:t>P</w:t>
      </w:r>
      <w:r w:rsidR="005B7849" w:rsidRPr="00B11709">
        <w:rPr>
          <w:shd w:val="clear" w:color="auto" w:fill="E6E6E6"/>
        </w:rPr>
        <w:t xml:space="preserve">atients in </w:t>
      </w:r>
      <w:r w:rsidR="005B7849" w:rsidRPr="00B11709">
        <w:rPr>
          <w:color w:val="FF0000"/>
          <w:shd w:val="clear" w:color="auto" w:fill="E6E6E6"/>
        </w:rPr>
        <w:t>high-risk</w:t>
      </w:r>
      <w:r w:rsidR="005B7849" w:rsidRPr="00B11709">
        <w:rPr>
          <w:shd w:val="clear" w:color="auto" w:fill="E6E6E6"/>
        </w:rPr>
        <w:t xml:space="preserve"> and </w:t>
      </w:r>
      <w:r w:rsidRPr="00B11709">
        <w:rPr>
          <w:shd w:val="clear" w:color="auto" w:fill="E6E6E6"/>
        </w:rPr>
        <w:t xml:space="preserve">most patients in </w:t>
      </w:r>
      <w:r w:rsidR="005B7849" w:rsidRPr="00B11709">
        <w:rPr>
          <w:color w:val="FF0000"/>
          <w:shd w:val="clear" w:color="auto" w:fill="E6E6E6"/>
        </w:rPr>
        <w:t>intermediate-risk</w:t>
      </w:r>
      <w:r w:rsidR="005B7849" w:rsidRPr="00B11709">
        <w:rPr>
          <w:shd w:val="clear" w:color="auto" w:fill="E6E6E6"/>
        </w:rPr>
        <w:t xml:space="preserve"> groups</w:t>
      </w:r>
      <w:r w:rsidR="005B7849" w:rsidRPr="00B11709">
        <w:t xml:space="preserve"> </w:t>
      </w:r>
      <w:r w:rsidRPr="00B11709">
        <w:t xml:space="preserve">→ </w:t>
      </w:r>
      <w:r w:rsidR="00FB0070" w:rsidRPr="00B11709">
        <w:t xml:space="preserve">early </w:t>
      </w:r>
      <w:r w:rsidR="005B7849" w:rsidRPr="00B11709">
        <w:rPr>
          <w:b/>
          <w:color w:val="0000FF"/>
        </w:rPr>
        <w:t>coronarography</w:t>
      </w:r>
      <w:r w:rsidR="00FB0070" w:rsidRPr="00B11709">
        <w:t xml:space="preserve"> &amp; </w:t>
      </w:r>
      <w:r w:rsidR="00393770" w:rsidRPr="00B11709">
        <w:rPr>
          <w:b/>
          <w:smallCaps/>
        </w:rPr>
        <w:t>revascularization</w:t>
      </w:r>
      <w:r w:rsidR="00393770" w:rsidRPr="00B11709">
        <w:t xml:space="preserve"> (</w:t>
      </w:r>
      <w:r w:rsidR="00372D45" w:rsidRPr="00B11709">
        <w:rPr>
          <w:b/>
        </w:rPr>
        <w:t>PCI</w:t>
      </w:r>
      <w:r w:rsidR="00393770" w:rsidRPr="00B11709">
        <w:t xml:space="preserve"> or </w:t>
      </w:r>
      <w:r w:rsidR="00393770" w:rsidRPr="00B11709">
        <w:rPr>
          <w:b/>
        </w:rPr>
        <w:t>CABG</w:t>
      </w:r>
      <w:r w:rsidR="00393770" w:rsidRPr="00B11709">
        <w:t>).</w:t>
      </w:r>
    </w:p>
    <w:p w:rsidR="00A37444" w:rsidRPr="00B11709" w:rsidRDefault="007F3679" w:rsidP="00372D45">
      <w:pPr>
        <w:numPr>
          <w:ilvl w:val="2"/>
          <w:numId w:val="179"/>
        </w:numPr>
      </w:pPr>
      <w:r w:rsidRPr="00B11709">
        <w:t>urgent</w:t>
      </w:r>
      <w:r w:rsidRPr="00B11709">
        <w:rPr>
          <w:b/>
          <w:smallCaps/>
        </w:rPr>
        <w:t xml:space="preserve"> </w:t>
      </w:r>
      <w:r w:rsidR="00A37444" w:rsidRPr="00B11709">
        <w:rPr>
          <w:b/>
          <w:smallCaps/>
        </w:rPr>
        <w:t>revascularization</w:t>
      </w:r>
      <w:r w:rsidR="00A37444" w:rsidRPr="00B11709">
        <w:t xml:space="preserve"> is indicated for </w:t>
      </w:r>
      <w:r w:rsidR="00A37444" w:rsidRPr="00B11709">
        <w:rPr>
          <w:i/>
          <w:color w:val="FF0000"/>
          <w:shd w:val="clear" w:color="auto" w:fill="E6E6E6"/>
        </w:rPr>
        <w:t>refractory</w:t>
      </w:r>
      <w:r w:rsidR="00A37444" w:rsidRPr="00B11709">
        <w:rPr>
          <w:color w:val="FF0000"/>
          <w:shd w:val="clear" w:color="auto" w:fill="E6E6E6"/>
        </w:rPr>
        <w:t xml:space="preserve"> pain</w:t>
      </w:r>
      <w:r w:rsidR="00A37444" w:rsidRPr="00B11709">
        <w:rPr>
          <w:shd w:val="clear" w:color="auto" w:fill="E6E6E6"/>
        </w:rPr>
        <w:t xml:space="preserve"> despite medical therapy</w:t>
      </w:r>
      <w:r w:rsidR="00A37444" w:rsidRPr="00B11709">
        <w:t>.</w:t>
      </w:r>
    </w:p>
    <w:p w:rsidR="005B7849" w:rsidRPr="00B759BE" w:rsidRDefault="005B7849" w:rsidP="00372D45">
      <w:pPr>
        <w:numPr>
          <w:ilvl w:val="2"/>
          <w:numId w:val="179"/>
        </w:numPr>
        <w:rPr>
          <w:lang w:val="lt-LT"/>
        </w:rPr>
      </w:pPr>
      <w:r w:rsidRPr="00B11709">
        <w:rPr>
          <w:b/>
          <w:i/>
        </w:rPr>
        <w:t>intra-aortic balloon counterpulsation</w:t>
      </w:r>
      <w:r w:rsidRPr="00B11709">
        <w:t xml:space="preserve"> is indicated as bridge to revascularization in unstable patient (</w:t>
      </w:r>
      <w:r w:rsidRPr="00B759BE">
        <w:rPr>
          <w:lang w:val="lt-LT"/>
        </w:rPr>
        <w:t>mažina afterload ir didina diastolinį AKS - gerėja miokardo perfūzija).</w:t>
      </w:r>
    </w:p>
    <w:p w:rsidR="005B7849" w:rsidRPr="00B11709" w:rsidRDefault="005B7849" w:rsidP="005B7849"/>
    <w:p w:rsidR="005B7849" w:rsidRPr="00B11709" w:rsidRDefault="005B7849" w:rsidP="00372D45">
      <w:pPr>
        <w:ind w:left="720"/>
      </w:pPr>
      <w:r w:rsidRPr="00B11709">
        <w:rPr>
          <w:shd w:val="clear" w:color="auto" w:fill="E6E6E6"/>
        </w:rPr>
        <w:t xml:space="preserve">Patients in </w:t>
      </w:r>
      <w:r w:rsidRPr="00B11709">
        <w:rPr>
          <w:color w:val="FF0000"/>
          <w:shd w:val="clear" w:color="auto" w:fill="E6E6E6"/>
        </w:rPr>
        <w:t>low-risk</w:t>
      </w:r>
      <w:r w:rsidRPr="00B11709">
        <w:rPr>
          <w:shd w:val="clear" w:color="auto" w:fill="E6E6E6"/>
        </w:rPr>
        <w:t xml:space="preserve"> group</w:t>
      </w:r>
      <w:r w:rsidRPr="00B11709">
        <w:t xml:space="preserve"> →</w:t>
      </w:r>
      <w:r w:rsidR="004122C6" w:rsidRPr="00B11709">
        <w:t xml:space="preserve"> early</w:t>
      </w:r>
      <w:r w:rsidRPr="00B11709">
        <w:t xml:space="preserve"> </w:t>
      </w:r>
      <w:r w:rsidR="00265009" w:rsidRPr="00B11709">
        <w:rPr>
          <w:b/>
          <w:color w:val="0000FF"/>
        </w:rPr>
        <w:t>exercise / stress</w:t>
      </w:r>
      <w:r w:rsidRPr="00B11709">
        <w:rPr>
          <w:b/>
          <w:color w:val="0000FF"/>
        </w:rPr>
        <w:t xml:space="preserve"> test</w:t>
      </w:r>
      <w:r w:rsidR="009F656C" w:rsidRPr="00B11709">
        <w:t>*:</w:t>
      </w:r>
    </w:p>
    <w:p w:rsidR="00516D32" w:rsidRPr="00B11709" w:rsidRDefault="00516D32" w:rsidP="00A174B2">
      <w:pPr>
        <w:numPr>
          <w:ilvl w:val="0"/>
          <w:numId w:val="199"/>
        </w:numPr>
        <w:tabs>
          <w:tab w:val="clear" w:pos="1637"/>
          <w:tab w:val="num" w:pos="2357"/>
        </w:tabs>
        <w:ind w:left="2357"/>
      </w:pPr>
      <w:r w:rsidRPr="00B11709">
        <w:rPr>
          <w:color w:val="FF0000"/>
        </w:rPr>
        <w:t>high-risk</w:t>
      </w:r>
      <w:r w:rsidR="005B7849" w:rsidRPr="00B11709">
        <w:t xml:space="preserve"> test</w:t>
      </w:r>
      <w:r w:rsidRPr="00B11709">
        <w:t xml:space="preserve"> results</w:t>
      </w:r>
      <w:r w:rsidR="005B7849" w:rsidRPr="00B11709">
        <w:t xml:space="preserve"> → </w:t>
      </w:r>
      <w:r w:rsidR="00573137" w:rsidRPr="00B11709">
        <w:rPr>
          <w:b/>
          <w:color w:val="0000FF"/>
        </w:rPr>
        <w:t>coronarography</w:t>
      </w:r>
      <w:r w:rsidR="00573137" w:rsidRPr="00B11709">
        <w:t xml:space="preserve"> → </w:t>
      </w:r>
      <w:r w:rsidR="00372D45" w:rsidRPr="00B11709">
        <w:rPr>
          <w:b/>
          <w:smallCaps/>
        </w:rPr>
        <w:t>revascularization</w:t>
      </w:r>
      <w:r w:rsidR="005B7849" w:rsidRPr="00B11709">
        <w:t>.</w:t>
      </w:r>
    </w:p>
    <w:p w:rsidR="00516D32" w:rsidRPr="00B11709" w:rsidRDefault="00516D32" w:rsidP="00A174B2">
      <w:pPr>
        <w:numPr>
          <w:ilvl w:val="0"/>
          <w:numId w:val="199"/>
        </w:numPr>
        <w:tabs>
          <w:tab w:val="clear" w:pos="1637"/>
          <w:tab w:val="num" w:pos="2357"/>
        </w:tabs>
        <w:ind w:left="2357"/>
      </w:pPr>
      <w:r w:rsidRPr="00B11709">
        <w:rPr>
          <w:color w:val="FF0000"/>
        </w:rPr>
        <w:t>low-risk</w:t>
      </w:r>
      <w:r w:rsidRPr="00B11709">
        <w:t xml:space="preserve"> test results → </w:t>
      </w:r>
      <w:r w:rsidRPr="00B11709">
        <w:rPr>
          <w:b/>
          <w:smallCaps/>
        </w:rPr>
        <w:t>medical therapy</w:t>
      </w:r>
      <w:r w:rsidRPr="00B11709">
        <w:t>.</w:t>
      </w:r>
    </w:p>
    <w:p w:rsidR="009F656C" w:rsidRPr="00B11709" w:rsidRDefault="009F656C" w:rsidP="005B7849"/>
    <w:p w:rsidR="00DD611C" w:rsidRPr="00B11709" w:rsidRDefault="009F656C" w:rsidP="009F656C">
      <w:pPr>
        <w:ind w:left="2160"/>
        <w:rPr>
          <w:rStyle w:val="text"/>
        </w:rPr>
      </w:pPr>
      <w:r w:rsidRPr="00B11709">
        <w:t>*</w:t>
      </w:r>
      <w:r w:rsidRPr="00B11709">
        <w:rPr>
          <w:color w:val="0000FF"/>
        </w:rPr>
        <w:t>e</w:t>
      </w:r>
      <w:r w:rsidRPr="00B11709">
        <w:rPr>
          <w:rStyle w:val="text"/>
          <w:color w:val="0000FF"/>
        </w:rPr>
        <w:t>xercise ECG</w:t>
      </w:r>
      <w:r w:rsidRPr="00B11709">
        <w:rPr>
          <w:rStyle w:val="text"/>
        </w:rPr>
        <w:t xml:space="preserve"> is preferred;</w:t>
      </w:r>
    </w:p>
    <w:p w:rsidR="00DD611C" w:rsidRPr="00B11709" w:rsidRDefault="009F656C" w:rsidP="00DD611C">
      <w:pPr>
        <w:ind w:left="2410"/>
        <w:rPr>
          <w:rStyle w:val="text"/>
        </w:rPr>
      </w:pPr>
      <w:r w:rsidRPr="00B11709">
        <w:rPr>
          <w:rStyle w:val="text"/>
        </w:rPr>
        <w:t xml:space="preserve">if baseline ST changes present or if patient is on digoxin </w:t>
      </w:r>
      <w:r w:rsidR="00393770" w:rsidRPr="00B11709">
        <w:rPr>
          <w:rStyle w:val="text"/>
        </w:rPr>
        <w:t xml:space="preserve">→ </w:t>
      </w:r>
      <w:r w:rsidRPr="00B11709">
        <w:rPr>
          <w:rStyle w:val="text"/>
          <w:color w:val="0000FF"/>
        </w:rPr>
        <w:t>exercise imaging study</w:t>
      </w:r>
      <w:r w:rsidR="00DD611C" w:rsidRPr="00B11709">
        <w:rPr>
          <w:rStyle w:val="text"/>
        </w:rPr>
        <w:t>;</w:t>
      </w:r>
    </w:p>
    <w:p w:rsidR="005B7849" w:rsidRPr="00B11709" w:rsidRDefault="009F656C" w:rsidP="00DD611C">
      <w:pPr>
        <w:ind w:left="2410"/>
      </w:pPr>
      <w:r w:rsidRPr="00B11709">
        <w:rPr>
          <w:rStyle w:val="text"/>
        </w:rPr>
        <w:t xml:space="preserve">unable to walk on treadmill to acceptable workload </w:t>
      </w:r>
      <w:r w:rsidR="00393770" w:rsidRPr="00B11709">
        <w:rPr>
          <w:rStyle w:val="text"/>
        </w:rPr>
        <w:t xml:space="preserve">→ </w:t>
      </w:r>
      <w:r w:rsidRPr="00B11709">
        <w:rPr>
          <w:rStyle w:val="text"/>
          <w:color w:val="0000FF"/>
        </w:rPr>
        <w:t>pharmacologic imaging study</w:t>
      </w:r>
      <w:r w:rsidRPr="00B11709">
        <w:rPr>
          <w:rStyle w:val="text"/>
        </w:rPr>
        <w:t>.</w:t>
      </w:r>
    </w:p>
    <w:p w:rsidR="004D021C" w:rsidRPr="00B11709" w:rsidRDefault="004D021C" w:rsidP="00C427A0"/>
    <w:p w:rsidR="00C772A2" w:rsidRPr="00B11709" w:rsidRDefault="00280C01" w:rsidP="00C427A0">
      <w:r w:rsidRPr="00B11709">
        <w:t xml:space="preserve">Alternative method to stratify patients - </w:t>
      </w:r>
      <w:r w:rsidR="00C772A2" w:rsidRPr="00B11709">
        <w:rPr>
          <w:u w:val="single"/>
          <w:shd w:val="clear" w:color="auto" w:fill="FF9900"/>
        </w:rPr>
        <w:t>TIMI Risk Score</w:t>
      </w:r>
      <w:r w:rsidR="00C772A2" w:rsidRPr="00B11709">
        <w:rPr>
          <w:u w:val="single"/>
        </w:rPr>
        <w:t xml:space="preserve"> for UA / NSTEMI</w:t>
      </w:r>
      <w:r w:rsidR="009E385C" w:rsidRPr="00B11709">
        <w:t xml:space="preserve"> (each criterion gives 1 point):</w:t>
      </w:r>
    </w:p>
    <w:p w:rsidR="009E385C" w:rsidRPr="00B11709" w:rsidRDefault="009E385C" w:rsidP="009E385C">
      <w:pPr>
        <w:numPr>
          <w:ilvl w:val="0"/>
          <w:numId w:val="212"/>
        </w:numPr>
      </w:pPr>
      <w:r w:rsidRPr="00B11709">
        <w:t>Age ≥ 65 years</w:t>
      </w:r>
    </w:p>
    <w:p w:rsidR="009E385C" w:rsidRPr="00B11709" w:rsidRDefault="00CE45A9" w:rsidP="009E385C">
      <w:pPr>
        <w:numPr>
          <w:ilvl w:val="0"/>
          <w:numId w:val="212"/>
        </w:numPr>
      </w:pPr>
      <w:r w:rsidRPr="00B11709">
        <w:t xml:space="preserve">≥ </w:t>
      </w:r>
      <w:r w:rsidR="009E385C" w:rsidRPr="00B11709">
        <w:t>3 risk factors for CAD</w:t>
      </w:r>
      <w:r w:rsidR="008A18F1" w:rsidRPr="00B11709">
        <w:t xml:space="preserve"> (family history of CAD, hypertension, hypercholesterolemia, diabetes, current smoker)</w:t>
      </w:r>
    </w:p>
    <w:p w:rsidR="009E385C" w:rsidRPr="00B11709" w:rsidRDefault="009E385C" w:rsidP="009E385C">
      <w:pPr>
        <w:numPr>
          <w:ilvl w:val="0"/>
          <w:numId w:val="212"/>
        </w:numPr>
      </w:pPr>
      <w:r w:rsidRPr="00B11709">
        <w:t>Known CAD (stenosis ≥ 50%)</w:t>
      </w:r>
    </w:p>
    <w:p w:rsidR="009E385C" w:rsidRPr="00B11709" w:rsidRDefault="009E385C" w:rsidP="009E385C">
      <w:pPr>
        <w:numPr>
          <w:ilvl w:val="0"/>
          <w:numId w:val="212"/>
        </w:numPr>
      </w:pPr>
      <w:r w:rsidRPr="00B11709">
        <w:t>Aspirin use in past 7</w:t>
      </w:r>
      <w:r w:rsidR="00280C01" w:rsidRPr="00B11709">
        <w:t xml:space="preserve"> </w:t>
      </w:r>
      <w:r w:rsidRPr="00B11709">
        <w:t>d</w:t>
      </w:r>
    </w:p>
    <w:p w:rsidR="009E385C" w:rsidRPr="00B11709" w:rsidRDefault="009E385C" w:rsidP="009E385C">
      <w:pPr>
        <w:numPr>
          <w:ilvl w:val="0"/>
          <w:numId w:val="212"/>
        </w:numPr>
      </w:pPr>
      <w:r w:rsidRPr="00B11709">
        <w:t>Severe angina (≥ 2 episodes w/in 24 hrs)</w:t>
      </w:r>
    </w:p>
    <w:p w:rsidR="009E385C" w:rsidRPr="00B11709" w:rsidRDefault="009E385C" w:rsidP="009E385C">
      <w:pPr>
        <w:numPr>
          <w:ilvl w:val="0"/>
          <w:numId w:val="212"/>
        </w:numPr>
      </w:pPr>
      <w:r w:rsidRPr="00B11709">
        <w:t>ST changes ≥ 0.5mm</w:t>
      </w:r>
    </w:p>
    <w:p w:rsidR="009E385C" w:rsidRPr="00B11709" w:rsidRDefault="009E385C" w:rsidP="009E385C">
      <w:pPr>
        <w:numPr>
          <w:ilvl w:val="0"/>
          <w:numId w:val="212"/>
        </w:numPr>
      </w:pPr>
      <w:r w:rsidRPr="00B11709">
        <w:t>Positive cardiac marker</w:t>
      </w:r>
    </w:p>
    <w:p w:rsidR="009E385C" w:rsidRPr="00B11709" w:rsidRDefault="00994C5B" w:rsidP="00F31D0A">
      <w:pPr>
        <w:spacing w:before="120"/>
        <w:ind w:left="1843" w:hanging="1134"/>
      </w:pPr>
      <w:r w:rsidRPr="00F31D0A">
        <w:rPr>
          <w:b/>
        </w:rPr>
        <w:t>≥ 5 points</w:t>
      </w:r>
      <w:r w:rsidRPr="00B11709">
        <w:t xml:space="preserve"> = </w:t>
      </w:r>
      <w:r w:rsidRPr="00B11709">
        <w:rPr>
          <w:color w:val="FF0000"/>
        </w:rPr>
        <w:t>high-risk</w:t>
      </w:r>
      <w:r w:rsidRPr="00B11709">
        <w:t xml:space="preserve"> </w:t>
      </w:r>
      <w:r w:rsidR="00762FD5" w:rsidRPr="00B11709">
        <w:t>(</w:t>
      </w:r>
      <w:r w:rsidRPr="00B11709">
        <w:t>of death / reinfarction / urgent revascularization at 14 days</w:t>
      </w:r>
      <w:r w:rsidR="00762FD5" w:rsidRPr="00B11709">
        <w:t xml:space="preserve">) → aggressive </w:t>
      </w:r>
      <w:r w:rsidR="00393770" w:rsidRPr="00B11709">
        <w:t xml:space="preserve">early </w:t>
      </w:r>
      <w:r w:rsidR="00762FD5" w:rsidRPr="00B11709">
        <w:rPr>
          <w:b/>
          <w:smallCaps/>
        </w:rPr>
        <w:t>revascularization</w:t>
      </w:r>
      <w:r w:rsidR="00762FD5" w:rsidRPr="00B11709">
        <w:t>.</w:t>
      </w:r>
    </w:p>
    <w:p w:rsidR="00994C5B" w:rsidRPr="00B11709" w:rsidRDefault="00994C5B" w:rsidP="00F31D0A">
      <w:pPr>
        <w:ind w:left="710"/>
      </w:pPr>
      <w:r w:rsidRPr="00F31D0A">
        <w:rPr>
          <w:b/>
        </w:rPr>
        <w:t>≤ 2 points</w:t>
      </w:r>
      <w:r w:rsidRPr="00B11709">
        <w:t xml:space="preserve"> = low-risk</w:t>
      </w:r>
    </w:p>
    <w:p w:rsidR="00994C5B" w:rsidRPr="00B11709" w:rsidRDefault="00994C5B" w:rsidP="00C427A0"/>
    <w:p w:rsidR="00DF16BB" w:rsidRPr="00B11709" w:rsidRDefault="00DF16BB" w:rsidP="00DF16BB">
      <w:pPr>
        <w:ind w:left="720"/>
      </w:pPr>
      <w:r w:rsidRPr="00B11709">
        <w:t>Resume - movement toward earlier management: "As we've moved to early mobilization of the cath lab for STEMI, the same thing will happen, to an extent, in high-risk non-STEMI and unstable angina."</w:t>
      </w:r>
    </w:p>
    <w:p w:rsidR="009E385C" w:rsidRDefault="009E385C" w:rsidP="00C427A0"/>
    <w:p w:rsidR="00B50910" w:rsidRPr="00B11709" w:rsidRDefault="00F60AA2" w:rsidP="004F7F35">
      <w:r>
        <w:rPr>
          <w:noProof/>
        </w:rPr>
        <w:lastRenderedPageBreak/>
        <w:drawing>
          <wp:inline distT="0" distB="0" distL="0" distR="0">
            <wp:extent cx="6162675" cy="8439150"/>
            <wp:effectExtent l="0" t="0" r="0" b="0"/>
            <wp:docPr id="43" name="Picture 43" descr="D:\Viktoro\Neuroscience\USMLE 2\Cardiovascular system (1201c-1500)\00. Pictures\ACLS ACS algorith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Viktoro\Neuroscience\USMLE 2\Cardiovascular system (1201c-1500)\00. Pictures\ACLS ACS algorithm.jpg"/>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6162675" cy="8439150"/>
                    </a:xfrm>
                    <a:prstGeom prst="rect">
                      <a:avLst/>
                    </a:prstGeom>
                    <a:noFill/>
                    <a:ln>
                      <a:noFill/>
                    </a:ln>
                  </pic:spPr>
                </pic:pic>
              </a:graphicData>
            </a:graphic>
          </wp:inline>
        </w:drawing>
      </w:r>
    </w:p>
    <w:p w:rsidR="00DF16BB" w:rsidRDefault="00DF16BB" w:rsidP="00C427A0"/>
    <w:p w:rsidR="00B50910" w:rsidRPr="00B11709" w:rsidRDefault="00B50910" w:rsidP="00C427A0"/>
    <w:p w:rsidR="00831C93" w:rsidRPr="00B11709" w:rsidRDefault="00A26EA5" w:rsidP="00A26EA5">
      <w:pPr>
        <w:pStyle w:val="Nervous1"/>
      </w:pPr>
      <w:bookmarkStart w:id="34" w:name="_Toc264655748"/>
      <w:r w:rsidRPr="00B11709">
        <w:t>Treatment (details)</w:t>
      </w:r>
      <w:bookmarkEnd w:id="34"/>
    </w:p>
    <w:p w:rsidR="008B547F" w:rsidRPr="00B11709" w:rsidRDefault="00532DF0" w:rsidP="00532DF0">
      <w:pPr>
        <w:pStyle w:val="Nervous5"/>
        <w:ind w:right="7795"/>
      </w:pPr>
      <w:r w:rsidRPr="00B11709">
        <w:t>Prehospital</w:t>
      </w:r>
    </w:p>
    <w:p w:rsidR="008B547F" w:rsidRPr="00B11709" w:rsidRDefault="008B547F" w:rsidP="008B547F">
      <w:pPr>
        <w:tabs>
          <w:tab w:val="num" w:pos="360"/>
        </w:tabs>
        <w:ind w:left="360" w:hanging="360"/>
      </w:pPr>
      <w:r w:rsidRPr="00B11709">
        <w:rPr>
          <w:b/>
        </w:rPr>
        <w:t>ECG monitoring</w:t>
      </w:r>
      <w:r w:rsidRPr="00B11709">
        <w:t xml:space="preserve"> (65% of deaths caused by MI occur in first hour and are due to primary ventricular fibrillation)</w:t>
      </w:r>
    </w:p>
    <w:p w:rsidR="008B547F" w:rsidRPr="00B11709" w:rsidRDefault="008B547F">
      <w:pPr>
        <w:ind w:left="720"/>
      </w:pPr>
      <w:r w:rsidRPr="00B11709">
        <w:t>N.B. 39% of MI deaths can be prevented by defibrillation initiated by bystander or first-responding rescuer!</w:t>
      </w:r>
    </w:p>
    <w:p w:rsidR="008B547F" w:rsidRPr="00B11709" w:rsidRDefault="008B547F" w:rsidP="008B547F">
      <w:pPr>
        <w:tabs>
          <w:tab w:val="num" w:pos="360"/>
        </w:tabs>
        <w:ind w:left="360" w:hanging="360"/>
      </w:pPr>
      <w:r w:rsidRPr="00B11709">
        <w:rPr>
          <w:b/>
        </w:rPr>
        <w:t>Rapid transfer</w:t>
      </w:r>
      <w:r w:rsidRPr="00B11709">
        <w:t xml:space="preserve"> to facilitate prompt coronary recanalization.</w:t>
      </w:r>
    </w:p>
    <w:p w:rsidR="008B547F" w:rsidRPr="00B11709" w:rsidRDefault="008B547F" w:rsidP="008B547F">
      <w:pPr>
        <w:tabs>
          <w:tab w:val="num" w:pos="360"/>
        </w:tabs>
        <w:ind w:left="360" w:hanging="360"/>
      </w:pPr>
      <w:r w:rsidRPr="00B11709">
        <w:rPr>
          <w:b/>
        </w:rPr>
        <w:t>Additional objectives</w:t>
      </w:r>
      <w:r w:rsidRPr="00B11709">
        <w:t>:</w:t>
      </w:r>
    </w:p>
    <w:p w:rsidR="008B547F" w:rsidRPr="00B11709" w:rsidRDefault="008B547F" w:rsidP="004D4E8A">
      <w:pPr>
        <w:numPr>
          <w:ilvl w:val="0"/>
          <w:numId w:val="209"/>
        </w:numPr>
      </w:pPr>
      <w:r w:rsidRPr="00B11709">
        <w:t xml:space="preserve">adequate analgesia (generally with </w:t>
      </w:r>
      <w:r w:rsidRPr="00B11709">
        <w:rPr>
          <w:smallCaps/>
        </w:rPr>
        <w:t>morphine</w:t>
      </w:r>
      <w:r w:rsidRPr="00B11709">
        <w:t>).</w:t>
      </w:r>
    </w:p>
    <w:p w:rsidR="008B547F" w:rsidRPr="00B11709" w:rsidRDefault="008B547F" w:rsidP="004D4E8A">
      <w:pPr>
        <w:numPr>
          <w:ilvl w:val="0"/>
          <w:numId w:val="209"/>
        </w:numPr>
      </w:pPr>
      <w:r w:rsidRPr="00B11709">
        <w:t xml:space="preserve">treatment of symptomatic ventricular arrhythmias (generally with </w:t>
      </w:r>
      <w:r w:rsidRPr="00B11709">
        <w:rPr>
          <w:smallCaps/>
        </w:rPr>
        <w:t>lidocaine</w:t>
      </w:r>
      <w:r w:rsidRPr="00B11709">
        <w:t>).</w:t>
      </w:r>
    </w:p>
    <w:p w:rsidR="008B547F" w:rsidRPr="00B11709" w:rsidRDefault="008B547F" w:rsidP="004D4E8A">
      <w:pPr>
        <w:numPr>
          <w:ilvl w:val="0"/>
          <w:numId w:val="209"/>
        </w:numPr>
      </w:pPr>
      <w:r w:rsidRPr="00B11709">
        <w:t>reduction of excessive sympathoadrenal and vagal stimulation.</w:t>
      </w:r>
    </w:p>
    <w:p w:rsidR="008B547F" w:rsidRPr="00B11709" w:rsidRDefault="008B547F" w:rsidP="00A174B2">
      <w:pPr>
        <w:numPr>
          <w:ilvl w:val="0"/>
          <w:numId w:val="80"/>
        </w:numPr>
        <w:tabs>
          <w:tab w:val="clear" w:pos="360"/>
          <w:tab w:val="num" w:pos="1440"/>
        </w:tabs>
        <w:ind w:left="1420"/>
      </w:pPr>
      <w:r w:rsidRPr="00B11709">
        <w:rPr>
          <w:i/>
        </w:rPr>
        <w:t>atropine</w:t>
      </w:r>
      <w:r w:rsidRPr="00B11709">
        <w:t xml:space="preserve"> for bradyarrhythmias and hypotension; if bradycardia persists, transthoracic pacing may be life-saving.</w:t>
      </w:r>
    </w:p>
    <w:p w:rsidR="008B547F" w:rsidRPr="00B11709" w:rsidRDefault="008B547F"/>
    <w:p w:rsidR="008B547F" w:rsidRPr="00B11709" w:rsidRDefault="008B547F">
      <w:r w:rsidRPr="00B11709">
        <w:rPr>
          <w:b/>
          <w:i/>
          <w:color w:val="FF0000"/>
        </w:rPr>
        <w:t>Prehospital thrombolysis</w:t>
      </w:r>
      <w:r w:rsidRPr="00B11709">
        <w:t xml:space="preserve"> by paramedics (within 90 minutes of symptom onset, guided by ECG findings) improves outcome compared with thrombolysis begun after hospital arrival.</w:t>
      </w:r>
    </w:p>
    <w:p w:rsidR="008B547F" w:rsidRPr="00B11709" w:rsidRDefault="008B547F"/>
    <w:p w:rsidR="008B547F" w:rsidRPr="00B11709" w:rsidRDefault="008B547F"/>
    <w:p w:rsidR="008B547F" w:rsidRPr="00B11709" w:rsidRDefault="00532DF0" w:rsidP="00532DF0">
      <w:pPr>
        <w:pStyle w:val="Nervous5"/>
        <w:ind w:right="5811"/>
      </w:pPr>
      <w:r w:rsidRPr="00B11709">
        <w:t>Emergency Department</w:t>
      </w:r>
    </w:p>
    <w:p w:rsidR="008B547F" w:rsidRPr="00B11709" w:rsidRDefault="008B547F">
      <w:pPr>
        <w:numPr>
          <w:ilvl w:val="0"/>
          <w:numId w:val="81"/>
        </w:numPr>
      </w:pPr>
      <w:r w:rsidRPr="00B11709">
        <w:t xml:space="preserve">All patients with suspected MI should be given </w:t>
      </w:r>
      <w:r w:rsidRPr="00B11709">
        <w:rPr>
          <w:smallCaps/>
        </w:rPr>
        <w:t>aspirin</w:t>
      </w:r>
      <w:r w:rsidRPr="00B11709">
        <w:t xml:space="preserve"> 160-325 mg to chew (unless documented aspirin allergy).</w:t>
      </w:r>
    </w:p>
    <w:p w:rsidR="008B547F" w:rsidRPr="00B11709" w:rsidRDefault="008B547F">
      <w:pPr>
        <w:numPr>
          <w:ilvl w:val="0"/>
          <w:numId w:val="81"/>
        </w:numPr>
      </w:pPr>
      <w:r w:rsidRPr="00B11709">
        <w:t xml:space="preserve">If acute chest pain is ongoing → sublingual </w:t>
      </w:r>
      <w:r w:rsidRPr="00B11709">
        <w:rPr>
          <w:smallCaps/>
        </w:rPr>
        <w:t>nitroglycerine</w:t>
      </w:r>
      <w:r w:rsidRPr="00B11709">
        <w:t xml:space="preserve"> (may be repeated for two additional doses at 5-minute intervals).</w:t>
      </w:r>
    </w:p>
    <w:p w:rsidR="008B547F" w:rsidRPr="00B11709" w:rsidRDefault="008B547F" w:rsidP="00A174B2">
      <w:pPr>
        <w:numPr>
          <w:ilvl w:val="0"/>
          <w:numId w:val="82"/>
        </w:numPr>
        <w:tabs>
          <w:tab w:val="clear" w:pos="360"/>
          <w:tab w:val="num" w:pos="720"/>
        </w:tabs>
        <w:ind w:left="700"/>
      </w:pPr>
      <w:r w:rsidRPr="00B11709">
        <w:rPr>
          <w:u w:val="single"/>
        </w:rPr>
        <w:t>contraindications</w:t>
      </w:r>
      <w:r w:rsidRPr="00B11709">
        <w:t>: hypotension (&lt; 90 mmHg), bradycardia, tachycardia, right ventricular infarction.</w:t>
      </w:r>
    </w:p>
    <w:p w:rsidR="008B547F" w:rsidRPr="00B11709" w:rsidRDefault="008B547F">
      <w:pPr>
        <w:numPr>
          <w:ilvl w:val="0"/>
          <w:numId w:val="81"/>
        </w:numPr>
      </w:pPr>
      <w:r w:rsidRPr="00B11709">
        <w:rPr>
          <w:b/>
          <w:color w:val="0000FF"/>
        </w:rPr>
        <w:t>Baseline cardiac enzyme levels</w:t>
      </w:r>
      <w:r w:rsidRPr="00B11709">
        <w:t xml:space="preserve"> should be obtained.</w:t>
      </w:r>
    </w:p>
    <w:p w:rsidR="008B547F" w:rsidRPr="00B11709" w:rsidRDefault="008B547F">
      <w:pPr>
        <w:numPr>
          <w:ilvl w:val="0"/>
          <w:numId w:val="81"/>
        </w:numPr>
      </w:pPr>
      <w:r w:rsidRPr="00B11709">
        <w:t xml:space="preserve">Refractory or severe pain → intravenous </w:t>
      </w:r>
      <w:r w:rsidRPr="00B11709">
        <w:rPr>
          <w:smallCaps/>
        </w:rPr>
        <w:t>morphine</w:t>
      </w:r>
      <w:r w:rsidRPr="00B11709">
        <w:t xml:space="preserve"> (alternatives - meperidine, pentazocine).</w:t>
      </w:r>
    </w:p>
    <w:p w:rsidR="008B547F" w:rsidRPr="00B11709" w:rsidRDefault="008B547F" w:rsidP="00A174B2">
      <w:pPr>
        <w:numPr>
          <w:ilvl w:val="0"/>
          <w:numId w:val="82"/>
        </w:numPr>
        <w:tabs>
          <w:tab w:val="clear" w:pos="360"/>
          <w:tab w:val="num" w:pos="720"/>
        </w:tabs>
        <w:ind w:left="700"/>
      </w:pPr>
      <w:r w:rsidRPr="00B11709">
        <w:t>repeat at 5-15 min intervals until pain is relieved or toxicity is manifested (hypotension, vomiting, depressed respiration - H: naloxone).</w:t>
      </w:r>
    </w:p>
    <w:p w:rsidR="008B547F" w:rsidRPr="00B11709" w:rsidRDefault="008B547F">
      <w:pPr>
        <w:numPr>
          <w:ilvl w:val="0"/>
          <w:numId w:val="81"/>
        </w:numPr>
      </w:pPr>
      <w:r w:rsidRPr="00B11709">
        <w:t xml:space="preserve">Keep </w:t>
      </w:r>
      <w:r w:rsidRPr="00B11709">
        <w:rPr>
          <w:b/>
        </w:rPr>
        <w:t>BP</w:t>
      </w:r>
      <w:r w:rsidRPr="00B11709">
        <w:t xml:space="preserve"> &gt; 100 mmHg (optimally, &lt; 140 mmHg); hypotension is treated:</w:t>
      </w:r>
    </w:p>
    <w:p w:rsidR="008B547F" w:rsidRPr="00B11709" w:rsidRDefault="008B547F">
      <w:pPr>
        <w:numPr>
          <w:ilvl w:val="0"/>
          <w:numId w:val="83"/>
        </w:numPr>
      </w:pPr>
      <w:r w:rsidRPr="00B11709">
        <w:t>leg elevation</w:t>
      </w:r>
    </w:p>
    <w:p w:rsidR="008B547F" w:rsidRPr="00B11709" w:rsidRDefault="008B547F">
      <w:pPr>
        <w:numPr>
          <w:ilvl w:val="0"/>
          <w:numId w:val="83"/>
        </w:numPr>
      </w:pPr>
      <w:r w:rsidRPr="00B11709">
        <w:t>fluids administration (except in pulmonary congestion)</w:t>
      </w:r>
    </w:p>
    <w:p w:rsidR="008B547F" w:rsidRPr="00B11709" w:rsidRDefault="008B547F">
      <w:pPr>
        <w:numPr>
          <w:ilvl w:val="0"/>
          <w:numId w:val="83"/>
        </w:numPr>
      </w:pPr>
      <w:r w:rsidRPr="00B11709">
        <w:t>atropine (if hypotension reflects bradycardia or excess vagal tone).</w:t>
      </w:r>
    </w:p>
    <w:p w:rsidR="008B547F" w:rsidRPr="00B11709" w:rsidRDefault="008B547F">
      <w:pPr>
        <w:numPr>
          <w:ilvl w:val="0"/>
          <w:numId w:val="81"/>
        </w:numPr>
      </w:pPr>
      <w:r w:rsidRPr="00B11709">
        <w:rPr>
          <w:b/>
        </w:rPr>
        <w:t>O</w:t>
      </w:r>
      <w:r w:rsidRPr="00B11709">
        <w:rPr>
          <w:b/>
          <w:vertAlign w:val="subscript"/>
        </w:rPr>
        <w:t>2</w:t>
      </w:r>
      <w:r w:rsidRPr="00B11709">
        <w:t xml:space="preserve"> should be given to avoid hypoxemia.</w:t>
      </w:r>
    </w:p>
    <w:p w:rsidR="008B547F" w:rsidRPr="00B11709" w:rsidRDefault="008B547F">
      <w:pPr>
        <w:ind w:left="720"/>
      </w:pPr>
      <w:r w:rsidRPr="00B11709">
        <w:t>N.B. high O</w:t>
      </w:r>
      <w:r w:rsidRPr="00B11709">
        <w:rPr>
          <w:vertAlign w:val="subscript"/>
        </w:rPr>
        <w:t>2</w:t>
      </w:r>
      <w:r w:rsidRPr="00B11709">
        <w:t xml:space="preserve"> concentrations may cause vasoconstriction - lack of augmented myocardial oxygen delivery in normoxemic patients.</w:t>
      </w:r>
    </w:p>
    <w:p w:rsidR="008C1F06" w:rsidRPr="00B11709" w:rsidRDefault="008C1F06" w:rsidP="008C1F06"/>
    <w:p w:rsidR="008C1F06" w:rsidRPr="00B11709" w:rsidRDefault="008C1F06" w:rsidP="008C1F06"/>
    <w:p w:rsidR="008C1F06" w:rsidRPr="00B11709" w:rsidRDefault="008C1F06" w:rsidP="008C1F06">
      <w:pPr>
        <w:pStyle w:val="Nervous5"/>
        <w:ind w:right="8646"/>
      </w:pPr>
      <w:r w:rsidRPr="00B11709">
        <w:t>Triage</w:t>
      </w:r>
    </w:p>
    <w:p w:rsidR="008C1F06" w:rsidRPr="00B11709" w:rsidRDefault="008C1F06" w:rsidP="008C1F06">
      <w:pPr>
        <w:rPr>
          <w:u w:val="single"/>
        </w:rPr>
      </w:pPr>
      <w:r w:rsidRPr="00B11709">
        <w:rPr>
          <w:b/>
          <w:smallCaps/>
          <w:u w:val="single"/>
        </w:rPr>
        <w:t>Definitive diagnosis</w:t>
      </w:r>
      <w:r w:rsidRPr="00B11709">
        <w:rPr>
          <w:u w:val="single"/>
        </w:rPr>
        <w:t xml:space="preserve"> often cannot be made immediately, and it is less important than rapid </w:t>
      </w:r>
      <w:r w:rsidRPr="00B11709">
        <w:rPr>
          <w:caps/>
          <w:u w:val="single"/>
        </w:rPr>
        <w:t>triage</w:t>
      </w:r>
      <w:r w:rsidRPr="00B11709">
        <w:rPr>
          <w:u w:val="single"/>
        </w:rPr>
        <w:t>:</w:t>
      </w:r>
    </w:p>
    <w:p w:rsidR="008C1F06" w:rsidRPr="00B11709" w:rsidRDefault="008C1F06" w:rsidP="008C1F06">
      <w:r w:rsidRPr="00B11709">
        <w:rPr>
          <w:vertAlign w:val="superscript"/>
        </w:rPr>
        <w:t xml:space="preserve"> </w:t>
      </w:r>
    </w:p>
    <w:p w:rsidR="008C1F06" w:rsidRPr="00B11709" w:rsidRDefault="008C1F06" w:rsidP="00F33CC6">
      <w:pPr>
        <w:numPr>
          <w:ilvl w:val="0"/>
          <w:numId w:val="74"/>
        </w:numPr>
        <w:tabs>
          <w:tab w:val="clear" w:pos="720"/>
          <w:tab w:val="num" w:pos="426"/>
        </w:tabs>
      </w:pPr>
      <w:r w:rsidRPr="00B11709">
        <w:rPr>
          <w:highlight w:val="yellow"/>
        </w:rPr>
        <w:fldChar w:fldCharType="begin"/>
      </w:r>
      <w:r w:rsidRPr="00B11709">
        <w:rPr>
          <w:highlight w:val="yellow"/>
        </w:rPr>
        <w:instrText>PRIVATE</w:instrText>
      </w:r>
      <w:r w:rsidRPr="00B11709">
        <w:rPr>
          <w:sz w:val="20"/>
          <w:highlight w:val="yellow"/>
        </w:rPr>
      </w:r>
      <w:r w:rsidRPr="00B11709">
        <w:rPr>
          <w:highlight w:val="yellow"/>
        </w:rPr>
        <w:fldChar w:fldCharType="end"/>
      </w:r>
      <w:r w:rsidRPr="00B11709">
        <w:rPr>
          <w:b/>
          <w:highlight w:val="yellow"/>
        </w:rPr>
        <w:t>INTENSIVE CARE</w:t>
      </w:r>
      <w:r w:rsidRPr="00B11709">
        <w:rPr>
          <w:b/>
          <w:caps/>
          <w:highlight w:val="yellow"/>
        </w:rPr>
        <w:t xml:space="preserve"> / coronary care UNIT</w:t>
      </w:r>
      <w:r w:rsidRPr="00B11709">
        <w:t xml:space="preserve"> </w:t>
      </w:r>
      <w:r w:rsidR="0013092B">
        <w:t>–</w:t>
      </w:r>
      <w:r w:rsidRPr="00B11709">
        <w:t xml:space="preserve"> </w:t>
      </w:r>
      <w:r w:rsidR="0013092B">
        <w:rPr>
          <w:b/>
        </w:rPr>
        <w:t>one criterion is enough</w:t>
      </w:r>
      <w:r w:rsidRPr="00B11709">
        <w:t>:</w:t>
      </w:r>
    </w:p>
    <w:p w:rsidR="008C1F06" w:rsidRPr="00B11709" w:rsidRDefault="008C1F06" w:rsidP="0013092B">
      <w:pPr>
        <w:numPr>
          <w:ilvl w:val="0"/>
          <w:numId w:val="72"/>
        </w:numPr>
        <w:tabs>
          <w:tab w:val="clear" w:pos="360"/>
          <w:tab w:val="num" w:pos="1080"/>
        </w:tabs>
        <w:spacing w:before="120"/>
        <w:ind w:left="1077" w:hanging="357"/>
      </w:pPr>
      <w:r w:rsidRPr="00B11709">
        <w:t>Any major ischemic ECG change in ≥ 2 leads, not known to be old:</w:t>
      </w:r>
    </w:p>
    <w:p w:rsidR="008C1F06" w:rsidRPr="00B11709" w:rsidRDefault="008C1F06" w:rsidP="00F33CC6">
      <w:pPr>
        <w:numPr>
          <w:ilvl w:val="0"/>
          <w:numId w:val="73"/>
        </w:numPr>
        <w:tabs>
          <w:tab w:val="clear" w:pos="1080"/>
          <w:tab w:val="num" w:pos="1800"/>
        </w:tabs>
        <w:ind w:left="1800"/>
      </w:pPr>
      <w:r w:rsidRPr="00B11709">
        <w:t>ST elevation ≥ 1 mm</w:t>
      </w:r>
      <w:r w:rsidR="004D4E8A" w:rsidRPr="00B11709">
        <w:t xml:space="preserve"> (</w:t>
      </w:r>
      <w:r w:rsidR="004D4E8A" w:rsidRPr="00B11709">
        <w:rPr>
          <w:rStyle w:val="Nervous9Char"/>
        </w:rPr>
        <w:t>→ urgent coronary recanalization)</w:t>
      </w:r>
    </w:p>
    <w:p w:rsidR="008C1F06" w:rsidRPr="00B11709" w:rsidRDefault="008C1F06" w:rsidP="00F33CC6">
      <w:pPr>
        <w:numPr>
          <w:ilvl w:val="0"/>
          <w:numId w:val="73"/>
        </w:numPr>
        <w:tabs>
          <w:tab w:val="clear" w:pos="1080"/>
          <w:tab w:val="num" w:pos="1800"/>
        </w:tabs>
        <w:ind w:left="1800"/>
      </w:pPr>
      <w:r w:rsidRPr="00B11709">
        <w:t>ST depression ≥ 1 mm</w:t>
      </w:r>
    </w:p>
    <w:p w:rsidR="008C1F06" w:rsidRPr="00B11709" w:rsidRDefault="008C1F06" w:rsidP="00F33CC6">
      <w:pPr>
        <w:numPr>
          <w:ilvl w:val="0"/>
          <w:numId w:val="73"/>
        </w:numPr>
        <w:tabs>
          <w:tab w:val="clear" w:pos="1080"/>
          <w:tab w:val="num" w:pos="1800"/>
        </w:tabs>
        <w:ind w:left="1800"/>
      </w:pPr>
      <w:r w:rsidRPr="00B11709">
        <w:t>Q-waves of ≥ 0.04 sec</w:t>
      </w:r>
    </w:p>
    <w:p w:rsidR="008C1F06" w:rsidRPr="00B11709" w:rsidRDefault="008C1F06" w:rsidP="00F33CC6">
      <w:pPr>
        <w:numPr>
          <w:ilvl w:val="0"/>
          <w:numId w:val="73"/>
        </w:numPr>
        <w:tabs>
          <w:tab w:val="clear" w:pos="1080"/>
          <w:tab w:val="num" w:pos="1800"/>
        </w:tabs>
        <w:ind w:left="1800"/>
      </w:pPr>
      <w:r w:rsidRPr="00B11709">
        <w:t>T inversion consistent with ischemia</w:t>
      </w:r>
    </w:p>
    <w:p w:rsidR="008C1F06" w:rsidRPr="00B11709" w:rsidRDefault="008C1F06" w:rsidP="008C1F06"/>
    <w:p w:rsidR="008C1F06" w:rsidRPr="00B11709" w:rsidRDefault="008C1F06" w:rsidP="00F33CC6">
      <w:pPr>
        <w:numPr>
          <w:ilvl w:val="0"/>
          <w:numId w:val="72"/>
        </w:numPr>
        <w:tabs>
          <w:tab w:val="clear" w:pos="360"/>
          <w:tab w:val="num" w:pos="1080"/>
        </w:tabs>
        <w:ind w:left="1080"/>
      </w:pPr>
      <w:r w:rsidRPr="00B11709">
        <w:t xml:space="preserve">Any </w:t>
      </w:r>
      <w:r w:rsidRPr="00B11709">
        <w:rPr>
          <w:i/>
        </w:rPr>
        <w:t>two</w:t>
      </w:r>
      <w:r w:rsidRPr="00B11709">
        <w:t xml:space="preserve"> of following (± major ECG changes):</w:t>
      </w:r>
    </w:p>
    <w:p w:rsidR="008C1F06" w:rsidRPr="00B11709" w:rsidRDefault="008C1F06" w:rsidP="00F33CC6">
      <w:pPr>
        <w:numPr>
          <w:ilvl w:val="0"/>
          <w:numId w:val="75"/>
        </w:numPr>
        <w:tabs>
          <w:tab w:val="clear" w:pos="360"/>
          <w:tab w:val="num" w:pos="1800"/>
        </w:tabs>
        <w:ind w:left="1800"/>
      </w:pPr>
      <w:r w:rsidRPr="00B11709">
        <w:t>unstable known coronary disease (in terms of frequency, duration, intensity, or failure to respond to usual measures)</w:t>
      </w:r>
    </w:p>
    <w:p w:rsidR="008C1F06" w:rsidRPr="00B11709" w:rsidRDefault="008C1F06" w:rsidP="00F33CC6">
      <w:pPr>
        <w:numPr>
          <w:ilvl w:val="0"/>
          <w:numId w:val="75"/>
        </w:numPr>
        <w:tabs>
          <w:tab w:val="clear" w:pos="360"/>
          <w:tab w:val="num" w:pos="1800"/>
        </w:tabs>
        <w:ind w:left="1800"/>
      </w:pPr>
      <w:r w:rsidRPr="00B11709">
        <w:lastRenderedPageBreak/>
        <w:t>systolic BP &lt; 110 mmHg</w:t>
      </w:r>
    </w:p>
    <w:p w:rsidR="008C1F06" w:rsidRPr="00B11709" w:rsidRDefault="008C1F06" w:rsidP="00F33CC6">
      <w:pPr>
        <w:numPr>
          <w:ilvl w:val="0"/>
          <w:numId w:val="75"/>
        </w:numPr>
        <w:tabs>
          <w:tab w:val="clear" w:pos="360"/>
          <w:tab w:val="num" w:pos="1800"/>
        </w:tabs>
        <w:ind w:left="1800"/>
      </w:pPr>
      <w:r w:rsidRPr="00B11709">
        <w:t>major new arrhythmia (new-onset atrial fibrillation, atrial flutter, sustained supraventricular tachycardia, ≥ 2</w:t>
      </w:r>
      <w:r w:rsidRPr="00B11709">
        <w:rPr>
          <w:vertAlign w:val="superscript"/>
        </w:rPr>
        <w:t>nd</w:t>
      </w:r>
      <w:r w:rsidRPr="00B11709">
        <w:t xml:space="preserve"> degree heart block, sustained or recurrent ventricular arrhythmias)</w:t>
      </w:r>
    </w:p>
    <w:p w:rsidR="008C1F06" w:rsidRPr="00B11709" w:rsidRDefault="008C1F06" w:rsidP="00F33CC6">
      <w:pPr>
        <w:numPr>
          <w:ilvl w:val="0"/>
          <w:numId w:val="75"/>
        </w:numPr>
        <w:tabs>
          <w:tab w:val="clear" w:pos="360"/>
          <w:tab w:val="num" w:pos="1800"/>
        </w:tabs>
        <w:ind w:left="1800"/>
      </w:pPr>
      <w:r w:rsidRPr="00B11709">
        <w:t>rales above bases</w:t>
      </w:r>
    </w:p>
    <w:p w:rsidR="008C1F06" w:rsidRPr="00B11709" w:rsidRDefault="008C1F06" w:rsidP="008C1F06"/>
    <w:p w:rsidR="008C1F06" w:rsidRPr="00B11709" w:rsidRDefault="008C1F06" w:rsidP="00F33CC6">
      <w:pPr>
        <w:numPr>
          <w:ilvl w:val="0"/>
          <w:numId w:val="74"/>
        </w:numPr>
        <w:tabs>
          <w:tab w:val="clear" w:pos="720"/>
          <w:tab w:val="num" w:pos="426"/>
        </w:tabs>
        <w:rPr>
          <w:b/>
        </w:rPr>
      </w:pPr>
      <w:r w:rsidRPr="00B11709">
        <w:rPr>
          <w:b/>
          <w:highlight w:val="yellow"/>
        </w:rPr>
        <w:t>INTERMEDIATE CARE / STEPDOWN UNIT</w:t>
      </w:r>
    </w:p>
    <w:p w:rsidR="008C1F06" w:rsidRPr="00B11709" w:rsidRDefault="008C1F06" w:rsidP="008C1F06">
      <w:r w:rsidRPr="00B11709">
        <w:rPr>
          <w:b/>
        </w:rPr>
        <w:t>Patients who do not meet criteria for intensive care but who either:</w:t>
      </w:r>
    </w:p>
    <w:p w:rsidR="008C1F06" w:rsidRPr="00B11709" w:rsidRDefault="008C1F06" w:rsidP="008C1F06">
      <w:pPr>
        <w:numPr>
          <w:ilvl w:val="0"/>
          <w:numId w:val="76"/>
        </w:numPr>
      </w:pPr>
      <w:r w:rsidRPr="00B11709">
        <w:t xml:space="preserve">Have </w:t>
      </w:r>
      <w:r w:rsidRPr="00B11709">
        <w:rPr>
          <w:i/>
        </w:rPr>
        <w:t>one</w:t>
      </w:r>
      <w:r w:rsidRPr="00B11709">
        <w:t xml:space="preserve"> unstable characteristic:</w:t>
      </w:r>
    </w:p>
    <w:p w:rsidR="008C1F06" w:rsidRPr="00B11709" w:rsidRDefault="008C1F06" w:rsidP="00F33CC6">
      <w:pPr>
        <w:numPr>
          <w:ilvl w:val="0"/>
          <w:numId w:val="77"/>
        </w:numPr>
        <w:tabs>
          <w:tab w:val="clear" w:pos="1080"/>
          <w:tab w:val="num" w:pos="1800"/>
        </w:tabs>
        <w:ind w:left="1800"/>
      </w:pPr>
      <w:r w:rsidRPr="00B11709">
        <w:t>unstable known coronary disease</w:t>
      </w:r>
    </w:p>
    <w:p w:rsidR="008C1F06" w:rsidRPr="00B11709" w:rsidRDefault="008C1F06" w:rsidP="00F33CC6">
      <w:pPr>
        <w:numPr>
          <w:ilvl w:val="0"/>
          <w:numId w:val="77"/>
        </w:numPr>
        <w:tabs>
          <w:tab w:val="clear" w:pos="1080"/>
          <w:tab w:val="num" w:pos="1800"/>
        </w:tabs>
        <w:ind w:left="1800"/>
      </w:pPr>
      <w:r w:rsidRPr="00B11709">
        <w:t>systolic BP &lt; 110 mmHg</w:t>
      </w:r>
    </w:p>
    <w:p w:rsidR="008C1F06" w:rsidRPr="00B11709" w:rsidRDefault="008C1F06" w:rsidP="00F33CC6">
      <w:pPr>
        <w:numPr>
          <w:ilvl w:val="0"/>
          <w:numId w:val="77"/>
        </w:numPr>
        <w:tabs>
          <w:tab w:val="clear" w:pos="1080"/>
          <w:tab w:val="num" w:pos="1800"/>
        </w:tabs>
        <w:ind w:left="1800"/>
      </w:pPr>
      <w:r w:rsidRPr="00B11709">
        <w:t>major arrhythmia</w:t>
      </w:r>
    </w:p>
    <w:p w:rsidR="008C1F06" w:rsidRPr="00B11709" w:rsidRDefault="008C1F06" w:rsidP="00F33CC6">
      <w:pPr>
        <w:numPr>
          <w:ilvl w:val="0"/>
          <w:numId w:val="77"/>
        </w:numPr>
        <w:tabs>
          <w:tab w:val="clear" w:pos="1080"/>
          <w:tab w:val="num" w:pos="1800"/>
        </w:tabs>
        <w:ind w:left="1800"/>
      </w:pPr>
      <w:r w:rsidRPr="00B11709">
        <w:t>rales above bases</w:t>
      </w:r>
    </w:p>
    <w:p w:rsidR="008C1F06" w:rsidRPr="00B11709" w:rsidRDefault="008C1F06" w:rsidP="008C1F06">
      <w:pPr>
        <w:numPr>
          <w:ilvl w:val="0"/>
          <w:numId w:val="76"/>
        </w:numPr>
      </w:pPr>
      <w:r w:rsidRPr="00B11709">
        <w:t>Have new onset of very typical unstable angina and that is occurring now at rest or with minimal exertion.</w:t>
      </w:r>
    </w:p>
    <w:p w:rsidR="008C1F06" w:rsidRPr="00B11709" w:rsidRDefault="008C1F06" w:rsidP="008C1F06"/>
    <w:p w:rsidR="008C1F06" w:rsidRPr="00B11709" w:rsidRDefault="008C1F06" w:rsidP="00F33CC6">
      <w:pPr>
        <w:numPr>
          <w:ilvl w:val="0"/>
          <w:numId w:val="74"/>
        </w:numPr>
        <w:tabs>
          <w:tab w:val="clear" w:pos="720"/>
          <w:tab w:val="num" w:pos="426"/>
        </w:tabs>
        <w:rPr>
          <w:b/>
        </w:rPr>
      </w:pPr>
      <w:r w:rsidRPr="00B11709">
        <w:rPr>
          <w:b/>
          <w:caps/>
          <w:highlight w:val="yellow"/>
        </w:rPr>
        <w:t>chest pain</w:t>
      </w:r>
      <w:r w:rsidRPr="00B11709">
        <w:rPr>
          <w:b/>
          <w:highlight w:val="yellow"/>
        </w:rPr>
        <w:t xml:space="preserve"> EVALUATION / OBSERVATION UNIT</w:t>
      </w:r>
      <w:r w:rsidRPr="00B11709">
        <w:t xml:space="preserve"> (for 6-12 hours)</w:t>
      </w:r>
    </w:p>
    <w:p w:rsidR="008C1F06" w:rsidRPr="00B11709" w:rsidRDefault="008C1F06" w:rsidP="00F33CC6">
      <w:pPr>
        <w:numPr>
          <w:ilvl w:val="0"/>
          <w:numId w:val="78"/>
        </w:numPr>
        <w:tabs>
          <w:tab w:val="clear" w:pos="360"/>
          <w:tab w:val="num" w:pos="1080"/>
        </w:tabs>
        <w:ind w:left="1080"/>
      </w:pPr>
      <w:r w:rsidRPr="00B11709">
        <w:t>New-onset ischemic heart disease symptoms, but not associated with ECG changes or unstable ischemia at rest or with minimal exertion.</w:t>
      </w:r>
    </w:p>
    <w:p w:rsidR="008C1F06" w:rsidRPr="00B11709" w:rsidRDefault="008C1F06" w:rsidP="00F33CC6">
      <w:pPr>
        <w:numPr>
          <w:ilvl w:val="0"/>
          <w:numId w:val="78"/>
        </w:numPr>
        <w:tabs>
          <w:tab w:val="clear" w:pos="360"/>
          <w:tab w:val="num" w:pos="1080"/>
        </w:tabs>
        <w:ind w:left="1080"/>
      </w:pPr>
      <w:r w:rsidRPr="00B11709">
        <w:t>Known coronary disease without true worsening but further observation is beneficial.</w:t>
      </w:r>
    </w:p>
    <w:p w:rsidR="008C1F06" w:rsidRPr="00B11709" w:rsidRDefault="008C1F06" w:rsidP="008C1F06">
      <w:pPr>
        <w:numPr>
          <w:ilvl w:val="0"/>
          <w:numId w:val="79"/>
        </w:numPr>
      </w:pPr>
      <w:r w:rsidRPr="00B11709">
        <w:t xml:space="preserve">continuous </w:t>
      </w:r>
      <w:r w:rsidRPr="00B11709">
        <w:rPr>
          <w:b/>
          <w:color w:val="0000FF"/>
        </w:rPr>
        <w:t>ECG</w:t>
      </w:r>
      <w:r w:rsidRPr="00B11709">
        <w:t xml:space="preserve"> monitoring + sequential testing for </w:t>
      </w:r>
      <w:r w:rsidRPr="00B11709">
        <w:rPr>
          <w:b/>
          <w:color w:val="0000FF"/>
        </w:rPr>
        <w:t>cardiac enzymes</w:t>
      </w:r>
      <w:r w:rsidRPr="00B11709">
        <w:t>.</w:t>
      </w:r>
    </w:p>
    <w:p w:rsidR="008C1F06" w:rsidRPr="00B11709" w:rsidRDefault="008C1F06" w:rsidP="008C1F06">
      <w:pPr>
        <w:numPr>
          <w:ilvl w:val="0"/>
          <w:numId w:val="79"/>
        </w:numPr>
      </w:pPr>
      <w:r w:rsidRPr="00B11709">
        <w:t>if no evidence of myocardial necrosis, recurrent ischemia, hemodynamic abnormalities, or arrhythmias → risk stratification (exercise stress testing or stress echocardiography or scintigraphy) before discharge.</w:t>
      </w:r>
    </w:p>
    <w:p w:rsidR="008C1F06" w:rsidRPr="00B11709" w:rsidRDefault="008C1F06" w:rsidP="008C1F06"/>
    <w:p w:rsidR="008C1F06" w:rsidRPr="00B11709" w:rsidRDefault="008C1F06" w:rsidP="008C1F06">
      <w:r w:rsidRPr="00B11709">
        <w:rPr>
          <w:b/>
        </w:rPr>
        <w:t xml:space="preserve">IV. </w:t>
      </w:r>
      <w:r w:rsidRPr="00B11709">
        <w:rPr>
          <w:b/>
          <w:highlight w:val="yellow"/>
        </w:rPr>
        <w:t>Home with office follow-up in 7-10 days</w:t>
      </w:r>
      <w:r w:rsidRPr="00B11709">
        <w:t xml:space="preserve"> - other patients.</w:t>
      </w:r>
    </w:p>
    <w:p w:rsidR="008C1F06" w:rsidRPr="00B11709" w:rsidRDefault="008C1F06" w:rsidP="008C1F06"/>
    <w:p w:rsidR="008B547F" w:rsidRPr="00B11709" w:rsidRDefault="008B547F" w:rsidP="008C1F06">
      <w:pPr>
        <w:rPr>
          <w:b/>
        </w:rPr>
      </w:pPr>
    </w:p>
    <w:p w:rsidR="008C1F06" w:rsidRPr="00B11709" w:rsidRDefault="008C1F06" w:rsidP="0013092B">
      <w:pPr>
        <w:pStyle w:val="Nervous6"/>
        <w:ind w:right="8929"/>
      </w:pPr>
      <w:r w:rsidRPr="00B11709">
        <w:t>Resume</w:t>
      </w:r>
    </w:p>
    <w:p w:rsidR="008B547F" w:rsidRPr="00B11709" w:rsidRDefault="008B547F" w:rsidP="00A174B2">
      <w:pPr>
        <w:numPr>
          <w:ilvl w:val="0"/>
          <w:numId w:val="84"/>
        </w:numPr>
        <w:tabs>
          <w:tab w:val="clear" w:pos="360"/>
          <w:tab w:val="num" w:pos="720"/>
        </w:tabs>
        <w:ind w:left="700"/>
      </w:pPr>
      <w:r w:rsidRPr="00B11709">
        <w:t xml:space="preserve">typical </w:t>
      </w:r>
      <w:r w:rsidRPr="00B11709">
        <w:rPr>
          <w:szCs w:val="24"/>
          <w:u w:val="double" w:color="FF0000"/>
        </w:rPr>
        <w:t xml:space="preserve">clinical MI with new ST elevation ≥ 1 mm in ≥ 2 leads, or new bundle branch block → prompt </w:t>
      </w:r>
      <w:r w:rsidRPr="00B11709">
        <w:rPr>
          <w:b/>
          <w:i/>
          <w:szCs w:val="24"/>
          <w:u w:val="double" w:color="FF0000"/>
        </w:rPr>
        <w:t>recanalization</w:t>
      </w:r>
      <w:r w:rsidRPr="00B11709">
        <w:t xml:space="preserve"> (intravenous thrombolysis in </w:t>
      </w:r>
      <w:r w:rsidR="00D966D6" w:rsidRPr="00B11709">
        <w:t>ED</w:t>
      </w:r>
      <w:r w:rsidRPr="00B11709">
        <w:t xml:space="preserve"> or immediate transfer for primary PTCA).</w:t>
      </w:r>
    </w:p>
    <w:p w:rsidR="008B547F" w:rsidRPr="00B11709" w:rsidRDefault="008B547F">
      <w:pPr>
        <w:ind w:left="1440"/>
      </w:pPr>
      <w:r w:rsidRPr="00B11709">
        <w:rPr>
          <w:caps/>
        </w:rPr>
        <w:t>tikslas</w:t>
      </w:r>
      <w:r w:rsidRPr="00B11709">
        <w:t xml:space="preserve"> - </w:t>
      </w:r>
      <w:r w:rsidRPr="00B11709">
        <w:rPr>
          <w:shd w:val="clear" w:color="auto" w:fill="CCFFCC"/>
        </w:rPr>
        <w:t xml:space="preserve">"door to needle" </w:t>
      </w:r>
      <w:r w:rsidRPr="00B1111B">
        <w:rPr>
          <w:shd w:val="clear" w:color="auto" w:fill="CCFFCC"/>
          <w:lang w:val="lt-LT"/>
        </w:rPr>
        <w:t>periodas (nuo patekimo į ED iki trombolizės)</w:t>
      </w:r>
      <w:r w:rsidRPr="00B11709">
        <w:rPr>
          <w:shd w:val="clear" w:color="auto" w:fill="CCFFCC"/>
        </w:rPr>
        <w:t xml:space="preserve"> &lt; 30 min.!</w:t>
      </w:r>
    </w:p>
    <w:p w:rsidR="008B547F" w:rsidRPr="00B11709" w:rsidRDefault="008B547F" w:rsidP="00A174B2">
      <w:pPr>
        <w:numPr>
          <w:ilvl w:val="0"/>
          <w:numId w:val="84"/>
        </w:numPr>
        <w:tabs>
          <w:tab w:val="clear" w:pos="360"/>
          <w:tab w:val="num" w:pos="720"/>
        </w:tabs>
        <w:ind w:left="700"/>
      </w:pPr>
      <w:r w:rsidRPr="00B11709">
        <w:t xml:space="preserve">clinical presentation of </w:t>
      </w:r>
      <w:r w:rsidRPr="00B11709">
        <w:rPr>
          <w:szCs w:val="24"/>
          <w:u w:val="double" w:color="FF0000"/>
        </w:rPr>
        <w:t xml:space="preserve">unstable angina with ST depression or T-wave inversion → institution of </w:t>
      </w:r>
      <w:r w:rsidRPr="00B11709">
        <w:rPr>
          <w:b/>
          <w:i/>
          <w:szCs w:val="24"/>
          <w:u w:val="double" w:color="FF0000"/>
        </w:rPr>
        <w:t>anti-ischemic therapy</w:t>
      </w:r>
      <w:r w:rsidRPr="00B11709">
        <w:rPr>
          <w:szCs w:val="24"/>
          <w:u w:val="double" w:color="FF0000"/>
        </w:rPr>
        <w:t xml:space="preserve"> </w:t>
      </w:r>
      <w:r w:rsidRPr="00B11709">
        <w:t xml:space="preserve">(thrombolysis is not recommended!) → </w:t>
      </w:r>
      <w:r w:rsidRPr="00B11709">
        <w:rPr>
          <w:b/>
          <w:i/>
        </w:rPr>
        <w:t>transfer</w:t>
      </w:r>
      <w:r w:rsidRPr="00B11709">
        <w:t xml:space="preserve"> to either coronary care unit (CCU) or intermediate care/step-down unit.</w:t>
      </w:r>
    </w:p>
    <w:p w:rsidR="008B547F" w:rsidRPr="00B11709" w:rsidRDefault="008B547F"/>
    <w:p w:rsidR="008B547F" w:rsidRPr="00B11709" w:rsidRDefault="008B547F"/>
    <w:p w:rsidR="008B547F" w:rsidRPr="00B11709" w:rsidRDefault="00532DF0" w:rsidP="00532DF0">
      <w:pPr>
        <w:pStyle w:val="Nervous5"/>
      </w:pPr>
      <w:r w:rsidRPr="00B11709">
        <w:t>Hospital</w:t>
      </w:r>
    </w:p>
    <w:p w:rsidR="008B547F" w:rsidRPr="00B1111B" w:rsidRDefault="008B547F">
      <w:pPr>
        <w:rPr>
          <w:lang w:val="lt-LT"/>
        </w:rPr>
      </w:pPr>
      <w:r w:rsidRPr="00B1111B">
        <w:rPr>
          <w:lang w:val="lt-LT"/>
        </w:rPr>
        <w:t xml:space="preserve">N.B. jei tęsiasi ar recidyvuoja išemija, skiriami </w:t>
      </w:r>
      <w:r w:rsidRPr="00B1111B">
        <w:rPr>
          <w:b/>
          <w:lang w:val="lt-LT"/>
        </w:rPr>
        <w:t>nitratai</w:t>
      </w:r>
      <w:r w:rsidRPr="00B1111B">
        <w:rPr>
          <w:lang w:val="lt-LT"/>
        </w:rPr>
        <w:t>; šiaip nitratai rutiniškai neskiriami (bet tinka jei reikia vazodilatacijos)</w:t>
      </w:r>
    </w:p>
    <w:p w:rsidR="008B547F" w:rsidRPr="00B11709" w:rsidRDefault="008B547F"/>
    <w:p w:rsidR="008B547F" w:rsidRPr="00B11709" w:rsidRDefault="008B547F">
      <w:pPr>
        <w:rPr>
          <w:u w:val="single"/>
        </w:rPr>
      </w:pPr>
      <w:r w:rsidRPr="00B11709">
        <w:rPr>
          <w:u w:val="single"/>
        </w:rPr>
        <w:t xml:space="preserve">Clinical acute MI + </w:t>
      </w:r>
      <w:r w:rsidRPr="00B11709">
        <w:rPr>
          <w:highlight w:val="yellow"/>
          <w:u w:val="single"/>
        </w:rPr>
        <w:t xml:space="preserve">ST </w:t>
      </w:r>
      <w:r w:rsidRPr="00B11709">
        <w:rPr>
          <w:i/>
          <w:highlight w:val="yellow"/>
          <w:u w:val="single"/>
        </w:rPr>
        <w:t>elevation</w:t>
      </w:r>
      <w:r w:rsidRPr="00B11709">
        <w:rPr>
          <w:u w:val="single"/>
        </w:rPr>
        <w:t xml:space="preserve"> ≥1 mm in ≥ 2 leads (not known to be long-standing):</w:t>
      </w:r>
    </w:p>
    <w:p w:rsidR="008B547F" w:rsidRPr="00B11709" w:rsidRDefault="008B547F" w:rsidP="00276742">
      <w:pPr>
        <w:numPr>
          <w:ilvl w:val="0"/>
          <w:numId w:val="166"/>
        </w:numPr>
      </w:pPr>
      <w:r w:rsidRPr="00B11709">
        <w:rPr>
          <w:b/>
          <w:color w:val="FF0000"/>
        </w:rPr>
        <w:t>Aspirinas</w:t>
      </w:r>
      <w:r w:rsidRPr="00B11709">
        <w:t xml:space="preserve"> + </w:t>
      </w:r>
      <w:r w:rsidRPr="00B11709">
        <w:rPr>
          <w:b/>
          <w:color w:val="FF0000"/>
        </w:rPr>
        <w:t>β-blokeris</w:t>
      </w:r>
    </w:p>
    <w:p w:rsidR="008B547F" w:rsidRPr="00B1111B" w:rsidRDefault="008B547F" w:rsidP="00276742">
      <w:pPr>
        <w:numPr>
          <w:ilvl w:val="0"/>
          <w:numId w:val="166"/>
        </w:numPr>
        <w:rPr>
          <w:lang w:val="lt-LT"/>
        </w:rPr>
      </w:pPr>
      <w:r w:rsidRPr="00B1111B">
        <w:rPr>
          <w:lang w:val="lt-LT"/>
        </w:rPr>
        <w:t>Tolimesnė taktika:</w:t>
      </w:r>
    </w:p>
    <w:p w:rsidR="008B547F" w:rsidRPr="00B1111B" w:rsidRDefault="008B547F">
      <w:pPr>
        <w:ind w:left="360" w:firstLine="720"/>
        <w:rPr>
          <w:lang w:val="lt-LT"/>
        </w:rPr>
      </w:pPr>
      <w:r w:rsidRPr="00B1111B">
        <w:rPr>
          <w:lang w:val="lt-LT"/>
        </w:rPr>
        <w:t xml:space="preserve">A. </w:t>
      </w:r>
      <w:r w:rsidRPr="00B1111B">
        <w:rPr>
          <w:color w:val="0000FF"/>
          <w:lang w:val="lt-LT"/>
        </w:rPr>
        <w:t>&gt; 12 val. nuo simptomų pradžios</w:t>
      </w:r>
      <w:r w:rsidRPr="00B1111B">
        <w:rPr>
          <w:lang w:val="lt-LT"/>
        </w:rPr>
        <w:t>:</w:t>
      </w:r>
    </w:p>
    <w:p w:rsidR="008B547F" w:rsidRPr="00B1111B" w:rsidRDefault="008B547F" w:rsidP="008B547F">
      <w:pPr>
        <w:tabs>
          <w:tab w:val="num" w:pos="2160"/>
        </w:tabs>
        <w:ind w:left="2977" w:hanging="1177"/>
        <w:rPr>
          <w:lang w:val="lt-LT"/>
        </w:rPr>
      </w:pPr>
      <w:r w:rsidRPr="00B1111B">
        <w:rPr>
          <w:i/>
          <w:lang w:val="lt-LT"/>
        </w:rPr>
        <w:t>simptomai aprimę</w:t>
      </w:r>
      <w:r w:rsidRPr="00B1111B">
        <w:rPr>
          <w:lang w:val="lt-LT"/>
        </w:rPr>
        <w:t xml:space="preserve"> → tęsiama </w:t>
      </w:r>
      <w:r w:rsidRPr="00B1111B">
        <w:rPr>
          <w:b/>
          <w:color w:val="000000"/>
          <w:lang w:val="lt-LT"/>
        </w:rPr>
        <w:t>medical therapy</w:t>
      </w:r>
      <w:r w:rsidRPr="00B1111B">
        <w:rPr>
          <w:lang w:val="lt-LT"/>
        </w:rPr>
        <w:t xml:space="preserve"> (24 val. bėgyje nuo simptomų pradžios pridedama ACE inhibitor)</w:t>
      </w:r>
    </w:p>
    <w:p w:rsidR="008B547F" w:rsidRPr="00B1111B" w:rsidRDefault="008B547F" w:rsidP="008B547F">
      <w:pPr>
        <w:tabs>
          <w:tab w:val="num" w:pos="2160"/>
        </w:tabs>
        <w:ind w:left="2160" w:hanging="360"/>
        <w:rPr>
          <w:lang w:val="lt-LT"/>
        </w:rPr>
      </w:pPr>
      <w:r w:rsidRPr="00B1111B">
        <w:rPr>
          <w:i/>
          <w:lang w:val="lt-LT"/>
        </w:rPr>
        <w:t>simptomai tęsiasi</w:t>
      </w:r>
      <w:r w:rsidRPr="00B1111B">
        <w:rPr>
          <w:lang w:val="lt-LT"/>
        </w:rPr>
        <w:t xml:space="preserve"> → </w:t>
      </w:r>
      <w:r w:rsidRPr="00B1111B">
        <w:rPr>
          <w:b/>
          <w:color w:val="FF0000"/>
          <w:lang w:val="lt-LT"/>
        </w:rPr>
        <w:t>recanalization</w:t>
      </w:r>
    </w:p>
    <w:p w:rsidR="008B547F" w:rsidRPr="00B11709" w:rsidRDefault="008B547F">
      <w:pPr>
        <w:ind w:left="1080"/>
      </w:pPr>
      <w:r w:rsidRPr="00B11709">
        <w:t>B</w:t>
      </w:r>
      <w:r w:rsidRPr="00B1111B">
        <w:rPr>
          <w:lang w:val="lt-LT"/>
        </w:rPr>
        <w:t xml:space="preserve">. </w:t>
      </w:r>
      <w:r w:rsidRPr="00B1111B">
        <w:rPr>
          <w:color w:val="0000FF"/>
          <w:lang w:val="lt-LT"/>
        </w:rPr>
        <w:t>&lt; 12 val. nuo simptomų pradžios</w:t>
      </w:r>
      <w:r w:rsidRPr="00B11709">
        <w:t xml:space="preserve"> → </w:t>
      </w:r>
      <w:r w:rsidRPr="00B11709">
        <w:rPr>
          <w:b/>
          <w:color w:val="FF0000"/>
        </w:rPr>
        <w:t>recanalization</w:t>
      </w:r>
    </w:p>
    <w:p w:rsidR="008B547F" w:rsidRPr="00B11709" w:rsidRDefault="008B547F"/>
    <w:p w:rsidR="008B547F" w:rsidRPr="00B11709" w:rsidRDefault="008B547F">
      <w:pPr>
        <w:rPr>
          <w:u w:val="single"/>
        </w:rPr>
      </w:pPr>
      <w:r w:rsidRPr="00B11709">
        <w:rPr>
          <w:u w:val="single"/>
        </w:rPr>
        <w:t xml:space="preserve">Clinical acute MI + </w:t>
      </w:r>
      <w:r w:rsidRPr="00B11709">
        <w:rPr>
          <w:highlight w:val="yellow"/>
          <w:u w:val="single"/>
        </w:rPr>
        <w:t xml:space="preserve">ST </w:t>
      </w:r>
      <w:r w:rsidRPr="00B11709">
        <w:rPr>
          <w:i/>
          <w:highlight w:val="yellow"/>
          <w:u w:val="single"/>
        </w:rPr>
        <w:t>depression</w:t>
      </w:r>
      <w:r w:rsidRPr="00B11709">
        <w:rPr>
          <w:u w:val="single"/>
        </w:rPr>
        <w:t xml:space="preserve"> ≥1 mm / </w:t>
      </w:r>
      <w:r w:rsidRPr="00B11709">
        <w:rPr>
          <w:highlight w:val="yellow"/>
          <w:u w:val="single"/>
        </w:rPr>
        <w:t>T inversion</w:t>
      </w:r>
      <w:r w:rsidRPr="00B11709">
        <w:rPr>
          <w:u w:val="single"/>
        </w:rPr>
        <w:t xml:space="preserve"> in ≥ 2 leads (not known to be long-standing):</w:t>
      </w:r>
    </w:p>
    <w:p w:rsidR="008B547F" w:rsidRPr="00B1111B" w:rsidRDefault="008B547F" w:rsidP="00276742">
      <w:pPr>
        <w:numPr>
          <w:ilvl w:val="0"/>
          <w:numId w:val="167"/>
        </w:numPr>
        <w:rPr>
          <w:b/>
          <w:lang w:val="lt-LT"/>
        </w:rPr>
      </w:pPr>
      <w:r w:rsidRPr="00B1111B">
        <w:rPr>
          <w:b/>
          <w:color w:val="FF0000"/>
          <w:lang w:val="lt-LT"/>
        </w:rPr>
        <w:t>Aspirinas</w:t>
      </w:r>
      <w:r w:rsidRPr="00B1111B">
        <w:rPr>
          <w:b/>
          <w:lang w:val="lt-LT"/>
        </w:rPr>
        <w:t xml:space="preserve"> + </w:t>
      </w:r>
      <w:r w:rsidRPr="00B1111B">
        <w:rPr>
          <w:b/>
          <w:color w:val="FF0000"/>
          <w:lang w:val="lt-LT"/>
        </w:rPr>
        <w:t>heparinas</w:t>
      </w:r>
      <w:r w:rsidRPr="00B1111B">
        <w:rPr>
          <w:b/>
          <w:lang w:val="lt-LT"/>
        </w:rPr>
        <w:t xml:space="preserve"> + </w:t>
      </w:r>
      <w:r w:rsidRPr="00B1111B">
        <w:rPr>
          <w:b/>
          <w:color w:val="FF0000"/>
          <w:lang w:val="lt-LT"/>
        </w:rPr>
        <w:t>β-blokeris</w:t>
      </w:r>
      <w:r w:rsidRPr="00B1111B">
        <w:rPr>
          <w:lang w:val="lt-LT"/>
        </w:rPr>
        <w:t xml:space="preserve"> (alternatyva - </w:t>
      </w:r>
      <w:r w:rsidRPr="00B1111B">
        <w:rPr>
          <w:b/>
          <w:lang w:val="lt-LT"/>
        </w:rPr>
        <w:t>Ca antagonistas</w:t>
      </w:r>
      <w:r w:rsidRPr="00B1111B">
        <w:rPr>
          <w:lang w:val="lt-LT"/>
        </w:rPr>
        <w:t>)</w:t>
      </w:r>
    </w:p>
    <w:p w:rsidR="008B547F" w:rsidRPr="00B1111B" w:rsidRDefault="008B547F">
      <w:pPr>
        <w:ind w:left="1440"/>
        <w:rPr>
          <w:lang w:val="lt-LT"/>
        </w:rPr>
      </w:pPr>
      <w:r w:rsidRPr="00B1111B">
        <w:rPr>
          <w:lang w:val="lt-LT"/>
        </w:rPr>
        <w:t>N.B. būtina pakankama β-blokada!</w:t>
      </w:r>
    </w:p>
    <w:p w:rsidR="008B547F" w:rsidRPr="00B1111B" w:rsidRDefault="008B547F" w:rsidP="008B547F">
      <w:pPr>
        <w:numPr>
          <w:ilvl w:val="0"/>
          <w:numId w:val="167"/>
        </w:numPr>
        <w:rPr>
          <w:lang w:val="lt-LT"/>
        </w:rPr>
      </w:pPr>
      <w:r w:rsidRPr="00B1111B">
        <w:rPr>
          <w:lang w:val="lt-LT"/>
        </w:rPr>
        <w:t>Tolimesnė taktika:</w:t>
      </w:r>
    </w:p>
    <w:p w:rsidR="008B547F" w:rsidRPr="00B11709" w:rsidRDefault="008B547F">
      <w:pPr>
        <w:numPr>
          <w:ilvl w:val="0"/>
          <w:numId w:val="90"/>
        </w:numPr>
      </w:pPr>
      <w:r w:rsidRPr="00B11709">
        <w:t>Clinically stable → continued observation → stress testing.</w:t>
      </w:r>
    </w:p>
    <w:p w:rsidR="008B547F" w:rsidRPr="00B11709" w:rsidRDefault="008B547F">
      <w:pPr>
        <w:numPr>
          <w:ilvl w:val="0"/>
          <w:numId w:val="90"/>
        </w:numPr>
      </w:pPr>
      <w:r w:rsidRPr="00B11709">
        <w:t xml:space="preserve">High-risk patient (prior MI, recurrent ischemia, widespread ECG changes, KSk f-ja↓) → coronary angiography → </w:t>
      </w:r>
      <w:r w:rsidRPr="00B11709">
        <w:rPr>
          <w:b/>
          <w:color w:val="FF0000"/>
        </w:rPr>
        <w:t>recanalization</w:t>
      </w:r>
      <w:r w:rsidRPr="00B11709">
        <w:t xml:space="preserve"> (PTCA) if anatomy allows</w:t>
      </w:r>
      <w:r w:rsidR="00EE5F2C" w:rsidRPr="00B11709">
        <w:t>.</w:t>
      </w:r>
    </w:p>
    <w:p w:rsidR="008B547F" w:rsidRPr="00B11709" w:rsidRDefault="008B547F" w:rsidP="00C5669E"/>
    <w:p w:rsidR="00C5669E" w:rsidRPr="00B11709" w:rsidRDefault="00C5669E" w:rsidP="00C5669E">
      <w:r w:rsidRPr="00B11709">
        <w:t xml:space="preserve">N.B. </w:t>
      </w:r>
      <w:r w:rsidRPr="00B11709">
        <w:rPr>
          <w:szCs w:val="24"/>
          <w:u w:val="double" w:color="FF0000"/>
        </w:rPr>
        <w:t>β-blockers are contraindicated in cocaine-induced cases</w:t>
      </w:r>
      <w:r w:rsidRPr="00B11709">
        <w:t xml:space="preserve">! </w:t>
      </w:r>
      <w:r w:rsidRPr="00B11709">
        <w:rPr>
          <w:color w:val="808080"/>
        </w:rPr>
        <w:t>see A35 p.</w:t>
      </w:r>
    </w:p>
    <w:p w:rsidR="008B547F" w:rsidRPr="00B11709" w:rsidRDefault="008B547F"/>
    <w:p w:rsidR="008B547F" w:rsidRPr="00B11709" w:rsidRDefault="008B547F"/>
    <w:p w:rsidR="008B547F" w:rsidRPr="00B11709" w:rsidRDefault="008B547F">
      <w:pPr>
        <w:rPr>
          <w:b/>
        </w:rPr>
      </w:pPr>
      <w:r w:rsidRPr="00B11709">
        <w:rPr>
          <w:b/>
          <w:highlight w:val="lightGray"/>
        </w:rPr>
        <w:t>CORONARY RECANALIZATION</w:t>
      </w:r>
    </w:p>
    <w:p w:rsidR="008B547F" w:rsidRPr="00B11709" w:rsidRDefault="008B547F">
      <w:pPr>
        <w:numPr>
          <w:ilvl w:val="0"/>
          <w:numId w:val="86"/>
        </w:numPr>
      </w:pPr>
      <w:r w:rsidRPr="00B11709">
        <w:t>salvages my</w:t>
      </w:r>
      <w:r w:rsidR="00C20C12" w:rsidRPr="00B11709">
        <w:t>ocardium when implemented early (time from symptom onset to establishment of myocardial reperfusion is the strongest predictor of myocardial salvage).</w:t>
      </w:r>
    </w:p>
    <w:p w:rsidR="008B547F" w:rsidRPr="00B11709" w:rsidRDefault="008B547F">
      <w:pPr>
        <w:numPr>
          <w:ilvl w:val="0"/>
          <w:numId w:val="86"/>
        </w:numPr>
      </w:pPr>
      <w:r w:rsidRPr="00B11709">
        <w:t>in addition, benefit may be evident even when recanalization is induced &gt; 6 hours after onset of symptoms - opened infarct-related artery:</w:t>
      </w:r>
    </w:p>
    <w:p w:rsidR="008B547F" w:rsidRPr="00B11709" w:rsidRDefault="008B547F">
      <w:pPr>
        <w:numPr>
          <w:ilvl w:val="0"/>
          <w:numId w:val="85"/>
        </w:numPr>
      </w:pPr>
      <w:r w:rsidRPr="00B11709">
        <w:t>improves ventricular function and collateral blood flow;</w:t>
      </w:r>
    </w:p>
    <w:p w:rsidR="008B547F" w:rsidRPr="00B11709" w:rsidRDefault="008B547F">
      <w:pPr>
        <w:numPr>
          <w:ilvl w:val="0"/>
          <w:numId w:val="85"/>
        </w:numPr>
      </w:pPr>
      <w:r w:rsidRPr="00B11709">
        <w:t>decreases infarct expansion, ventricular aneurysm formation and late arrhythmia associated with it;</w:t>
      </w:r>
    </w:p>
    <w:p w:rsidR="008B547F" w:rsidRPr="00B11709" w:rsidRDefault="008B547F">
      <w:pPr>
        <w:numPr>
          <w:ilvl w:val="0"/>
          <w:numId w:val="85"/>
        </w:numPr>
      </w:pPr>
      <w:r w:rsidRPr="00B11709">
        <w:t>improves ventricular remodeling and diminishes left ventricular dilatation;</w:t>
      </w:r>
    </w:p>
    <w:p w:rsidR="008B547F" w:rsidRPr="00B1111B" w:rsidRDefault="008B547F">
      <w:pPr>
        <w:rPr>
          <w:u w:val="single"/>
          <w:lang w:val="lt-LT"/>
        </w:rPr>
      </w:pPr>
      <w:r w:rsidRPr="00B1111B">
        <w:rPr>
          <w:u w:val="single"/>
          <w:lang w:val="lt-LT"/>
        </w:rPr>
        <w:t>Metodai:</w:t>
      </w:r>
    </w:p>
    <w:p w:rsidR="008B547F" w:rsidRPr="00B11709" w:rsidRDefault="008B547F" w:rsidP="00A174B2">
      <w:pPr>
        <w:numPr>
          <w:ilvl w:val="0"/>
          <w:numId w:val="87"/>
        </w:numPr>
        <w:tabs>
          <w:tab w:val="clear" w:pos="360"/>
          <w:tab w:val="num" w:pos="1080"/>
        </w:tabs>
        <w:ind w:left="1080"/>
      </w:pPr>
      <w:r w:rsidRPr="00B11709">
        <w:rPr>
          <w:b/>
        </w:rPr>
        <w:t>Thrombolysis</w:t>
      </w:r>
    </w:p>
    <w:p w:rsidR="008B547F" w:rsidRPr="00B11709" w:rsidRDefault="008B547F" w:rsidP="00A174B2">
      <w:pPr>
        <w:numPr>
          <w:ilvl w:val="0"/>
          <w:numId w:val="87"/>
        </w:numPr>
        <w:tabs>
          <w:tab w:val="clear" w:pos="360"/>
          <w:tab w:val="num" w:pos="1080"/>
        </w:tabs>
        <w:ind w:left="1080"/>
      </w:pPr>
      <w:r w:rsidRPr="00B11709">
        <w:rPr>
          <w:b/>
        </w:rPr>
        <w:t>Percutaneous transluminal coronary angioplasty (PTCA)</w:t>
      </w:r>
    </w:p>
    <w:p w:rsidR="008B547F" w:rsidRPr="00B11709" w:rsidRDefault="008B547F" w:rsidP="00A174B2">
      <w:pPr>
        <w:numPr>
          <w:ilvl w:val="0"/>
          <w:numId w:val="87"/>
        </w:numPr>
        <w:tabs>
          <w:tab w:val="clear" w:pos="360"/>
          <w:tab w:val="num" w:pos="1080"/>
        </w:tabs>
        <w:ind w:left="1080"/>
      </w:pPr>
      <w:r w:rsidRPr="00B11709">
        <w:rPr>
          <w:b/>
        </w:rPr>
        <w:t>Coronary artery bypass graft (CABG)</w:t>
      </w:r>
    </w:p>
    <w:p w:rsidR="008B547F" w:rsidRPr="00B11709" w:rsidRDefault="008B547F" w:rsidP="008B547F">
      <w:pPr>
        <w:numPr>
          <w:ilvl w:val="0"/>
          <w:numId w:val="86"/>
        </w:numPr>
      </w:pPr>
      <w:r w:rsidRPr="00B11709">
        <w:t xml:space="preserve">studies suggest advantage of primary PTCA </w:t>
      </w:r>
      <w:r w:rsidR="00EA7AF5" w:rsidRPr="00B11709">
        <w:t xml:space="preserve">(vs. thrombolysis) </w:t>
      </w:r>
      <w:r w:rsidRPr="00B11709">
        <w:t>in MI c</w:t>
      </w:r>
      <w:r w:rsidR="00EA7AF5" w:rsidRPr="00B11709">
        <w:t>omplicated by cardiogenic shock</w:t>
      </w:r>
      <w:r w:rsidRPr="00B11709">
        <w:t>.</w:t>
      </w:r>
    </w:p>
    <w:p w:rsidR="008B547F" w:rsidRPr="00B11709" w:rsidRDefault="008B547F"/>
    <w:p w:rsidR="008B547F" w:rsidRPr="00B11709" w:rsidRDefault="008B547F"/>
    <w:p w:rsidR="008B547F" w:rsidRPr="00B11709" w:rsidRDefault="008B547F">
      <w:bookmarkStart w:id="35" w:name="Thrombolysis"/>
      <w:r w:rsidRPr="00B11709">
        <w:rPr>
          <w:b/>
          <w:caps/>
          <w:sz w:val="28"/>
          <w:highlight w:val="yellow"/>
          <w:u w:val="single"/>
        </w:rPr>
        <w:t>Thrombolysis</w:t>
      </w:r>
      <w:r w:rsidR="00FE6ED7">
        <w:t xml:space="preserve">  </w:t>
      </w:r>
      <w:bookmarkEnd w:id="35"/>
      <w:r w:rsidR="00FE6ED7">
        <w:fldChar w:fldCharType="begin"/>
      </w:r>
      <w:r w:rsidR="00F60AA2">
        <w:instrText>HYPERLINK "D:\\Viktoro\\Neuroscience\\USMLE 2\\Hematology (1501-1649)\\1597_(1).jpg"</w:instrText>
      </w:r>
      <w:r w:rsidR="00FE6ED7">
        <w:fldChar w:fldCharType="separate"/>
      </w:r>
      <w:r w:rsidR="00FE6ED7" w:rsidRPr="00FE6ED7">
        <w:rPr>
          <w:rStyle w:val="Hyperlink"/>
        </w:rPr>
        <w:t xml:space="preserve">also see p. </w:t>
      </w:r>
      <w:r w:rsidRPr="00FE6ED7">
        <w:rPr>
          <w:rStyle w:val="Hyperlink"/>
        </w:rPr>
        <w:t>1597</w:t>
      </w:r>
      <w:r w:rsidR="00FE6ED7" w:rsidRPr="00FE6ED7">
        <w:rPr>
          <w:rStyle w:val="Hyperlink"/>
        </w:rPr>
        <w:t xml:space="preserve"> &gt;&gt;</w:t>
      </w:r>
      <w:r w:rsidR="00FE6ED7">
        <w:fldChar w:fldCharType="end"/>
      </w:r>
    </w:p>
    <w:p w:rsidR="008B547F" w:rsidRPr="00B1111B" w:rsidRDefault="008B547F">
      <w:pPr>
        <w:rPr>
          <w:lang w:val="lt-LT"/>
        </w:rPr>
      </w:pPr>
      <w:r w:rsidRPr="00B1111B">
        <w:rPr>
          <w:u w:val="single"/>
          <w:lang w:val="lt-LT"/>
        </w:rPr>
        <w:t>Indikacija</w:t>
      </w:r>
      <w:r w:rsidRPr="00B1111B">
        <w:rPr>
          <w:lang w:val="lt-LT"/>
        </w:rPr>
        <w:t xml:space="preserve"> - pirmos eilės metodas rekanalizacijai.</w:t>
      </w:r>
    </w:p>
    <w:p w:rsidR="008B547F" w:rsidRPr="00B11709" w:rsidRDefault="008B547F">
      <w:pPr>
        <w:numPr>
          <w:ilvl w:val="0"/>
          <w:numId w:val="91"/>
        </w:numPr>
      </w:pPr>
      <w:r w:rsidRPr="00B11709">
        <w:t xml:space="preserve">well demonstrated to be effective in </w:t>
      </w:r>
      <w:r w:rsidRPr="00B11709">
        <w:rPr>
          <w:b/>
        </w:rPr>
        <w:t>Q-wave MI within 6 hours</w:t>
      </w:r>
      <w:r w:rsidRPr="00B11709">
        <w:t xml:space="preserve"> after symptoms onset; also may be helpful in some patients 6-12 hours after symptoms onset (particularly in stuttering infarcts).</w:t>
      </w:r>
    </w:p>
    <w:p w:rsidR="008B547F" w:rsidRPr="00B11709" w:rsidRDefault="008B547F">
      <w:pPr>
        <w:numPr>
          <w:ilvl w:val="0"/>
          <w:numId w:val="91"/>
        </w:numPr>
      </w:pPr>
      <w:r w:rsidRPr="00B11709">
        <w:t xml:space="preserve">thrombolysis has </w:t>
      </w:r>
      <w:r w:rsidRPr="00B11709">
        <w:rPr>
          <w:i/>
        </w:rPr>
        <w:t>not</w:t>
      </w:r>
      <w:r w:rsidRPr="00B11709">
        <w:t xml:space="preserve"> been demonstrated to be effective in non-Q-wave MI or unstable angina.</w:t>
      </w:r>
    </w:p>
    <w:p w:rsidR="008B547F" w:rsidRPr="00B1111B" w:rsidRDefault="008B547F">
      <w:pPr>
        <w:numPr>
          <w:ilvl w:val="0"/>
          <w:numId w:val="91"/>
        </w:numPr>
        <w:rPr>
          <w:lang w:val="lt-LT"/>
        </w:rPr>
      </w:pPr>
      <w:r w:rsidRPr="00B1111B">
        <w:rPr>
          <w:lang w:val="lt-LT"/>
        </w:rPr>
        <w:t xml:space="preserve">galimos </w:t>
      </w:r>
      <w:r w:rsidRPr="00B1111B">
        <w:rPr>
          <w:i/>
          <w:lang w:val="lt-LT"/>
        </w:rPr>
        <w:t>reperfūzinės aritmijos</w:t>
      </w:r>
      <w:r w:rsidRPr="00B1111B">
        <w:rPr>
          <w:lang w:val="lt-LT"/>
        </w:rPr>
        <w:t>.</w:t>
      </w:r>
    </w:p>
    <w:p w:rsidR="008B547F" w:rsidRPr="00B11709" w:rsidRDefault="008B547F">
      <w:pPr>
        <w:numPr>
          <w:ilvl w:val="0"/>
          <w:numId w:val="91"/>
        </w:numPr>
      </w:pPr>
      <w:r w:rsidRPr="00B1111B">
        <w:rPr>
          <w:lang w:val="lt-LT"/>
        </w:rPr>
        <w:t>kai kas siūlo</w:t>
      </w:r>
      <w:r w:rsidRPr="00B11709">
        <w:t xml:space="preserve"> </w:t>
      </w:r>
      <w:r w:rsidRPr="00B11709">
        <w:rPr>
          <w:i/>
        </w:rPr>
        <w:t>reperfusion injury</w:t>
      </w:r>
      <w:r w:rsidRPr="00B11709">
        <w:t xml:space="preserve"> </w:t>
      </w:r>
      <w:r w:rsidRPr="00B1111B">
        <w:rPr>
          <w:lang w:val="lt-LT"/>
        </w:rPr>
        <w:t>profilaktikai prieš trombolizę (ar jos metu) skirti</w:t>
      </w:r>
      <w:r w:rsidRPr="00B11709">
        <w:t xml:space="preserve"> </w:t>
      </w:r>
      <w:r w:rsidRPr="00B11709">
        <w:rPr>
          <w:b/>
        </w:rPr>
        <w:t>MgSO</w:t>
      </w:r>
      <w:r w:rsidRPr="00B11709">
        <w:rPr>
          <w:b/>
          <w:vertAlign w:val="subscript"/>
        </w:rPr>
        <w:t>4</w:t>
      </w:r>
      <w:r w:rsidRPr="00B11709">
        <w:t xml:space="preserve"> i/v.</w:t>
      </w:r>
    </w:p>
    <w:p w:rsidR="008B547F" w:rsidRPr="00B11709" w:rsidRDefault="008B547F"/>
    <w:p w:rsidR="00E50D78" w:rsidRPr="00B11709" w:rsidRDefault="00E50D78">
      <w:r w:rsidRPr="00B11709">
        <w:rPr>
          <w:u w:val="single"/>
        </w:rPr>
        <w:t>Absolute Contraindications</w:t>
      </w:r>
      <w:r w:rsidRPr="00B11709">
        <w:t>:</w:t>
      </w:r>
    </w:p>
    <w:p w:rsidR="00E50D78" w:rsidRPr="00B11709" w:rsidRDefault="00E50D78" w:rsidP="00E50D78">
      <w:pPr>
        <w:numPr>
          <w:ilvl w:val="0"/>
          <w:numId w:val="201"/>
        </w:numPr>
      </w:pPr>
      <w:r w:rsidRPr="00B11709">
        <w:rPr>
          <w:szCs w:val="24"/>
        </w:rPr>
        <w:t>Prior intracranial hemorrhage</w:t>
      </w:r>
    </w:p>
    <w:p w:rsidR="00E50D78" w:rsidRPr="00B11709" w:rsidRDefault="00E50D78" w:rsidP="00E50D78">
      <w:pPr>
        <w:numPr>
          <w:ilvl w:val="0"/>
          <w:numId w:val="201"/>
        </w:numPr>
      </w:pPr>
      <w:r w:rsidRPr="00B11709">
        <w:rPr>
          <w:szCs w:val="24"/>
        </w:rPr>
        <w:t>Ischemic stroke within 3 mo</w:t>
      </w:r>
    </w:p>
    <w:p w:rsidR="00E50D78" w:rsidRPr="00B11709" w:rsidRDefault="00E50D78" w:rsidP="00E50D78">
      <w:pPr>
        <w:numPr>
          <w:ilvl w:val="0"/>
          <w:numId w:val="201"/>
        </w:numPr>
      </w:pPr>
      <w:r w:rsidRPr="00B11709">
        <w:rPr>
          <w:szCs w:val="24"/>
        </w:rPr>
        <w:t>Significant head injury or facial trauma within 3 mo</w:t>
      </w:r>
    </w:p>
    <w:p w:rsidR="00E50D78" w:rsidRPr="00B11709" w:rsidRDefault="00E50D78" w:rsidP="00E50D78">
      <w:pPr>
        <w:numPr>
          <w:ilvl w:val="0"/>
          <w:numId w:val="201"/>
        </w:numPr>
      </w:pPr>
      <w:r w:rsidRPr="00B11709">
        <w:rPr>
          <w:szCs w:val="24"/>
        </w:rPr>
        <w:t>Intracranial neoplasm</w:t>
      </w:r>
    </w:p>
    <w:p w:rsidR="00E50D78" w:rsidRPr="00B11709" w:rsidRDefault="00E50D78" w:rsidP="00E50D78">
      <w:pPr>
        <w:numPr>
          <w:ilvl w:val="0"/>
          <w:numId w:val="201"/>
        </w:numPr>
      </w:pPr>
      <w:r w:rsidRPr="00B11709">
        <w:rPr>
          <w:szCs w:val="24"/>
        </w:rPr>
        <w:t>Intracranial vascular structural abnormality</w:t>
      </w:r>
    </w:p>
    <w:p w:rsidR="00E50D78" w:rsidRPr="00B11709" w:rsidRDefault="00E50D78" w:rsidP="00E50D78">
      <w:pPr>
        <w:numPr>
          <w:ilvl w:val="0"/>
          <w:numId w:val="201"/>
        </w:numPr>
      </w:pPr>
      <w:r w:rsidRPr="00B11709">
        <w:rPr>
          <w:szCs w:val="24"/>
        </w:rPr>
        <w:t>Ongoing active bleeding (not including menses)</w:t>
      </w:r>
    </w:p>
    <w:p w:rsidR="00E50D78" w:rsidRPr="00B11709" w:rsidRDefault="00E50D78" w:rsidP="00E50D78">
      <w:pPr>
        <w:numPr>
          <w:ilvl w:val="0"/>
          <w:numId w:val="201"/>
        </w:numPr>
      </w:pPr>
      <w:r w:rsidRPr="00B11709">
        <w:rPr>
          <w:szCs w:val="24"/>
        </w:rPr>
        <w:t>Possible or suspected aortic dissection</w:t>
      </w:r>
    </w:p>
    <w:p w:rsidR="00E50D78" w:rsidRPr="00B11709" w:rsidRDefault="00E50D78"/>
    <w:p w:rsidR="003A0748" w:rsidRPr="00B11709" w:rsidRDefault="003A0748">
      <w:r w:rsidRPr="00B11709">
        <w:t xml:space="preserve">Thrombolysis after </w:t>
      </w:r>
      <w:r w:rsidRPr="00B11709">
        <w:rPr>
          <w:color w:val="FF0000"/>
        </w:rPr>
        <w:t>cocaine use</w:t>
      </w:r>
      <w:r w:rsidRPr="00B11709">
        <w:t xml:space="preserve"> - risk of hemorrhagic stroke!</w:t>
      </w:r>
    </w:p>
    <w:p w:rsidR="003A0748" w:rsidRDefault="003A0748"/>
    <w:p w:rsidR="00B1111B" w:rsidRDefault="00F60AA2">
      <w:r>
        <w:rPr>
          <w:noProof/>
        </w:rPr>
        <w:lastRenderedPageBreak/>
        <w:drawing>
          <wp:inline distT="0" distB="0" distL="0" distR="0">
            <wp:extent cx="3486150" cy="5305425"/>
            <wp:effectExtent l="0" t="0" r="0" b="0"/>
            <wp:docPr id="44" name="Picture 44" descr="D:\Viktoro\Neuroscience\USMLE 2\Cardiovascular system (1201c-1500)\00. Pictures\Fibrinolysis checklis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Viktoro\Neuroscience\USMLE 2\Cardiovascular system (1201c-1500)\00. Pictures\Fibrinolysis checklist (1).jpg"/>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3486150" cy="5305425"/>
                    </a:xfrm>
                    <a:prstGeom prst="rect">
                      <a:avLst/>
                    </a:prstGeom>
                    <a:noFill/>
                    <a:ln>
                      <a:noFill/>
                    </a:ln>
                  </pic:spPr>
                </pic:pic>
              </a:graphicData>
            </a:graphic>
          </wp:inline>
        </w:drawing>
      </w:r>
    </w:p>
    <w:p w:rsidR="00E04494" w:rsidRDefault="00E04494"/>
    <w:p w:rsidR="00E04494" w:rsidRDefault="00F60AA2">
      <w:r>
        <w:rPr>
          <w:noProof/>
        </w:rPr>
        <w:drawing>
          <wp:inline distT="0" distB="0" distL="0" distR="0">
            <wp:extent cx="3505200" cy="5181600"/>
            <wp:effectExtent l="0" t="0" r="0" b="0"/>
            <wp:docPr id="45" name="Picture 45" descr="D:\Viktoro\Neuroscience\USMLE 2\Cardiovascular system (1201c-1500)\00. Pictures\Fibrinolysis checklist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Viktoro\Neuroscience\USMLE 2\Cardiovascular system (1201c-1500)\00. Pictures\Fibrinolysis checklist (2).jpg"/>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3505200" cy="5181600"/>
                    </a:xfrm>
                    <a:prstGeom prst="rect">
                      <a:avLst/>
                    </a:prstGeom>
                    <a:noFill/>
                    <a:ln>
                      <a:noFill/>
                    </a:ln>
                  </pic:spPr>
                </pic:pic>
              </a:graphicData>
            </a:graphic>
          </wp:inline>
        </w:drawing>
      </w:r>
    </w:p>
    <w:p w:rsidR="00E04494" w:rsidRDefault="00E04494"/>
    <w:p w:rsidR="00B1111B" w:rsidRPr="00B11709" w:rsidRDefault="00B1111B"/>
    <w:p w:rsidR="008B547F" w:rsidRPr="00B11709" w:rsidRDefault="008B547F">
      <w:pPr>
        <w:rPr>
          <w:u w:val="single"/>
        </w:rPr>
      </w:pPr>
      <w:r w:rsidRPr="00B11709">
        <w:rPr>
          <w:u w:val="single"/>
        </w:rPr>
        <w:t>Agents:</w:t>
      </w:r>
    </w:p>
    <w:p w:rsidR="008B547F" w:rsidRPr="00B11709" w:rsidRDefault="008B547F">
      <w:pPr>
        <w:numPr>
          <w:ilvl w:val="0"/>
          <w:numId w:val="89"/>
        </w:numPr>
      </w:pPr>
      <w:r w:rsidRPr="00B11709">
        <w:rPr>
          <w:b/>
          <w:i/>
        </w:rPr>
        <w:t>first generation</w:t>
      </w:r>
      <w:r w:rsidRPr="00B11709">
        <w:t xml:space="preserve"> (nonselective</w:t>
      </w:r>
      <w:r w:rsidR="004F1E09" w:rsidRPr="00B11709">
        <w:t xml:space="preserve">, e.g. </w:t>
      </w:r>
      <w:r w:rsidR="004F1E09" w:rsidRPr="00B11709">
        <w:rPr>
          <w:rStyle w:val="Drugname2Char"/>
          <w:lang w:val="en-US"/>
        </w:rPr>
        <w:t>streptokinase</w:t>
      </w:r>
      <w:r w:rsidRPr="00B11709">
        <w:t>) ≈ 50% recanalization</w:t>
      </w:r>
    </w:p>
    <w:p w:rsidR="008B547F" w:rsidRPr="00B11709" w:rsidRDefault="008B547F">
      <w:pPr>
        <w:numPr>
          <w:ilvl w:val="0"/>
          <w:numId w:val="89"/>
        </w:numPr>
      </w:pPr>
      <w:r w:rsidRPr="00B11709">
        <w:rPr>
          <w:b/>
          <w:i/>
        </w:rPr>
        <w:t>second generation</w:t>
      </w:r>
      <w:r w:rsidRPr="00B11709">
        <w:t xml:space="preserve"> (</w:t>
      </w:r>
      <w:r w:rsidR="004F1E09" w:rsidRPr="00B11709">
        <w:t xml:space="preserve">fibrin-specific: </w:t>
      </w:r>
      <w:r w:rsidR="004F1E09" w:rsidRPr="00B11709">
        <w:rPr>
          <w:rStyle w:val="Drugname2Char"/>
          <w:lang w:val="en-US"/>
        </w:rPr>
        <w:t>alteplase</w:t>
      </w:r>
      <w:r w:rsidR="004F1E09" w:rsidRPr="00B11709">
        <w:t xml:space="preserve">, </w:t>
      </w:r>
      <w:r w:rsidR="004F1E09" w:rsidRPr="00B11709">
        <w:rPr>
          <w:rStyle w:val="Drugname2Char"/>
          <w:lang w:val="en-US"/>
        </w:rPr>
        <w:t>reteplase</w:t>
      </w:r>
      <w:r w:rsidR="004F1E09" w:rsidRPr="00B11709">
        <w:t xml:space="preserve">, </w:t>
      </w:r>
      <w:r w:rsidR="004F1E09" w:rsidRPr="00B11709">
        <w:rPr>
          <w:rStyle w:val="Drugname2Char"/>
          <w:lang w:val="en-US"/>
        </w:rPr>
        <w:t>tenecteplase</w:t>
      </w:r>
      <w:r w:rsidRPr="00B11709">
        <w:t>) ≈ 80-90% recanalization within 90 minutes.</w:t>
      </w:r>
    </w:p>
    <w:p w:rsidR="008B547F" w:rsidRPr="00B11709" w:rsidRDefault="008B547F"/>
    <w:p w:rsidR="008B547F" w:rsidRPr="00B11709" w:rsidRDefault="008B547F">
      <w:r w:rsidRPr="00B11709">
        <w:rPr>
          <w:u w:val="single"/>
        </w:rPr>
        <w:t>Adjunctive therapy</w:t>
      </w:r>
      <w:r w:rsidRPr="00B11709">
        <w:t xml:space="preserve"> to thrombolysis (be jos reocclusion </w:t>
      </w:r>
      <w:r w:rsidR="005F20A0" w:rsidRPr="00B11709">
        <w:t>gresia</w:t>
      </w:r>
      <w:r w:rsidRPr="00B11709">
        <w:t xml:space="preserve"> iki 20%):</w:t>
      </w:r>
    </w:p>
    <w:p w:rsidR="008B547F" w:rsidRPr="00B11709" w:rsidRDefault="008B547F" w:rsidP="00A174B2">
      <w:pPr>
        <w:numPr>
          <w:ilvl w:val="0"/>
          <w:numId w:val="92"/>
        </w:numPr>
        <w:tabs>
          <w:tab w:val="clear" w:pos="360"/>
          <w:tab w:val="num" w:pos="1060"/>
        </w:tabs>
        <w:ind w:left="1060"/>
      </w:pPr>
      <w:r w:rsidRPr="00B11709">
        <w:rPr>
          <w:b/>
        </w:rPr>
        <w:t>antithrombin</w:t>
      </w:r>
      <w:r w:rsidRPr="00B11709">
        <w:t xml:space="preserve"> (agent of choice - </w:t>
      </w:r>
      <w:r w:rsidRPr="00B11709">
        <w:rPr>
          <w:rStyle w:val="Drugname2Char"/>
          <w:lang w:val="en-US"/>
        </w:rPr>
        <w:t>heparin</w:t>
      </w:r>
      <w:r w:rsidRPr="00B11709">
        <w:rPr>
          <w:color w:val="FF0000"/>
        </w:rPr>
        <w:t xml:space="preserve"> i/v</w:t>
      </w:r>
      <w:r w:rsidRPr="00B11709">
        <w:t>)</w:t>
      </w:r>
      <w:r w:rsidR="002162F8" w:rsidRPr="00B11709">
        <w:t xml:space="preserve"> → discontinued after 2-3 days.</w:t>
      </w:r>
    </w:p>
    <w:p w:rsidR="008B547F" w:rsidRPr="00B11709" w:rsidRDefault="008B547F" w:rsidP="00A174B2">
      <w:pPr>
        <w:numPr>
          <w:ilvl w:val="0"/>
          <w:numId w:val="92"/>
        </w:numPr>
        <w:tabs>
          <w:tab w:val="clear" w:pos="360"/>
          <w:tab w:val="num" w:pos="1060"/>
        </w:tabs>
        <w:ind w:left="1060"/>
      </w:pPr>
      <w:r w:rsidRPr="00B11709">
        <w:rPr>
          <w:b/>
        </w:rPr>
        <w:t xml:space="preserve">antiplatelet </w:t>
      </w:r>
      <w:r w:rsidRPr="00B11709">
        <w:t xml:space="preserve">(agent of choice - </w:t>
      </w:r>
      <w:r w:rsidRPr="00B11709">
        <w:rPr>
          <w:rStyle w:val="Drugname2Char"/>
          <w:lang w:val="en-US"/>
        </w:rPr>
        <w:t>aspirin</w:t>
      </w:r>
      <w:r w:rsidRPr="00B11709">
        <w:rPr>
          <w:color w:val="FF0000"/>
        </w:rPr>
        <w:t xml:space="preserve"> per os</w:t>
      </w:r>
      <w:r w:rsidR="002162F8" w:rsidRPr="00B11709">
        <w:t>) → continued indefinitely.</w:t>
      </w:r>
    </w:p>
    <w:p w:rsidR="008B547F" w:rsidRPr="00B11709" w:rsidRDefault="008B547F">
      <w:pPr>
        <w:rPr>
          <w:b/>
        </w:rPr>
      </w:pPr>
    </w:p>
    <w:p w:rsidR="008B547F" w:rsidRPr="00B11709" w:rsidRDefault="008B547F">
      <w:r w:rsidRPr="00B11709">
        <w:rPr>
          <w:u w:val="single"/>
        </w:rPr>
        <w:t>After successful thrombolysis</w:t>
      </w:r>
      <w:r w:rsidRPr="00B11709">
        <w:t xml:space="preserve"> </w:t>
      </w:r>
      <w:r w:rsidR="00463955" w:rsidRPr="00B11709">
        <w:t xml:space="preserve">(reduction of ST-elevation by at least 50%) </w:t>
      </w:r>
      <w:r w:rsidRPr="00B11709">
        <w:t xml:space="preserve">→ </w:t>
      </w:r>
      <w:r w:rsidR="001F1732" w:rsidRPr="00B11709">
        <w:rPr>
          <w:i/>
          <w:color w:val="FF00FF"/>
        </w:rPr>
        <w:t>predischarge</w:t>
      </w:r>
      <w:r w:rsidR="001F1732" w:rsidRPr="00B11709">
        <w:t xml:space="preserve"> </w:t>
      </w:r>
      <w:r w:rsidRPr="00B11709">
        <w:rPr>
          <w:b/>
          <w:color w:val="0000FF"/>
        </w:rPr>
        <w:t>coronarography</w:t>
      </w:r>
      <w:r w:rsidRPr="00B11709">
        <w:t xml:space="preserve"> and </w:t>
      </w:r>
      <w:r w:rsidR="005C1D7D" w:rsidRPr="00B11709">
        <w:t>PCI</w:t>
      </w:r>
      <w:r w:rsidRPr="00B11709">
        <w:t>:</w:t>
      </w:r>
    </w:p>
    <w:p w:rsidR="008B547F" w:rsidRPr="00B11709" w:rsidRDefault="008B547F" w:rsidP="001F1732">
      <w:pPr>
        <w:numPr>
          <w:ilvl w:val="0"/>
          <w:numId w:val="200"/>
        </w:numPr>
      </w:pPr>
      <w:r w:rsidRPr="00B11709">
        <w:rPr>
          <w:b/>
          <w:i/>
        </w:rPr>
        <w:t>obligatory</w:t>
      </w:r>
    </w:p>
    <w:p w:rsidR="008B547F" w:rsidRPr="00B11709" w:rsidRDefault="008B547F" w:rsidP="001F1732">
      <w:pPr>
        <w:numPr>
          <w:ilvl w:val="0"/>
          <w:numId w:val="200"/>
        </w:numPr>
      </w:pPr>
      <w:r w:rsidRPr="00B11709">
        <w:rPr>
          <w:b/>
          <w:i/>
        </w:rPr>
        <w:t>selective</w:t>
      </w:r>
      <w:r w:rsidR="005C1D7D" w:rsidRPr="00B11709">
        <w:t xml:space="preserve"> (only in recurrent / </w:t>
      </w:r>
      <w:r w:rsidRPr="00B11709">
        <w:t>persistent ischemia</w:t>
      </w:r>
      <w:r w:rsidR="005C1D7D" w:rsidRPr="00B11709">
        <w:t xml:space="preserve"> or LV ejection fraction &lt; 40%</w:t>
      </w:r>
      <w:r w:rsidRPr="00B11709">
        <w:t>)</w:t>
      </w:r>
      <w:r w:rsidR="001F1732" w:rsidRPr="00B11709">
        <w:t>*</w:t>
      </w:r>
      <w:r w:rsidRPr="00B11709">
        <w:t xml:space="preserve"> - </w:t>
      </w:r>
      <w:r w:rsidR="001F1732" w:rsidRPr="00B11709">
        <w:t>safer (!) and equally effective.</w:t>
      </w:r>
    </w:p>
    <w:p w:rsidR="005C1D7D" w:rsidRPr="00B11709" w:rsidRDefault="001F1732" w:rsidP="001F1732">
      <w:pPr>
        <w:ind w:left="3600"/>
        <w:rPr>
          <w:b/>
        </w:rPr>
      </w:pPr>
      <w:r w:rsidRPr="00B11709">
        <w:t xml:space="preserve">*other patients must undergo </w:t>
      </w:r>
      <w:r w:rsidRPr="00B11709">
        <w:rPr>
          <w:i/>
          <w:color w:val="FF00FF"/>
        </w:rPr>
        <w:t>predischarge</w:t>
      </w:r>
      <w:r w:rsidRPr="00B11709">
        <w:t xml:space="preserve"> </w:t>
      </w:r>
      <w:r w:rsidRPr="00B11709">
        <w:rPr>
          <w:b/>
          <w:color w:val="0000FF"/>
        </w:rPr>
        <w:t>submaximal exercise test</w:t>
      </w:r>
      <w:r w:rsidRPr="00B11709">
        <w:t xml:space="preserve"> or </w:t>
      </w:r>
      <w:r w:rsidRPr="00B11709">
        <w:rPr>
          <w:b/>
          <w:color w:val="0000FF"/>
        </w:rPr>
        <w:t>pharmacologic stress</w:t>
      </w:r>
      <w:r w:rsidR="005C1D7D" w:rsidRPr="00B11709">
        <w:t xml:space="preserve"> </w:t>
      </w:r>
      <w:r w:rsidR="005C1D7D" w:rsidRPr="00B11709">
        <w:rPr>
          <w:b/>
          <w:color w:val="0000FF"/>
        </w:rPr>
        <w:t>test</w:t>
      </w:r>
      <w:r w:rsidR="005C1D7D" w:rsidRPr="00B11709">
        <w:t xml:space="preserve"> (abnormal test results →  </w:t>
      </w:r>
      <w:r w:rsidR="005C1D7D" w:rsidRPr="00B11709">
        <w:rPr>
          <w:i/>
          <w:color w:val="FF00FF"/>
        </w:rPr>
        <w:t>predischarge</w:t>
      </w:r>
      <w:r w:rsidR="005C1D7D" w:rsidRPr="00B11709">
        <w:t xml:space="preserve"> </w:t>
      </w:r>
      <w:r w:rsidR="005C1D7D" w:rsidRPr="00B11709">
        <w:rPr>
          <w:b/>
          <w:color w:val="0000FF"/>
        </w:rPr>
        <w:t>coronarography</w:t>
      </w:r>
      <w:r w:rsidR="005C1D7D" w:rsidRPr="00B11709">
        <w:t xml:space="preserve"> with PCI)</w:t>
      </w:r>
    </w:p>
    <w:p w:rsidR="001F1732" w:rsidRPr="00B11709" w:rsidRDefault="001F1732">
      <w:pPr>
        <w:rPr>
          <w:b/>
        </w:rPr>
      </w:pPr>
    </w:p>
    <w:p w:rsidR="009F6330" w:rsidRPr="00B11709" w:rsidRDefault="009F6330">
      <w:pPr>
        <w:rPr>
          <w:b/>
        </w:rPr>
      </w:pPr>
      <w:r w:rsidRPr="00B11709">
        <w:rPr>
          <w:u w:val="single"/>
        </w:rPr>
        <w:t>Unsuccessful thrombolysis</w:t>
      </w:r>
      <w:r w:rsidRPr="00B11709">
        <w:t xml:space="preserve"> </w:t>
      </w:r>
      <w:r w:rsidR="00F07266" w:rsidRPr="00B11709">
        <w:t xml:space="preserve">(persistent symptoms, persistent ST-elevation, hemodynamic instability) </w:t>
      </w:r>
      <w:r w:rsidRPr="00B11709">
        <w:t xml:space="preserve">→ </w:t>
      </w:r>
      <w:r w:rsidRPr="00B11709">
        <w:rPr>
          <w:i/>
          <w:color w:val="FF00FF"/>
        </w:rPr>
        <w:t>emergent</w:t>
      </w:r>
      <w:r w:rsidRPr="00B11709">
        <w:t xml:space="preserve"> </w:t>
      </w:r>
      <w:r w:rsidRPr="00B11709">
        <w:rPr>
          <w:b/>
          <w:color w:val="0000FF"/>
        </w:rPr>
        <w:t>coronary angiography</w:t>
      </w:r>
      <w:r w:rsidRPr="00B11709">
        <w:t xml:space="preserve"> and angioplasty.</w:t>
      </w:r>
    </w:p>
    <w:p w:rsidR="008B547F" w:rsidRPr="00B11709" w:rsidRDefault="008B547F"/>
    <w:p w:rsidR="001F1732" w:rsidRPr="00B11709" w:rsidRDefault="001F1732"/>
    <w:p w:rsidR="008B547F" w:rsidRPr="00B11709" w:rsidRDefault="008B547F">
      <w:pPr>
        <w:rPr>
          <w:b/>
          <w:caps/>
          <w:sz w:val="28"/>
          <w:u w:val="single"/>
        </w:rPr>
      </w:pPr>
      <w:r w:rsidRPr="00B11709">
        <w:rPr>
          <w:b/>
          <w:sz w:val="28"/>
          <w:highlight w:val="yellow"/>
          <w:u w:val="single"/>
        </w:rPr>
        <w:t>Primary</w:t>
      </w:r>
      <w:r w:rsidRPr="00B11709">
        <w:rPr>
          <w:b/>
          <w:caps/>
          <w:sz w:val="28"/>
          <w:highlight w:val="yellow"/>
          <w:u w:val="single"/>
        </w:rPr>
        <w:t xml:space="preserve"> PTCA</w:t>
      </w:r>
    </w:p>
    <w:p w:rsidR="0081534B" w:rsidRPr="00B11709" w:rsidRDefault="0081534B" w:rsidP="00A174B2">
      <w:pPr>
        <w:numPr>
          <w:ilvl w:val="0"/>
          <w:numId w:val="110"/>
        </w:numPr>
        <w:tabs>
          <w:tab w:val="clear" w:pos="360"/>
          <w:tab w:val="num" w:pos="1080"/>
        </w:tabs>
        <w:ind w:left="1060"/>
      </w:pPr>
      <w:r w:rsidRPr="00B11709">
        <w:t xml:space="preserve">patient must be on </w:t>
      </w:r>
      <w:r w:rsidRPr="00B11709">
        <w:rPr>
          <w:rStyle w:val="Drugname2Char"/>
          <w:lang w:val="en-US"/>
        </w:rPr>
        <w:t>aspirin</w:t>
      </w:r>
      <w:r w:rsidRPr="00B11709">
        <w:t xml:space="preserve"> + </w:t>
      </w:r>
      <w:r w:rsidRPr="00B11709">
        <w:rPr>
          <w:rStyle w:val="Drugname2Char"/>
          <w:lang w:val="en-US"/>
        </w:rPr>
        <w:t>clopidogrel</w:t>
      </w:r>
      <w:r w:rsidRPr="00B11709">
        <w:t xml:space="preserve"> (or </w:t>
      </w:r>
      <w:r w:rsidRPr="00B11709">
        <w:rPr>
          <w:rStyle w:val="Drugname2Char"/>
          <w:lang w:val="en-US"/>
        </w:rPr>
        <w:t>ticlopidine</w:t>
      </w:r>
      <w:r w:rsidRPr="00B11709">
        <w:t xml:space="preserve">) + </w:t>
      </w:r>
      <w:r w:rsidRPr="00B11709">
        <w:rPr>
          <w:rStyle w:val="Drugname2Char"/>
          <w:lang w:val="en-US"/>
        </w:rPr>
        <w:t>heparin</w:t>
      </w:r>
      <w:r w:rsidR="009C3289" w:rsidRPr="00B11709">
        <w:rPr>
          <w:rStyle w:val="Drugname2Char"/>
          <w:lang w:val="en-US"/>
        </w:rPr>
        <w:t xml:space="preserve"> </w:t>
      </w:r>
      <w:r w:rsidR="009C3289" w:rsidRPr="00B11709">
        <w:t xml:space="preserve">+ </w:t>
      </w:r>
      <w:r w:rsidR="009C3289" w:rsidRPr="00B11709">
        <w:rPr>
          <w:rStyle w:val="Drugname2Char"/>
          <w:lang w:val="en-US"/>
        </w:rPr>
        <w:t>abciximab</w:t>
      </w:r>
    </w:p>
    <w:p w:rsidR="008B547F" w:rsidRPr="00B11709" w:rsidRDefault="008B547F" w:rsidP="00F33CC6">
      <w:r w:rsidRPr="00B11709">
        <w:rPr>
          <w:u w:val="single"/>
        </w:rPr>
        <w:t>Indikacija</w:t>
      </w:r>
      <w:r w:rsidRPr="00B11709">
        <w:t xml:space="preserve"> </w:t>
      </w:r>
      <w:r w:rsidR="0081534B" w:rsidRPr="00B11709">
        <w:t>–</w:t>
      </w:r>
      <w:r w:rsidRPr="00B11709">
        <w:t xml:space="preserve"> </w:t>
      </w:r>
      <w:r w:rsidR="0081534B" w:rsidRPr="00B11709">
        <w:t xml:space="preserve">STEMI (PCI is </w:t>
      </w:r>
      <w:r w:rsidRPr="00B11709">
        <w:t>preferred over thrombolysis</w:t>
      </w:r>
      <w:r w:rsidR="0081534B" w:rsidRPr="00B11709">
        <w:t>, esp.</w:t>
      </w:r>
      <w:r w:rsidRPr="00B11709">
        <w:t xml:space="preserve"> in cardiogenic shock</w:t>
      </w:r>
      <w:r w:rsidR="0081534B" w:rsidRPr="00B11709">
        <w:t>)</w:t>
      </w:r>
      <w:r w:rsidRPr="00B11709">
        <w:t>.</w:t>
      </w:r>
    </w:p>
    <w:p w:rsidR="0081534B" w:rsidRPr="00B11709" w:rsidRDefault="0081534B" w:rsidP="00A174B2">
      <w:pPr>
        <w:numPr>
          <w:ilvl w:val="0"/>
          <w:numId w:val="110"/>
        </w:numPr>
        <w:tabs>
          <w:tab w:val="clear" w:pos="360"/>
          <w:tab w:val="num" w:pos="1080"/>
        </w:tabs>
        <w:ind w:left="1060"/>
      </w:pPr>
      <w:r w:rsidRPr="00B11709">
        <w:t>"rescue PTCA" - when thrombolysis is absolutely contraindicated or ineffective.</w:t>
      </w:r>
    </w:p>
    <w:p w:rsidR="008B547F" w:rsidRPr="00B11709" w:rsidRDefault="008B547F">
      <w:r w:rsidRPr="00B11709">
        <w:rPr>
          <w:u w:val="single"/>
        </w:rPr>
        <w:t>Privalumai</w:t>
      </w:r>
      <w:r w:rsidRPr="00B11709">
        <w:t xml:space="preserve"> (prieš thrombolysis):</w:t>
      </w:r>
    </w:p>
    <w:p w:rsidR="008B547F" w:rsidRPr="00B11709" w:rsidRDefault="008B547F" w:rsidP="00EA7AF5">
      <w:pPr>
        <w:numPr>
          <w:ilvl w:val="0"/>
          <w:numId w:val="190"/>
        </w:numPr>
      </w:pPr>
      <w:r w:rsidRPr="00B11709">
        <w:t>geresni rezultatai:</w:t>
      </w:r>
    </w:p>
    <w:p w:rsidR="008B547F" w:rsidRPr="00B11709" w:rsidRDefault="008B547F">
      <w:pPr>
        <w:numPr>
          <w:ilvl w:val="0"/>
          <w:numId w:val="88"/>
        </w:numPr>
      </w:pPr>
      <w:r w:rsidRPr="00B11709">
        <w:t>rekanalizuojama ≈ 90% arterijų (vs. 50-80% su trombolize)</w:t>
      </w:r>
    </w:p>
    <w:p w:rsidR="008B547F" w:rsidRPr="00B11709" w:rsidRDefault="008B547F">
      <w:pPr>
        <w:numPr>
          <w:ilvl w:val="0"/>
          <w:numId w:val="88"/>
        </w:numPr>
      </w:pPr>
      <w:r w:rsidRPr="00B11709">
        <w:t>less residual stenosis, less recurrent ischemia, lower risks of reocclusion.</w:t>
      </w:r>
    </w:p>
    <w:p w:rsidR="00EA7AF5" w:rsidRPr="00B11709" w:rsidRDefault="008B547F" w:rsidP="008B547F">
      <w:pPr>
        <w:numPr>
          <w:ilvl w:val="0"/>
          <w:numId w:val="190"/>
        </w:numPr>
      </w:pPr>
      <w:r w:rsidRPr="00B11709">
        <w:t>avoids bleeding risk.</w:t>
      </w:r>
    </w:p>
    <w:p w:rsidR="008B547F" w:rsidRPr="00B11709" w:rsidRDefault="008B547F" w:rsidP="008B547F">
      <w:pPr>
        <w:numPr>
          <w:ilvl w:val="0"/>
          <w:numId w:val="190"/>
        </w:numPr>
      </w:pPr>
      <w:r w:rsidRPr="00B11709">
        <w:t>shorter lengths of stay, less medical resources consumed.</w:t>
      </w:r>
    </w:p>
    <w:p w:rsidR="008B547F" w:rsidRPr="00B11709" w:rsidRDefault="008B547F">
      <w:r w:rsidRPr="00B11709">
        <w:rPr>
          <w:u w:val="single"/>
        </w:rPr>
        <w:t>Kontraindikacija</w:t>
      </w:r>
      <w:r w:rsidRPr="00B11709">
        <w:t xml:space="preserve"> - left main coronary stenozė (kai distaliau nėra chirurginio šunto).</w:t>
      </w:r>
    </w:p>
    <w:p w:rsidR="008B547F" w:rsidRPr="00B11709" w:rsidRDefault="008B547F">
      <w:r w:rsidRPr="00B11709">
        <w:rPr>
          <w:u w:val="single"/>
        </w:rPr>
        <w:t>Disadvantage</w:t>
      </w:r>
      <w:r w:rsidRPr="00B11709">
        <w:t xml:space="preserve"> - necessary immediate access to highly skilled operator. </w:t>
      </w:r>
    </w:p>
    <w:p w:rsidR="008B547F" w:rsidRPr="00B11709" w:rsidRDefault="008B547F"/>
    <w:p w:rsidR="008B547F" w:rsidRPr="00B11709" w:rsidRDefault="008B547F"/>
    <w:p w:rsidR="008B547F" w:rsidRPr="00B11709" w:rsidRDefault="008B547F">
      <w:pPr>
        <w:rPr>
          <w:b/>
          <w:caps/>
          <w:sz w:val="28"/>
          <w:u w:val="single"/>
        </w:rPr>
      </w:pPr>
      <w:r w:rsidRPr="00B11709">
        <w:rPr>
          <w:b/>
          <w:sz w:val="28"/>
          <w:highlight w:val="yellow"/>
          <w:u w:val="single"/>
        </w:rPr>
        <w:t>Emergency</w:t>
      </w:r>
      <w:r w:rsidRPr="00B11709">
        <w:rPr>
          <w:b/>
          <w:caps/>
          <w:sz w:val="28"/>
          <w:highlight w:val="yellow"/>
          <w:u w:val="single"/>
        </w:rPr>
        <w:t xml:space="preserve"> CABG</w:t>
      </w:r>
    </w:p>
    <w:p w:rsidR="008B547F" w:rsidRPr="00B11709" w:rsidRDefault="008B547F">
      <w:r w:rsidRPr="00B11709">
        <w:rPr>
          <w:u w:val="single"/>
        </w:rPr>
        <w:t>Sąlyga</w:t>
      </w:r>
      <w:r w:rsidRPr="00B11709">
        <w:t xml:space="preserve"> - &lt; 6 hours from symptoms onset.</w:t>
      </w:r>
    </w:p>
    <w:p w:rsidR="008B547F" w:rsidRPr="00B11709" w:rsidRDefault="008B547F">
      <w:r w:rsidRPr="00B11709">
        <w:rPr>
          <w:u w:val="single"/>
        </w:rPr>
        <w:t>Indikacija</w:t>
      </w:r>
      <w:r w:rsidRPr="00B11709">
        <w:t xml:space="preserve"> - failure of recanalization by other methods + ongoing major complications.</w:t>
      </w:r>
    </w:p>
    <w:p w:rsidR="008B547F" w:rsidRPr="00B11709" w:rsidRDefault="008B547F"/>
    <w:p w:rsidR="008B547F" w:rsidRPr="00B11709" w:rsidRDefault="008B547F">
      <w:pPr>
        <w:numPr>
          <w:ilvl w:val="0"/>
          <w:numId w:val="93"/>
        </w:numPr>
      </w:pPr>
      <w:r w:rsidRPr="00B11709">
        <w:t>high perioperative mortality, but subsequent 1-year mortality among survivors may be as low as 2% (the same as after elective CABG implemented later after MI).</w:t>
      </w:r>
    </w:p>
    <w:p w:rsidR="008B547F" w:rsidRPr="00B11709" w:rsidRDefault="008B547F"/>
    <w:p w:rsidR="008B547F" w:rsidRPr="00B11709" w:rsidRDefault="008B547F"/>
    <w:p w:rsidR="008B547F" w:rsidRPr="00B11709" w:rsidRDefault="008B547F">
      <w:pPr>
        <w:rPr>
          <w:b/>
          <w:highlight w:val="lightGray"/>
        </w:rPr>
      </w:pPr>
      <w:r w:rsidRPr="00B11709">
        <w:rPr>
          <w:b/>
          <w:highlight w:val="lightGray"/>
        </w:rPr>
        <w:t>GENERAL CARE IN CCU</w:t>
      </w:r>
    </w:p>
    <w:p w:rsidR="008B547F" w:rsidRPr="00B11709" w:rsidRDefault="008B547F">
      <w:pPr>
        <w:numPr>
          <w:ilvl w:val="0"/>
          <w:numId w:val="94"/>
        </w:numPr>
      </w:pPr>
      <w:r w:rsidRPr="00B11709">
        <w:rPr>
          <w:b/>
        </w:rPr>
        <w:lastRenderedPageBreak/>
        <w:t>single room</w:t>
      </w:r>
      <w:r w:rsidRPr="00B11709">
        <w:t xml:space="preserve"> with restricted visitors and outside world (newspapers, radios) influence.</w:t>
      </w:r>
    </w:p>
    <w:p w:rsidR="008B547F" w:rsidRPr="00B11709" w:rsidRDefault="008B547F">
      <w:pPr>
        <w:numPr>
          <w:ilvl w:val="0"/>
          <w:numId w:val="94"/>
        </w:numPr>
      </w:pPr>
      <w:r w:rsidRPr="00B11709">
        <w:t xml:space="preserve">wall clock, calendar and outside window (to </w:t>
      </w:r>
      <w:r w:rsidRPr="00B11709">
        <w:rPr>
          <w:b/>
        </w:rPr>
        <w:t>prevent sense of isolation</w:t>
      </w:r>
      <w:r w:rsidRPr="00B11709">
        <w:t>)</w:t>
      </w:r>
    </w:p>
    <w:p w:rsidR="008B547F" w:rsidRPr="00B11709" w:rsidRDefault="008B547F">
      <w:pPr>
        <w:numPr>
          <w:ilvl w:val="0"/>
          <w:numId w:val="94"/>
        </w:numPr>
      </w:pPr>
      <w:r w:rsidRPr="00B11709">
        <w:rPr>
          <w:b/>
        </w:rPr>
        <w:t>stool softeners</w:t>
      </w:r>
      <w:r w:rsidRPr="00B11709">
        <w:t xml:space="preserve"> to avoid straining, and consequent circulatory derangements.</w:t>
      </w:r>
    </w:p>
    <w:p w:rsidR="008B547F" w:rsidRPr="00B11709" w:rsidRDefault="008B547F">
      <w:pPr>
        <w:numPr>
          <w:ilvl w:val="0"/>
          <w:numId w:val="94"/>
        </w:numPr>
      </w:pPr>
      <w:r w:rsidRPr="00B11709">
        <w:t xml:space="preserve">pirmas 2-3 dienas </w:t>
      </w:r>
      <w:r w:rsidRPr="00B11709">
        <w:rPr>
          <w:b/>
        </w:rPr>
        <w:t>ribotinas Na</w:t>
      </w:r>
      <w:r w:rsidRPr="00B11709">
        <w:t xml:space="preserve"> dietoje.</w:t>
      </w:r>
    </w:p>
    <w:p w:rsidR="008B547F" w:rsidRPr="00B11709" w:rsidRDefault="008B547F">
      <w:pPr>
        <w:numPr>
          <w:ilvl w:val="0"/>
          <w:numId w:val="94"/>
        </w:numPr>
      </w:pPr>
      <w:r w:rsidRPr="00B11709">
        <w:rPr>
          <w:b/>
        </w:rPr>
        <w:t>stress ulcers prophylaxis</w:t>
      </w:r>
      <w:r w:rsidRPr="00B11709">
        <w:t xml:space="preserve"> (sucralfate or H</w:t>
      </w:r>
      <w:r w:rsidRPr="00B11709">
        <w:rPr>
          <w:vertAlign w:val="subscript"/>
        </w:rPr>
        <w:t>2</w:t>
      </w:r>
      <w:r w:rsidRPr="00B11709">
        <w:t xml:space="preserve"> -antagonist) for patients at high risk.</w:t>
      </w:r>
    </w:p>
    <w:p w:rsidR="008B547F" w:rsidRPr="00B11709" w:rsidRDefault="008B547F">
      <w:pPr>
        <w:numPr>
          <w:ilvl w:val="0"/>
          <w:numId w:val="94"/>
        </w:numPr>
      </w:pPr>
      <w:r w:rsidRPr="00B11709">
        <w:rPr>
          <w:b/>
        </w:rPr>
        <w:t>antipyretics</w:t>
      </w:r>
      <w:r w:rsidRPr="00B11709">
        <w:t xml:space="preserve"> (acetaminophen) to suppress fever in first 24-48 hours and its consequent tachycardia.</w:t>
      </w:r>
    </w:p>
    <w:p w:rsidR="008B547F" w:rsidRPr="00B11709" w:rsidRDefault="008B547F">
      <w:pPr>
        <w:numPr>
          <w:ilvl w:val="0"/>
          <w:numId w:val="94"/>
        </w:numPr>
      </w:pPr>
      <w:r w:rsidRPr="00B11709">
        <w:rPr>
          <w:b/>
        </w:rPr>
        <w:t>sedative, anxiolytic, hypnotic drugs</w:t>
      </w:r>
      <w:r w:rsidRPr="00B11709">
        <w:t xml:space="preserve"> at night may be helpful.</w:t>
      </w:r>
    </w:p>
    <w:p w:rsidR="008B547F" w:rsidRPr="00B11709" w:rsidRDefault="008B547F">
      <w:pPr>
        <w:ind w:left="1440"/>
      </w:pPr>
      <w:r w:rsidRPr="00B11709">
        <w:t>N.B. depression is very common!</w:t>
      </w:r>
    </w:p>
    <w:p w:rsidR="008B547F" w:rsidRPr="00B11709" w:rsidRDefault="008B547F">
      <w:pPr>
        <w:numPr>
          <w:ilvl w:val="0"/>
          <w:numId w:val="94"/>
        </w:numPr>
      </w:pPr>
      <w:r w:rsidRPr="00B11709">
        <w:rPr>
          <w:i/>
          <w:shd w:val="clear" w:color="auto" w:fill="CCFFCC"/>
        </w:rPr>
        <w:t>uncomplicated MI</w:t>
      </w:r>
      <w:r w:rsidRPr="00B11709">
        <w:rPr>
          <w:shd w:val="clear" w:color="auto" w:fill="CCFFCC"/>
        </w:rPr>
        <w:t>: confine to bed for only 1 day</w:t>
      </w:r>
      <w:r w:rsidRPr="00B11709">
        <w:t xml:space="preserve"> → limited physical activity [bed-chair regimen] throughout CCU stay → gradual and carefully monitored resumption of ambulatory activity in later hospital phases.</w:t>
      </w:r>
    </w:p>
    <w:p w:rsidR="008B547F" w:rsidRPr="00B11709" w:rsidRDefault="008B547F"/>
    <w:p w:rsidR="008B547F" w:rsidRPr="00B11709" w:rsidRDefault="008B547F">
      <w:r w:rsidRPr="00B11709">
        <w:rPr>
          <w:b/>
          <w:u w:val="single"/>
        </w:rPr>
        <w:t>Prophylaxis and Treatment of Arrhythmia</w:t>
      </w:r>
      <w:r w:rsidRPr="00B11709">
        <w:t xml:space="preserve"> - tai pagrindinė CCU atsiradimo priežastis!</w:t>
      </w:r>
      <w:r w:rsidR="00210372" w:rsidRPr="00B11709">
        <w:t xml:space="preserve"> </w:t>
      </w:r>
      <w:r w:rsidR="00210372" w:rsidRPr="00B11709">
        <w:rPr>
          <w:i/>
          <w:color w:val="808080"/>
        </w:rPr>
        <w:t>see below</w:t>
      </w:r>
    </w:p>
    <w:p w:rsidR="008B547F" w:rsidRPr="00B11709" w:rsidRDefault="008B547F"/>
    <w:p w:rsidR="008B547F" w:rsidRPr="00B11709" w:rsidRDefault="008B547F">
      <w:pPr>
        <w:rPr>
          <w:b/>
          <w:u w:val="single"/>
        </w:rPr>
      </w:pPr>
      <w:r w:rsidRPr="00B11709">
        <w:rPr>
          <w:b/>
          <w:u w:val="single"/>
        </w:rPr>
        <w:t>Hemodynamic Monitoring</w:t>
      </w:r>
    </w:p>
    <w:p w:rsidR="008B547F" w:rsidRPr="00B11709" w:rsidRDefault="008B547F">
      <w:pPr>
        <w:numPr>
          <w:ilvl w:val="0"/>
          <w:numId w:val="102"/>
        </w:numPr>
      </w:pPr>
      <w:r w:rsidRPr="00B11709">
        <w:rPr>
          <w:szCs w:val="24"/>
          <w:u w:val="double" w:color="FF0000"/>
        </w:rPr>
        <w:t xml:space="preserve">hemodynamic status generally reflects </w:t>
      </w:r>
      <w:r w:rsidRPr="00B11709">
        <w:rPr>
          <w:szCs w:val="24"/>
          <w:highlight w:val="red"/>
          <w:u w:val="double" w:color="FF0000"/>
        </w:rPr>
        <w:t>extent</w:t>
      </w:r>
      <w:r w:rsidRPr="00B11709">
        <w:rPr>
          <w:szCs w:val="24"/>
          <w:u w:val="double" w:color="FF0000"/>
        </w:rPr>
        <w:t xml:space="preserve"> of </w:t>
      </w:r>
      <w:r w:rsidRPr="00B11709">
        <w:rPr>
          <w:b/>
          <w:szCs w:val="24"/>
          <w:u w:val="double" w:color="FF0000"/>
        </w:rPr>
        <w:t>left ventricular MI</w:t>
      </w:r>
      <w:r w:rsidRPr="00B11709">
        <w:t>.</w:t>
      </w:r>
    </w:p>
    <w:p w:rsidR="008B547F" w:rsidRPr="00B11709" w:rsidRDefault="008B547F">
      <w:pPr>
        <w:numPr>
          <w:ilvl w:val="0"/>
          <w:numId w:val="101"/>
        </w:numPr>
      </w:pPr>
      <w:r w:rsidRPr="00B11709">
        <w:t xml:space="preserve">modest MI </w:t>
      </w:r>
      <w:r w:rsidRPr="00B11709">
        <w:rPr>
          <w:i/>
        </w:rPr>
        <w:t>superimposed</w:t>
      </w:r>
      <w:r w:rsidRPr="00B11709">
        <w:t xml:space="preserve"> on previous MI can profoundly compromise hemodynamics.</w:t>
      </w:r>
    </w:p>
    <w:p w:rsidR="008B547F" w:rsidRPr="00B11709" w:rsidRDefault="008B547F">
      <w:pPr>
        <w:numPr>
          <w:ilvl w:val="0"/>
          <w:numId w:val="101"/>
        </w:numPr>
      </w:pPr>
      <w:r w:rsidRPr="00B11709">
        <w:t xml:space="preserve">initial impairment may be greater because of myocardial </w:t>
      </w:r>
      <w:r w:rsidRPr="00B11709">
        <w:rPr>
          <w:i/>
        </w:rPr>
        <w:t>stunning</w:t>
      </w:r>
      <w:r w:rsidRPr="00B11709">
        <w:t>.</w:t>
      </w:r>
    </w:p>
    <w:p w:rsidR="008B547F" w:rsidRPr="00B11709" w:rsidRDefault="008B547F">
      <w:pPr>
        <w:numPr>
          <w:ilvl w:val="0"/>
          <w:numId w:val="101"/>
        </w:numPr>
      </w:pPr>
      <w:r w:rsidRPr="00B11709">
        <w:rPr>
          <w:b/>
        </w:rPr>
        <w:t>right ventricular MI</w:t>
      </w:r>
      <w:r w:rsidRPr="00B11709">
        <w:t xml:space="preserve"> may compromise cardiac output more than anticipated from extent of left ventricular injury alone.</w:t>
      </w:r>
    </w:p>
    <w:p w:rsidR="008B547F" w:rsidRPr="00B11709" w:rsidRDefault="008B547F">
      <w:pPr>
        <w:numPr>
          <w:ilvl w:val="0"/>
          <w:numId w:val="103"/>
        </w:numPr>
      </w:pPr>
      <w:r w:rsidRPr="00B11709">
        <w:t>most MI patients do not require invasive hemodynamic monitoring (echocardiography + oxygen saturation monitoring, can often guide therapy less invasively).</w:t>
      </w:r>
    </w:p>
    <w:p w:rsidR="008B547F" w:rsidRPr="00B11709" w:rsidRDefault="008B547F">
      <w:pPr>
        <w:numPr>
          <w:ilvl w:val="0"/>
          <w:numId w:val="103"/>
        </w:numPr>
      </w:pPr>
      <w:r w:rsidRPr="00B11709">
        <w:rPr>
          <w:color w:val="0000FF"/>
        </w:rPr>
        <w:t xml:space="preserve">invasive hemodynamic monitoring is necessary in </w:t>
      </w:r>
      <w:r w:rsidRPr="00B11709">
        <w:rPr>
          <w:i/>
          <w:color w:val="0000FF"/>
        </w:rPr>
        <w:t>complicated acute MI</w:t>
      </w:r>
      <w:r w:rsidRPr="00B11709">
        <w:t>.</w:t>
      </w:r>
    </w:p>
    <w:p w:rsidR="008B547F" w:rsidRPr="00B11709" w:rsidRDefault="008B547F"/>
    <w:p w:rsidR="008B547F" w:rsidRPr="00B11709" w:rsidRDefault="008B547F"/>
    <w:p w:rsidR="008B547F" w:rsidRPr="00B11709" w:rsidRDefault="008B547F">
      <w:pPr>
        <w:pStyle w:val="H5"/>
        <w:spacing w:before="0" w:after="0"/>
        <w:rPr>
          <w:b w:val="0"/>
          <w:sz w:val="24"/>
          <w:lang w:val="en-US"/>
        </w:rPr>
      </w:pPr>
      <w:r w:rsidRPr="00B11709">
        <w:rPr>
          <w:sz w:val="24"/>
          <w:lang w:val="en-US"/>
        </w:rPr>
        <w:t xml:space="preserve">HEMODYNAMIC SUBSETS </w:t>
      </w:r>
      <w:r w:rsidRPr="00B11709">
        <w:rPr>
          <w:b w:val="0"/>
          <w:sz w:val="24"/>
          <w:lang w:val="en-US"/>
        </w:rPr>
        <w:t>nustatomi pagal:</w:t>
      </w:r>
    </w:p>
    <w:p w:rsidR="008B547F" w:rsidRPr="00B11709" w:rsidRDefault="008B547F" w:rsidP="00987E4C">
      <w:pPr>
        <w:numPr>
          <w:ilvl w:val="0"/>
          <w:numId w:val="191"/>
        </w:numPr>
        <w:rPr>
          <w:snapToGrid w:val="0"/>
        </w:rPr>
      </w:pPr>
      <w:r w:rsidRPr="00B11709">
        <w:rPr>
          <w:snapToGrid w:val="0"/>
        </w:rPr>
        <w:t>cardiac output (CO)</w:t>
      </w:r>
    </w:p>
    <w:p w:rsidR="008B547F" w:rsidRPr="00B11709" w:rsidRDefault="008B547F" w:rsidP="00987E4C">
      <w:pPr>
        <w:numPr>
          <w:ilvl w:val="0"/>
          <w:numId w:val="191"/>
        </w:numPr>
      </w:pPr>
      <w:r w:rsidRPr="00B11709">
        <w:rPr>
          <w:snapToGrid w:val="0"/>
        </w:rPr>
        <w:t>systemic arterial blood pressure (BP)</w:t>
      </w:r>
    </w:p>
    <w:p w:rsidR="008B547F" w:rsidRPr="00B11709" w:rsidRDefault="008B547F" w:rsidP="00987E4C">
      <w:pPr>
        <w:numPr>
          <w:ilvl w:val="0"/>
          <w:numId w:val="191"/>
        </w:numPr>
      </w:pPr>
      <w:r w:rsidRPr="00B11709">
        <w:t>pulmonary arterial wedge pressure (PAWP)</w:t>
      </w:r>
    </w:p>
    <w:p w:rsidR="008B547F" w:rsidRPr="00B11709" w:rsidRDefault="008B547F"/>
    <w:p w:rsidR="008B547F" w:rsidRPr="00B11709" w:rsidRDefault="008B547F">
      <w:r w:rsidRPr="00B11709">
        <w:rPr>
          <w:b/>
        </w:rPr>
        <w:t>Subset I</w:t>
      </w:r>
      <w:r w:rsidRPr="00B11709">
        <w:t xml:space="preserve"> (normal hemodynamics): normal BP, </w:t>
      </w:r>
      <w:r w:rsidRPr="00B11709">
        <w:rPr>
          <w:snapToGrid w:val="0"/>
        </w:rPr>
        <w:t xml:space="preserve">normal CO, normal </w:t>
      </w:r>
      <w:r w:rsidRPr="00B11709">
        <w:t>PAWP</w:t>
      </w:r>
    </w:p>
    <w:p w:rsidR="008B547F" w:rsidRPr="00B11709" w:rsidRDefault="008B547F">
      <w:r w:rsidRPr="00B11709">
        <w:rPr>
          <w:b/>
        </w:rPr>
        <w:t>Subset II</w:t>
      </w:r>
      <w:r w:rsidRPr="00B11709">
        <w:t xml:space="preserve"> (hyperdynamic state caused by sympathoadrenal stimulation): BP↑, CO↑, PAWP slightly↓</w:t>
      </w:r>
    </w:p>
    <w:p w:rsidR="008B547F" w:rsidRPr="00B11709" w:rsidRDefault="005F20A0" w:rsidP="00A174B2">
      <w:pPr>
        <w:numPr>
          <w:ilvl w:val="0"/>
          <w:numId w:val="104"/>
        </w:numPr>
        <w:tabs>
          <w:tab w:val="clear" w:pos="360"/>
          <w:tab w:val="num" w:pos="1080"/>
        </w:tabs>
        <w:ind w:left="1060"/>
      </w:pPr>
      <w:r w:rsidRPr="00B11709">
        <w:rPr>
          <w:u w:val="single"/>
        </w:rPr>
        <w:t>treatment</w:t>
      </w:r>
      <w:r w:rsidR="008B547F" w:rsidRPr="00B11709">
        <w:t xml:space="preserve">: </w:t>
      </w:r>
      <w:r w:rsidR="008B547F" w:rsidRPr="00B11709">
        <w:rPr>
          <w:b/>
          <w:i/>
        </w:rPr>
        <w:t>β-blockers</w:t>
      </w:r>
      <w:r w:rsidR="008B547F" w:rsidRPr="00B11709">
        <w:t xml:space="preserve"> i/v (to reduce myocardial oxygen requirements), </w:t>
      </w:r>
      <w:r w:rsidR="008B547F" w:rsidRPr="00B11709">
        <w:rPr>
          <w:b/>
          <w:i/>
        </w:rPr>
        <w:t>analgesics</w:t>
      </w:r>
      <w:r w:rsidR="008B547F" w:rsidRPr="00B11709">
        <w:t xml:space="preserve"> and </w:t>
      </w:r>
      <w:r w:rsidR="008B547F" w:rsidRPr="00B11709">
        <w:rPr>
          <w:b/>
          <w:i/>
        </w:rPr>
        <w:t>anxiolytics</w:t>
      </w:r>
      <w:r w:rsidR="008B547F" w:rsidRPr="00B11709">
        <w:t>.</w:t>
      </w:r>
    </w:p>
    <w:p w:rsidR="008B547F" w:rsidRPr="00B11709" w:rsidRDefault="008B547F">
      <w:r w:rsidRPr="00B11709">
        <w:rPr>
          <w:b/>
        </w:rPr>
        <w:t>Subset III</w:t>
      </w:r>
      <w:r w:rsidRPr="00B11709">
        <w:t xml:space="preserve"> (hypovolemia): BP↓, CO normal or↓, PAWP↓.</w:t>
      </w:r>
    </w:p>
    <w:p w:rsidR="008B547F" w:rsidRPr="00B11709" w:rsidRDefault="005F20A0" w:rsidP="00A174B2">
      <w:pPr>
        <w:numPr>
          <w:ilvl w:val="0"/>
          <w:numId w:val="104"/>
        </w:numPr>
        <w:tabs>
          <w:tab w:val="clear" w:pos="360"/>
          <w:tab w:val="num" w:pos="1080"/>
        </w:tabs>
        <w:ind w:left="1060"/>
      </w:pPr>
      <w:r w:rsidRPr="00B11709">
        <w:rPr>
          <w:u w:val="single"/>
        </w:rPr>
        <w:t>treatment</w:t>
      </w:r>
      <w:r w:rsidR="008B547F" w:rsidRPr="00B11709">
        <w:t xml:space="preserve">: </w:t>
      </w:r>
      <w:r w:rsidR="008B547F" w:rsidRPr="00B11709">
        <w:rPr>
          <w:b/>
          <w:i/>
        </w:rPr>
        <w:t>fluids</w:t>
      </w:r>
      <w:r w:rsidR="008B547F" w:rsidRPr="00B11709">
        <w:t xml:space="preserve"> i/v (PAWP should be monitored to preclude pulmonary edema!).</w:t>
      </w:r>
    </w:p>
    <w:p w:rsidR="008B547F" w:rsidRPr="00B11709" w:rsidRDefault="008B547F">
      <w:r w:rsidRPr="00B11709">
        <w:rPr>
          <w:b/>
        </w:rPr>
        <w:t>Subset IV</w:t>
      </w:r>
      <w:r w:rsidRPr="00B11709">
        <w:t xml:space="preserve"> (left ventricular failure): BP normal or ↓, CO normal or ↓, PAWP↑ (noncompliant left ventricle requires augmented filling pressure to sustain cardiac output).</w:t>
      </w:r>
    </w:p>
    <w:p w:rsidR="008B547F" w:rsidRPr="00B11709" w:rsidRDefault="005F20A0" w:rsidP="00A174B2">
      <w:pPr>
        <w:numPr>
          <w:ilvl w:val="0"/>
          <w:numId w:val="105"/>
        </w:numPr>
        <w:tabs>
          <w:tab w:val="clear" w:pos="360"/>
          <w:tab w:val="num" w:pos="1080"/>
        </w:tabs>
        <w:ind w:left="1060"/>
      </w:pPr>
      <w:r w:rsidRPr="00B11709">
        <w:rPr>
          <w:u w:val="single"/>
        </w:rPr>
        <w:t>treatment</w:t>
      </w:r>
      <w:r w:rsidR="008B547F" w:rsidRPr="00B11709">
        <w:t xml:space="preserve">: </w:t>
      </w:r>
      <w:r w:rsidR="008B547F" w:rsidRPr="00B11709">
        <w:rPr>
          <w:b/>
          <w:i/>
        </w:rPr>
        <w:t>diuretics, digitalis, arterial vasodilators</w:t>
      </w:r>
      <w:r w:rsidR="008B547F" w:rsidRPr="00B11709">
        <w:t>;</w:t>
      </w:r>
    </w:p>
    <w:p w:rsidR="008B547F" w:rsidRPr="00B11709" w:rsidRDefault="008B547F">
      <w:pPr>
        <w:ind w:left="720"/>
      </w:pPr>
      <w:r w:rsidRPr="00B11709">
        <w:rPr>
          <w:b/>
          <w:i/>
        </w:rPr>
        <w:t>cardiotonic agents</w:t>
      </w:r>
      <w:r w:rsidRPr="00B11709">
        <w:t xml:space="preserve"> (if hypotension supervenes), but their use can exacerbate ischemic injury</w:t>
      </w:r>
    </w:p>
    <w:p w:rsidR="008B547F" w:rsidRPr="00B11709" w:rsidRDefault="008B547F">
      <w:r w:rsidRPr="00B11709">
        <w:rPr>
          <w:b/>
        </w:rPr>
        <w:t>Subset V</w:t>
      </w:r>
      <w:r w:rsidRPr="00B11709">
        <w:t xml:space="preserve"> (cardiogenic shock): BP↓↓↓, CO↓, PAWP↑.</w:t>
      </w:r>
    </w:p>
    <w:p w:rsidR="008B547F" w:rsidRPr="00B11709" w:rsidRDefault="008B547F" w:rsidP="00A174B2">
      <w:pPr>
        <w:numPr>
          <w:ilvl w:val="0"/>
          <w:numId w:val="106"/>
        </w:numPr>
        <w:tabs>
          <w:tab w:val="clear" w:pos="360"/>
          <w:tab w:val="num" w:pos="1080"/>
        </w:tabs>
        <w:ind w:left="1060"/>
      </w:pPr>
      <w:r w:rsidRPr="00B11709">
        <w:t>labai svarbu diferencijuoti priežastį - extensive infarction or mechanical complication (ją reikia skubiai operuoti).</w:t>
      </w:r>
    </w:p>
    <w:p w:rsidR="008B547F" w:rsidRPr="00B11709" w:rsidRDefault="005F20A0" w:rsidP="00A174B2">
      <w:pPr>
        <w:numPr>
          <w:ilvl w:val="0"/>
          <w:numId w:val="106"/>
        </w:numPr>
        <w:tabs>
          <w:tab w:val="clear" w:pos="360"/>
          <w:tab w:val="num" w:pos="1080"/>
        </w:tabs>
        <w:ind w:left="1060"/>
      </w:pPr>
      <w:r w:rsidRPr="00B11709">
        <w:rPr>
          <w:u w:val="single"/>
        </w:rPr>
        <w:t>treatment</w:t>
      </w:r>
      <w:r w:rsidR="008B547F" w:rsidRPr="00B11709">
        <w:t>: pressor agents, circulatory mechanical support + coronary recanalization!!! → cardiac transplantation.</w:t>
      </w:r>
    </w:p>
    <w:p w:rsidR="008B547F" w:rsidRPr="00B11709" w:rsidRDefault="008B547F">
      <w:r w:rsidRPr="00B11709">
        <w:rPr>
          <w:b/>
        </w:rPr>
        <w:t>Subset VI</w:t>
      </w:r>
      <w:r w:rsidRPr="00B11709">
        <w:t xml:space="preserve"> (shock due to right ventricular infarction): BP↓↓↓, CO↓, PAWP normal, CVP↑↑↑</w:t>
      </w:r>
    </w:p>
    <w:p w:rsidR="008B547F" w:rsidRPr="00B11709" w:rsidRDefault="005F20A0" w:rsidP="00A174B2">
      <w:pPr>
        <w:numPr>
          <w:ilvl w:val="0"/>
          <w:numId w:val="106"/>
        </w:numPr>
        <w:tabs>
          <w:tab w:val="clear" w:pos="360"/>
          <w:tab w:val="num" w:pos="1080"/>
        </w:tabs>
        <w:ind w:left="1060"/>
      </w:pPr>
      <w:r w:rsidRPr="00B11709">
        <w:rPr>
          <w:u w:val="single"/>
        </w:rPr>
        <w:t>treatment</w:t>
      </w:r>
      <w:r w:rsidR="008B547F" w:rsidRPr="00B11709">
        <w:t>: expand vascular volume + cardiotonic agents.</w:t>
      </w:r>
    </w:p>
    <w:p w:rsidR="008B547F" w:rsidRPr="00B11709" w:rsidRDefault="008B547F"/>
    <w:p w:rsidR="008B547F" w:rsidRPr="00B11709" w:rsidRDefault="008B547F"/>
    <w:p w:rsidR="008B547F" w:rsidRPr="00B11709" w:rsidRDefault="008B547F">
      <w:pPr>
        <w:pStyle w:val="H3"/>
        <w:rPr>
          <w:i/>
          <w:lang w:val="en-US"/>
        </w:rPr>
      </w:pPr>
      <w:r w:rsidRPr="00B11709">
        <w:rPr>
          <w:i/>
          <w:lang w:val="en-US"/>
        </w:rPr>
        <w:t>STEP-DOWN CARE</w:t>
      </w:r>
    </w:p>
    <w:p w:rsidR="008B547F" w:rsidRPr="00B11709" w:rsidRDefault="008B547F" w:rsidP="008B547F">
      <w:pPr>
        <w:numPr>
          <w:ilvl w:val="0"/>
          <w:numId w:val="108"/>
        </w:numPr>
      </w:pPr>
      <w:r w:rsidRPr="00B11709">
        <w:t>uncomplicated MI requires CCU care no more than 48-72 hours.</w:t>
      </w:r>
    </w:p>
    <w:p w:rsidR="008B547F" w:rsidRPr="00B11709" w:rsidRDefault="008B547F" w:rsidP="008B547F">
      <w:pPr>
        <w:numPr>
          <w:ilvl w:val="0"/>
          <w:numId w:val="108"/>
        </w:numPr>
      </w:pPr>
      <w:r w:rsidRPr="00B11709">
        <w:t>subsequent care is facilitated by 1-3 days in step-down unit (equipped with telemetry for continuous ECG monitoring).</w:t>
      </w:r>
    </w:p>
    <w:p w:rsidR="008B547F" w:rsidRPr="00B11709" w:rsidRDefault="008B547F" w:rsidP="008B547F">
      <w:pPr>
        <w:numPr>
          <w:ilvl w:val="0"/>
          <w:numId w:val="108"/>
        </w:numPr>
      </w:pPr>
      <w:r w:rsidRPr="00B11709">
        <w:t>detected complications (episodic ischemia, arrhythmia, heart failure) justify coronary arteriography (with revascularization if indicated)</w:t>
      </w:r>
      <w:r w:rsidR="00897442" w:rsidRPr="00B11709">
        <w:t xml:space="preserve"> before discharge from hospital</w:t>
      </w:r>
      <w:r w:rsidRPr="00B11709">
        <w:t>.</w:t>
      </w:r>
    </w:p>
    <w:p w:rsidR="008B547F" w:rsidRPr="00B11709" w:rsidRDefault="008B547F"/>
    <w:p w:rsidR="008B547F" w:rsidRPr="00B11709" w:rsidRDefault="008B547F"/>
    <w:p w:rsidR="008B547F" w:rsidRPr="00B11709" w:rsidRDefault="00F02870">
      <w:pPr>
        <w:pStyle w:val="Nervous1"/>
      </w:pPr>
      <w:bookmarkStart w:id="36" w:name="_Toc169430952"/>
      <w:bookmarkStart w:id="37" w:name="_Toc264655749"/>
      <w:r w:rsidRPr="00B11709">
        <w:t>C</w:t>
      </w:r>
      <w:r w:rsidR="008B547F" w:rsidRPr="00B11709">
        <w:t>omplications</w:t>
      </w:r>
      <w:bookmarkEnd w:id="36"/>
      <w:bookmarkEnd w:id="37"/>
    </w:p>
    <w:p w:rsidR="00210372" w:rsidRPr="00B11709" w:rsidRDefault="00210372" w:rsidP="00210372">
      <w:pPr>
        <w:pStyle w:val="Nervous6"/>
        <w:ind w:right="8221"/>
      </w:pPr>
      <w:r w:rsidRPr="00B11709">
        <w:t>Arrhythmias</w:t>
      </w:r>
    </w:p>
    <w:p w:rsidR="00210372" w:rsidRPr="008A1A0E" w:rsidRDefault="00210372" w:rsidP="00210372">
      <w:pPr>
        <w:rPr>
          <w:lang w:val="lt-LT"/>
        </w:rPr>
      </w:pPr>
      <w:r w:rsidRPr="008A1A0E">
        <w:rPr>
          <w:lang w:val="lt-LT"/>
        </w:rPr>
        <w:t>- tai pagrindinė CCU atsiradimo priežastis!</w:t>
      </w:r>
    </w:p>
    <w:p w:rsidR="00210372" w:rsidRPr="00B11709" w:rsidRDefault="00210372" w:rsidP="00210372">
      <w:r w:rsidRPr="00B11709">
        <w:rPr>
          <w:i/>
        </w:rPr>
        <w:t>Continuous ECG monitoring</w:t>
      </w:r>
      <w:r w:rsidRPr="00B11709">
        <w:t xml:space="preserve"> is essential for 48-72 hours, and optimally throughout hospitalization by telemetry.</w:t>
      </w:r>
    </w:p>
    <w:p w:rsidR="00210372" w:rsidRPr="008A1A0E" w:rsidRDefault="00210372" w:rsidP="00210372">
      <w:pPr>
        <w:ind w:left="720"/>
        <w:rPr>
          <w:lang w:val="lt-LT"/>
        </w:rPr>
      </w:pPr>
      <w:r w:rsidRPr="008A1A0E">
        <w:rPr>
          <w:lang w:val="lt-LT"/>
        </w:rPr>
        <w:t xml:space="preserve">N.B. </w:t>
      </w:r>
      <w:r w:rsidRPr="008A1A0E">
        <w:rPr>
          <w:szCs w:val="24"/>
          <w:u w:val="double" w:color="FF0000"/>
          <w:lang w:val="lt-LT"/>
        </w:rPr>
        <w:t>dauguma aritmijų, jei jos netrikdo hemodinamikos, negydomos</w:t>
      </w:r>
      <w:r w:rsidRPr="008A1A0E">
        <w:rPr>
          <w:lang w:val="lt-LT"/>
        </w:rPr>
        <w:t>.</w:t>
      </w:r>
    </w:p>
    <w:p w:rsidR="00210372" w:rsidRPr="008A1A0E" w:rsidRDefault="00210372" w:rsidP="00210372">
      <w:pPr>
        <w:numPr>
          <w:ilvl w:val="0"/>
          <w:numId w:val="155"/>
        </w:numPr>
        <w:rPr>
          <w:lang w:val="lt-LT"/>
        </w:rPr>
      </w:pPr>
      <w:r w:rsidRPr="008A1A0E">
        <w:rPr>
          <w:u w:val="single"/>
          <w:lang w:val="lt-LT"/>
        </w:rPr>
        <w:t>tachiaritmijų mechanizmai</w:t>
      </w:r>
      <w:r w:rsidRPr="008A1A0E">
        <w:rPr>
          <w:lang w:val="lt-LT"/>
        </w:rPr>
        <w:t>:</w:t>
      </w:r>
    </w:p>
    <w:p w:rsidR="00210372" w:rsidRPr="00B11709" w:rsidRDefault="00210372" w:rsidP="00A174B2">
      <w:pPr>
        <w:numPr>
          <w:ilvl w:val="0"/>
          <w:numId w:val="156"/>
        </w:numPr>
        <w:tabs>
          <w:tab w:val="clear" w:pos="700"/>
          <w:tab w:val="num" w:pos="1060"/>
        </w:tabs>
        <w:ind w:left="1060"/>
      </w:pPr>
      <w:r w:rsidRPr="008A1A0E">
        <w:rPr>
          <w:lang w:val="lt-LT"/>
        </w:rPr>
        <w:t xml:space="preserve">pažeidus </w:t>
      </w:r>
      <w:r w:rsidRPr="008A1A0E">
        <w:rPr>
          <w:i/>
          <w:lang w:val="lt-LT"/>
        </w:rPr>
        <w:t>subendokardą</w:t>
      </w:r>
      <w:r w:rsidRPr="008A1A0E">
        <w:rPr>
          <w:lang w:val="lt-LT"/>
        </w:rPr>
        <w:t xml:space="preserve"> (nukenčia </w:t>
      </w:r>
      <w:r w:rsidRPr="008A1A0E">
        <w:rPr>
          <w:b/>
          <w:lang w:val="lt-LT"/>
        </w:rPr>
        <w:t>vagus</w:t>
      </w:r>
      <w:r w:rsidRPr="008A1A0E">
        <w:rPr>
          <w:lang w:val="lt-LT"/>
        </w:rPr>
        <w:t xml:space="preserve"> skaidulos</w:t>
      </w:r>
      <w:r w:rsidRPr="00B11709">
        <w:t>) - unopposed sympathetic activity.</w:t>
      </w:r>
    </w:p>
    <w:p w:rsidR="00210372" w:rsidRPr="00B11709" w:rsidRDefault="00210372" w:rsidP="00A174B2">
      <w:pPr>
        <w:numPr>
          <w:ilvl w:val="0"/>
          <w:numId w:val="156"/>
        </w:numPr>
        <w:tabs>
          <w:tab w:val="clear" w:pos="700"/>
          <w:tab w:val="num" w:pos="1060"/>
        </w:tabs>
        <w:ind w:left="1060"/>
      </w:pPr>
      <w:r w:rsidRPr="008A1A0E">
        <w:rPr>
          <w:lang w:val="lt-LT"/>
        </w:rPr>
        <w:t xml:space="preserve">pažeidus </w:t>
      </w:r>
      <w:r w:rsidRPr="008A1A0E">
        <w:rPr>
          <w:i/>
          <w:lang w:val="lt-LT"/>
        </w:rPr>
        <w:t>subepikardą</w:t>
      </w:r>
      <w:r w:rsidRPr="008A1A0E">
        <w:rPr>
          <w:lang w:val="lt-LT"/>
        </w:rPr>
        <w:t xml:space="preserve"> (nukenčia </w:t>
      </w:r>
      <w:r w:rsidRPr="008A1A0E">
        <w:rPr>
          <w:b/>
          <w:lang w:val="lt-LT"/>
        </w:rPr>
        <w:t>simpatinės</w:t>
      </w:r>
      <w:r w:rsidRPr="008A1A0E">
        <w:rPr>
          <w:lang w:val="lt-LT"/>
        </w:rPr>
        <w:t xml:space="preserve"> skaidulos</w:t>
      </w:r>
      <w:r w:rsidRPr="00B11709">
        <w:t>) - denervation hypersensitivity to catecholamines.</w:t>
      </w:r>
    </w:p>
    <w:p w:rsidR="00210372" w:rsidRPr="008A1A0E" w:rsidRDefault="00210372" w:rsidP="00210372">
      <w:pPr>
        <w:numPr>
          <w:ilvl w:val="0"/>
          <w:numId w:val="157"/>
        </w:numPr>
        <w:rPr>
          <w:lang w:val="lt-LT"/>
        </w:rPr>
      </w:pPr>
      <w:r w:rsidRPr="008A1A0E">
        <w:rPr>
          <w:u w:val="single"/>
          <w:lang w:val="lt-LT"/>
        </w:rPr>
        <w:t>bradiaritmijų mechanizmas</w:t>
      </w:r>
      <w:r w:rsidRPr="008A1A0E">
        <w:rPr>
          <w:lang w:val="lt-LT"/>
        </w:rPr>
        <w:t xml:space="preserve"> - elektrinės širdies sistemos išemija.</w:t>
      </w:r>
    </w:p>
    <w:p w:rsidR="00210372" w:rsidRPr="00B11709" w:rsidRDefault="00210372" w:rsidP="00210372"/>
    <w:p w:rsidR="00210372" w:rsidRPr="00B11709" w:rsidRDefault="00210372" w:rsidP="00210372">
      <w:pPr>
        <w:numPr>
          <w:ilvl w:val="0"/>
          <w:numId w:val="95"/>
        </w:numPr>
        <w:rPr>
          <w:b/>
        </w:rPr>
      </w:pPr>
      <w:r w:rsidRPr="00B11709">
        <w:rPr>
          <w:b/>
          <w:color w:val="0000FF"/>
          <w:u w:val="single"/>
        </w:rPr>
        <w:t>Ventricular fibrillation (VF)</w:t>
      </w:r>
      <w:r w:rsidRPr="00B11709">
        <w:t xml:space="preserve"> - 85% of lethal arrhythmias.</w:t>
      </w:r>
    </w:p>
    <w:p w:rsidR="00210372" w:rsidRPr="00B11709" w:rsidRDefault="00210372" w:rsidP="00A174B2">
      <w:pPr>
        <w:numPr>
          <w:ilvl w:val="0"/>
          <w:numId w:val="97"/>
        </w:numPr>
        <w:tabs>
          <w:tab w:val="clear" w:pos="360"/>
          <w:tab w:val="num" w:pos="1080"/>
        </w:tabs>
        <w:ind w:left="1080"/>
      </w:pPr>
      <w:r w:rsidRPr="00B11709">
        <w:rPr>
          <w:i/>
        </w:rPr>
        <w:t>primary</w:t>
      </w:r>
      <w:r w:rsidRPr="00B11709">
        <w:t xml:space="preserve"> (in absence of severe heart failure) - </w:t>
      </w:r>
      <w:r w:rsidR="00411674">
        <w:t>mechanisms</w:t>
      </w:r>
      <w:r w:rsidRPr="00B11709">
        <w:t>:</w:t>
      </w:r>
    </w:p>
    <w:p w:rsidR="00210372" w:rsidRPr="00B11709" w:rsidRDefault="00411674" w:rsidP="00210372">
      <w:pPr>
        <w:numPr>
          <w:ilvl w:val="0"/>
          <w:numId w:val="88"/>
        </w:numPr>
      </w:pPr>
      <w:r>
        <w:t>first</w:t>
      </w:r>
      <w:r w:rsidR="00210372" w:rsidRPr="00B11709">
        <w:t xml:space="preserve"> 30 min. - reentry;</w:t>
      </w:r>
    </w:p>
    <w:p w:rsidR="00210372" w:rsidRPr="00B11709" w:rsidRDefault="00210372" w:rsidP="00210372">
      <w:pPr>
        <w:numPr>
          <w:ilvl w:val="0"/>
          <w:numId w:val="88"/>
        </w:numPr>
      </w:pPr>
      <w:r w:rsidRPr="00B11709">
        <w:t>po 12 val. - automaticity↑;</w:t>
      </w:r>
    </w:p>
    <w:p w:rsidR="00210372" w:rsidRPr="00B11709" w:rsidRDefault="00210372" w:rsidP="00210372">
      <w:pPr>
        <w:numPr>
          <w:ilvl w:val="0"/>
          <w:numId w:val="88"/>
        </w:numPr>
      </w:pPr>
      <w:r w:rsidRPr="00B11709">
        <w:t xml:space="preserve">po 3 d. - </w:t>
      </w:r>
      <w:r w:rsidR="00411674">
        <w:t>again</w:t>
      </w:r>
      <w:r w:rsidRPr="00B11709">
        <w:t xml:space="preserve"> reentry.</w:t>
      </w:r>
    </w:p>
    <w:p w:rsidR="00210372" w:rsidRPr="00B11709" w:rsidRDefault="00210372" w:rsidP="00A174B2">
      <w:pPr>
        <w:numPr>
          <w:ilvl w:val="0"/>
          <w:numId w:val="97"/>
        </w:numPr>
        <w:tabs>
          <w:tab w:val="clear" w:pos="360"/>
          <w:tab w:val="num" w:pos="1080"/>
        </w:tabs>
        <w:ind w:left="1080"/>
      </w:pPr>
      <w:r w:rsidRPr="00B11709">
        <w:rPr>
          <w:i/>
        </w:rPr>
        <w:t>secondary</w:t>
      </w:r>
      <w:r w:rsidRPr="00B11709">
        <w:t xml:space="preserve"> (progressive cardiac or pulmonary failure, electrolyte disturbances).</w:t>
      </w:r>
    </w:p>
    <w:p w:rsidR="008308A0" w:rsidRPr="00B11709" w:rsidRDefault="008308A0" w:rsidP="00210372">
      <w:pPr>
        <w:numPr>
          <w:ilvl w:val="0"/>
          <w:numId w:val="96"/>
        </w:numPr>
      </w:pPr>
      <w:r w:rsidRPr="00B11709">
        <w:rPr>
          <w:u w:val="single"/>
        </w:rPr>
        <w:t>prophylaxis</w:t>
      </w:r>
      <w:r w:rsidRPr="00B11709">
        <w:t xml:space="preserve"> – keep [K</w:t>
      </w:r>
      <w:r w:rsidRPr="00B11709">
        <w:rPr>
          <w:vertAlign w:val="superscript"/>
        </w:rPr>
        <w:t>+</w:t>
      </w:r>
      <w:r w:rsidRPr="00B11709">
        <w:t>] &gt; 4, [Mg</w:t>
      </w:r>
      <w:r w:rsidRPr="00B11709">
        <w:rPr>
          <w:vertAlign w:val="superscript"/>
        </w:rPr>
        <w:t>2+</w:t>
      </w:r>
      <w:r w:rsidRPr="00B11709">
        <w:t>] &gt; 2 mmol/L.</w:t>
      </w:r>
    </w:p>
    <w:p w:rsidR="008308A0" w:rsidRPr="00B11709" w:rsidRDefault="008308A0" w:rsidP="008308A0">
      <w:pPr>
        <w:numPr>
          <w:ilvl w:val="0"/>
          <w:numId w:val="210"/>
        </w:numPr>
      </w:pPr>
      <w:r w:rsidRPr="00B11709">
        <w:rPr>
          <w:i/>
        </w:rPr>
        <w:t>prophylactic</w:t>
      </w:r>
      <w:r w:rsidRPr="00B11709">
        <w:t xml:space="preserve"> </w:t>
      </w:r>
      <w:r w:rsidRPr="008A1A0E">
        <w:rPr>
          <w:smallCaps/>
        </w:rPr>
        <w:t>lidocaine</w:t>
      </w:r>
      <w:r w:rsidRPr="00B11709">
        <w:t xml:space="preserve"> is not indicated if immediate defibrillation is available (ventricular ectopy suppression eliminates ventricular escape mechanisms in event of sinus arrest or complete heart block → asystole).</w:t>
      </w:r>
    </w:p>
    <w:p w:rsidR="00210372" w:rsidRPr="00B11709" w:rsidRDefault="00210372" w:rsidP="00210372">
      <w:pPr>
        <w:numPr>
          <w:ilvl w:val="0"/>
          <w:numId w:val="96"/>
        </w:numPr>
      </w:pPr>
      <w:r w:rsidRPr="00B11709">
        <w:rPr>
          <w:u w:val="single"/>
        </w:rPr>
        <w:t>treated</w:t>
      </w:r>
      <w:r w:rsidRPr="00B11709">
        <w:t xml:space="preserve"> by immediate </w:t>
      </w:r>
      <w:r w:rsidRPr="00B11709">
        <w:rPr>
          <w:b/>
          <w:i/>
        </w:rPr>
        <w:t>electrical countershock</w:t>
      </w:r>
      <w:r w:rsidRPr="00B11709">
        <w:t xml:space="preserve"> (</w:t>
      </w:r>
      <w:r w:rsidRPr="008A1A0E">
        <w:rPr>
          <w:lang w:val="lt-LT"/>
        </w:rPr>
        <w:t>nelaukiant intubacijos</w:t>
      </w:r>
      <w:r w:rsidRPr="00B11709">
        <w:t>, etc.)</w:t>
      </w:r>
    </w:p>
    <w:p w:rsidR="00210372" w:rsidRPr="00B11709" w:rsidRDefault="00210372" w:rsidP="00210372">
      <w:pPr>
        <w:ind w:left="720"/>
      </w:pPr>
      <w:r w:rsidRPr="00B11709">
        <w:t>N.B. VF may be confused with asystole when vector of VF is perpendicular to axis of lead used for monitoring.</w:t>
      </w:r>
    </w:p>
    <w:p w:rsidR="00210372" w:rsidRPr="00B11709" w:rsidRDefault="00210372" w:rsidP="00210372">
      <w:pPr>
        <w:tabs>
          <w:tab w:val="num" w:pos="2061"/>
        </w:tabs>
        <w:ind w:left="2041" w:hanging="340"/>
      </w:pPr>
      <w:r w:rsidRPr="00B11709">
        <w:t>true asystole requires confirmation with multiple leads;</w:t>
      </w:r>
    </w:p>
    <w:p w:rsidR="00210372" w:rsidRPr="00B11709" w:rsidRDefault="00210372" w:rsidP="00210372">
      <w:pPr>
        <w:tabs>
          <w:tab w:val="num" w:pos="2061"/>
        </w:tabs>
        <w:ind w:left="2041" w:hanging="340"/>
      </w:pPr>
      <w:r w:rsidRPr="00B11709">
        <w:t>if distinction between VF and asystole cannot be made with certainty, VF should be assumed to be present.</w:t>
      </w:r>
    </w:p>
    <w:p w:rsidR="00210372" w:rsidRPr="00B11709" w:rsidRDefault="00210372" w:rsidP="00210372">
      <w:pPr>
        <w:numPr>
          <w:ilvl w:val="0"/>
          <w:numId w:val="98"/>
        </w:numPr>
      </w:pPr>
      <w:r w:rsidRPr="00B11709">
        <w:rPr>
          <w:u w:val="single"/>
        </w:rPr>
        <w:t>after resuscitation</w:t>
      </w:r>
      <w:r w:rsidRPr="00B11709">
        <w:t xml:space="preserve"> from VF → </w:t>
      </w:r>
      <w:r w:rsidRPr="00B11709">
        <w:rPr>
          <w:rStyle w:val="Drugname2Char"/>
          <w:lang w:val="en-US"/>
        </w:rPr>
        <w:t>lidocaine</w:t>
      </w:r>
      <w:r w:rsidRPr="00B11709">
        <w:t xml:space="preserve"> by continuous infusion;</w:t>
      </w:r>
    </w:p>
    <w:p w:rsidR="00210372" w:rsidRPr="00B11709" w:rsidRDefault="00210372" w:rsidP="00210372">
      <w:pPr>
        <w:ind w:left="340"/>
      </w:pPr>
      <w:r w:rsidRPr="00B11709">
        <w:t xml:space="preserve">recurrent VF (refractory to lidocaine) → </w:t>
      </w:r>
      <w:r w:rsidRPr="00B11709">
        <w:rPr>
          <w:rStyle w:val="Drugname2Char"/>
          <w:lang w:val="en-US"/>
        </w:rPr>
        <w:t>bretylium</w:t>
      </w:r>
      <w:r w:rsidRPr="00B11709">
        <w:t xml:space="preserve"> or </w:t>
      </w:r>
      <w:r w:rsidRPr="00B11709">
        <w:rPr>
          <w:rStyle w:val="Drugname2Char"/>
          <w:lang w:val="en-US"/>
        </w:rPr>
        <w:t>amiodarone</w:t>
      </w:r>
      <w:r w:rsidRPr="00B11709">
        <w:t xml:space="preserve"> i/v.</w:t>
      </w:r>
    </w:p>
    <w:p w:rsidR="00210372" w:rsidRPr="00B11709" w:rsidRDefault="00210372" w:rsidP="00210372">
      <w:pPr>
        <w:numPr>
          <w:ilvl w:val="0"/>
          <w:numId w:val="99"/>
        </w:numPr>
      </w:pPr>
      <w:r w:rsidRPr="00B11709">
        <w:t>VF or VT in first 48 hours is secondary to ischemia or reperfusion and does not require invasive evaluation (no increased risk for VF recurrence);</w:t>
      </w:r>
    </w:p>
    <w:p w:rsidR="00210372" w:rsidRPr="00B11709" w:rsidRDefault="00210372" w:rsidP="00210372">
      <w:pPr>
        <w:ind w:left="340"/>
      </w:pPr>
      <w:r w:rsidRPr="00B11709">
        <w:t>sustained VT occurring later does require invasive electrophysiologic evaluation (often includes implantable cardioverter-defibrillator [ICD]).</w:t>
      </w:r>
    </w:p>
    <w:p w:rsidR="00210372" w:rsidRPr="00B11709" w:rsidRDefault="00210372" w:rsidP="00210372"/>
    <w:p w:rsidR="00210372" w:rsidRPr="00B11709" w:rsidRDefault="00210372" w:rsidP="00210372">
      <w:pPr>
        <w:numPr>
          <w:ilvl w:val="0"/>
          <w:numId w:val="95"/>
        </w:numPr>
        <w:rPr>
          <w:b/>
          <w:color w:val="0000FF"/>
          <w:u w:val="single"/>
        </w:rPr>
      </w:pPr>
      <w:r w:rsidRPr="00B11709">
        <w:rPr>
          <w:b/>
          <w:color w:val="0000FF"/>
          <w:u w:val="single"/>
        </w:rPr>
        <w:t>Ventricular tachycardia</w:t>
      </w:r>
    </w:p>
    <w:tbl>
      <w:tblPr>
        <w:tblW w:w="0" w:type="auto"/>
        <w:tblCellSpacing w:w="0" w:type="dxa"/>
        <w:tblInd w:w="329" w:type="dxa"/>
        <w:tblBorders>
          <w:top w:val="outset" w:sz="6" w:space="0" w:color="EFEFEF"/>
          <w:left w:val="outset" w:sz="6" w:space="0" w:color="EFEFEF"/>
          <w:bottom w:val="outset" w:sz="6" w:space="0" w:color="EFEFEF"/>
          <w:right w:val="outset" w:sz="6" w:space="0" w:color="EFEFEF"/>
        </w:tblBorders>
        <w:tblCellMar>
          <w:top w:w="30" w:type="dxa"/>
          <w:left w:w="30" w:type="dxa"/>
          <w:bottom w:w="30" w:type="dxa"/>
          <w:right w:w="30" w:type="dxa"/>
        </w:tblCellMar>
        <w:tblLook w:val="0000" w:firstRow="0" w:lastRow="0" w:firstColumn="0" w:lastColumn="0" w:noHBand="0" w:noVBand="0"/>
      </w:tblPr>
      <w:tblGrid>
        <w:gridCol w:w="3118"/>
        <w:gridCol w:w="1843"/>
        <w:gridCol w:w="4722"/>
      </w:tblGrid>
      <w:tr w:rsidR="0002075C" w:rsidRPr="00B11709">
        <w:trPr>
          <w:tblHeader/>
          <w:tblCellSpacing w:w="0" w:type="dxa"/>
        </w:trPr>
        <w:tc>
          <w:tcPr>
            <w:tcW w:w="3118" w:type="dxa"/>
            <w:tcBorders>
              <w:top w:val="outset" w:sz="6" w:space="0" w:color="EFEFEF"/>
              <w:left w:val="outset" w:sz="6" w:space="0" w:color="EFEFEF"/>
              <w:bottom w:val="outset" w:sz="6" w:space="0" w:color="EFEFEF"/>
              <w:right w:val="outset" w:sz="6" w:space="0" w:color="EFEFEF"/>
            </w:tcBorders>
            <w:shd w:val="clear" w:color="auto" w:fill="E4F0FC"/>
            <w:vAlign w:val="bottom"/>
          </w:tcPr>
          <w:p w:rsidR="0002075C" w:rsidRPr="00B11709" w:rsidRDefault="0002075C" w:rsidP="0002075C">
            <w:pPr>
              <w:rPr>
                <w:b/>
                <w:bCs/>
                <w:szCs w:val="24"/>
              </w:rPr>
            </w:pPr>
            <w:r w:rsidRPr="00B11709">
              <w:rPr>
                <w:b/>
                <w:bCs/>
                <w:szCs w:val="24"/>
              </w:rPr>
              <w:t>Arrhythmia</w:t>
            </w:r>
          </w:p>
        </w:tc>
        <w:tc>
          <w:tcPr>
            <w:tcW w:w="1843" w:type="dxa"/>
            <w:tcBorders>
              <w:top w:val="outset" w:sz="6" w:space="0" w:color="EFEFEF"/>
              <w:left w:val="outset" w:sz="6" w:space="0" w:color="EFEFEF"/>
              <w:bottom w:val="outset" w:sz="6" w:space="0" w:color="EFEFEF"/>
              <w:right w:val="outset" w:sz="6" w:space="0" w:color="EFEFEF"/>
            </w:tcBorders>
            <w:shd w:val="clear" w:color="auto" w:fill="E4F0FC"/>
            <w:vAlign w:val="bottom"/>
          </w:tcPr>
          <w:p w:rsidR="0002075C" w:rsidRPr="00B11709" w:rsidRDefault="0002075C" w:rsidP="0002075C">
            <w:pPr>
              <w:rPr>
                <w:b/>
                <w:bCs/>
                <w:szCs w:val="24"/>
              </w:rPr>
            </w:pPr>
            <w:r w:rsidRPr="00B11709">
              <w:rPr>
                <w:b/>
                <w:bCs/>
                <w:szCs w:val="24"/>
              </w:rPr>
              <w:t>Electrical Shock</w:t>
            </w:r>
          </w:p>
        </w:tc>
        <w:tc>
          <w:tcPr>
            <w:tcW w:w="4722" w:type="dxa"/>
            <w:tcBorders>
              <w:top w:val="outset" w:sz="6" w:space="0" w:color="EFEFEF"/>
              <w:left w:val="outset" w:sz="6" w:space="0" w:color="EFEFEF"/>
              <w:bottom w:val="outset" w:sz="6" w:space="0" w:color="EFEFEF"/>
              <w:right w:val="outset" w:sz="6" w:space="0" w:color="EFEFEF"/>
            </w:tcBorders>
            <w:shd w:val="clear" w:color="auto" w:fill="E4F0FC"/>
            <w:vAlign w:val="bottom"/>
          </w:tcPr>
          <w:p w:rsidR="0002075C" w:rsidRPr="00B11709" w:rsidRDefault="0002075C" w:rsidP="0002075C">
            <w:pPr>
              <w:rPr>
                <w:b/>
                <w:bCs/>
                <w:szCs w:val="24"/>
              </w:rPr>
            </w:pPr>
            <w:r w:rsidRPr="00B11709">
              <w:rPr>
                <w:b/>
                <w:bCs/>
                <w:szCs w:val="24"/>
              </w:rPr>
              <w:t>Other Therapeutic Measures</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b/>
                <w:szCs w:val="24"/>
              </w:rPr>
              <w:t>Sustained polymorphic</w:t>
            </w:r>
            <w:r w:rsidRPr="00B11709">
              <w:rPr>
                <w:szCs w:val="24"/>
              </w:rPr>
              <w:t xml:space="preserve"> VT</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200, 300, 360 J</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As per current ACLS recommendations</w:t>
            </w:r>
          </w:p>
          <w:p w:rsidR="0002075C" w:rsidRPr="00B11709" w:rsidRDefault="0002075C" w:rsidP="0002075C">
            <w:pPr>
              <w:rPr>
                <w:szCs w:val="24"/>
              </w:rPr>
            </w:pPr>
            <w:r w:rsidRPr="00B11709">
              <w:rPr>
                <w:szCs w:val="24"/>
              </w:rPr>
              <w:t>Normalize electrolyte abnormalities</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b/>
                <w:szCs w:val="24"/>
              </w:rPr>
              <w:t>Sustained monomorphic</w:t>
            </w:r>
            <w:r w:rsidRPr="00B11709">
              <w:rPr>
                <w:szCs w:val="24"/>
              </w:rPr>
              <w:t xml:space="preserve"> VT: with symptoms or hemodynamic compromise</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100, 200, 300, 360 J</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As per current ACLS recommendations</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b/>
                <w:szCs w:val="24"/>
              </w:rPr>
              <w:t>Sustained monomorphic</w:t>
            </w:r>
            <w:r w:rsidRPr="00B11709">
              <w:rPr>
                <w:szCs w:val="24"/>
              </w:rPr>
              <w:t xml:space="preserve"> VT: without symptoms or hemodynamic compromise</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No</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1C7E76">
            <w:pPr>
              <w:pStyle w:val="Drugname2"/>
              <w:rPr>
                <w:lang w:val="en-US"/>
              </w:rPr>
            </w:pPr>
            <w:r w:rsidRPr="00B11709">
              <w:rPr>
                <w:lang w:val="en-US"/>
              </w:rPr>
              <w:t>Amiodarone</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b/>
                <w:szCs w:val="24"/>
              </w:rPr>
              <w:t>Nonsustained</w:t>
            </w:r>
            <w:r w:rsidRPr="00B11709">
              <w:rPr>
                <w:szCs w:val="24"/>
              </w:rPr>
              <w:t xml:space="preserve"> VT (within </w:t>
            </w:r>
            <w:r w:rsidRPr="00B11709">
              <w:rPr>
                <w:szCs w:val="24"/>
              </w:rPr>
              <w:lastRenderedPageBreak/>
              <w:t>48 h of MI)</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lastRenderedPageBreak/>
              <w:t>No</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 xml:space="preserve">No treatment (unless symptomatic or with </w:t>
            </w:r>
            <w:r w:rsidRPr="00B11709">
              <w:rPr>
                <w:szCs w:val="24"/>
              </w:rPr>
              <w:lastRenderedPageBreak/>
              <w:t>hemodynamic compromise)</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b/>
                <w:szCs w:val="24"/>
              </w:rPr>
              <w:lastRenderedPageBreak/>
              <w:t>Nonsustained</w:t>
            </w:r>
            <w:r w:rsidRPr="00B11709">
              <w:rPr>
                <w:szCs w:val="24"/>
              </w:rPr>
              <w:t xml:space="preserve"> VT (&gt; 48 h following MI)</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No</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Electrophysiology study with programmed stimulation; if sustained VT inducible → AICD.</w:t>
            </w:r>
          </w:p>
        </w:tc>
      </w:tr>
      <w:tr w:rsidR="0002075C" w:rsidRPr="00B11709">
        <w:trPr>
          <w:tblCellSpacing w:w="0" w:type="dxa"/>
        </w:trPr>
        <w:tc>
          <w:tcPr>
            <w:tcW w:w="3118"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Accelerated idioventricular rhythm</w:t>
            </w:r>
          </w:p>
        </w:tc>
        <w:tc>
          <w:tcPr>
            <w:tcW w:w="1843"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No</w:t>
            </w:r>
          </w:p>
        </w:tc>
        <w:tc>
          <w:tcPr>
            <w:tcW w:w="4722" w:type="dxa"/>
            <w:tcBorders>
              <w:top w:val="outset" w:sz="6" w:space="0" w:color="EFEFEF"/>
              <w:left w:val="outset" w:sz="6" w:space="0" w:color="EFEFEF"/>
              <w:bottom w:val="outset" w:sz="6" w:space="0" w:color="EFEFEF"/>
              <w:right w:val="outset" w:sz="6" w:space="0" w:color="EFEFEF"/>
            </w:tcBorders>
            <w:tcMar>
              <w:top w:w="48" w:type="dxa"/>
              <w:left w:w="48" w:type="dxa"/>
              <w:bottom w:w="48" w:type="dxa"/>
              <w:right w:w="48" w:type="dxa"/>
            </w:tcMar>
          </w:tcPr>
          <w:p w:rsidR="0002075C" w:rsidRPr="00B11709" w:rsidRDefault="0002075C" w:rsidP="0002075C">
            <w:pPr>
              <w:rPr>
                <w:szCs w:val="24"/>
              </w:rPr>
            </w:pPr>
            <w:r w:rsidRPr="00B11709">
              <w:rPr>
                <w:szCs w:val="24"/>
              </w:rPr>
              <w:t>None</w:t>
            </w:r>
          </w:p>
        </w:tc>
      </w:tr>
    </w:tbl>
    <w:p w:rsidR="00210372" w:rsidRPr="00B11709" w:rsidRDefault="0002075C" w:rsidP="0002075C">
      <w:pPr>
        <w:jc w:val="right"/>
      </w:pPr>
      <w:r w:rsidRPr="00B11709">
        <w:rPr>
          <w:rStyle w:val="util"/>
        </w:rPr>
        <w:t xml:space="preserve">AICD = Automatic Implantable Cardioverter </w:t>
      </w:r>
      <w:r w:rsidR="005A0120" w:rsidRPr="00B11709">
        <w:rPr>
          <w:rStyle w:val="util"/>
        </w:rPr>
        <w:t>Defibrillator</w:t>
      </w:r>
    </w:p>
    <w:p w:rsidR="0002075C" w:rsidRPr="00B11709" w:rsidRDefault="0002075C" w:rsidP="00210372"/>
    <w:p w:rsidR="00210372" w:rsidRPr="00B11709" w:rsidRDefault="00210372" w:rsidP="00210372">
      <w:pPr>
        <w:numPr>
          <w:ilvl w:val="0"/>
          <w:numId w:val="95"/>
        </w:numPr>
      </w:pPr>
      <w:r w:rsidRPr="00B11709">
        <w:rPr>
          <w:b/>
          <w:color w:val="0000FF"/>
          <w:u w:val="single"/>
        </w:rPr>
        <w:t>Electrical asystole</w:t>
      </w:r>
      <w:r w:rsidRPr="00B11709">
        <w:t xml:space="preserve"> → immediate </w:t>
      </w:r>
      <w:r w:rsidRPr="00B11709">
        <w:rPr>
          <w:b/>
          <w:i/>
        </w:rPr>
        <w:t>cardiac pacing</w:t>
      </w:r>
      <w:r w:rsidRPr="00B11709">
        <w:t xml:space="preserve"> (external, transvenous, or transthoracic).</w:t>
      </w:r>
    </w:p>
    <w:p w:rsidR="00210372" w:rsidRPr="00B11709" w:rsidRDefault="00210372" w:rsidP="00210372"/>
    <w:p w:rsidR="00210372" w:rsidRPr="00B11709" w:rsidRDefault="00210372" w:rsidP="00210372">
      <w:pPr>
        <w:numPr>
          <w:ilvl w:val="0"/>
          <w:numId w:val="95"/>
        </w:numPr>
      </w:pPr>
      <w:r w:rsidRPr="00B11709">
        <w:rPr>
          <w:b/>
          <w:color w:val="0000FF"/>
          <w:u w:val="single"/>
        </w:rPr>
        <w:t>Supraventricular arrhythmias</w:t>
      </w:r>
      <w:r w:rsidRPr="00B11709">
        <w:t xml:space="preserve"> are treated when they impair hemodynamics or augment oxygen requirements.</w:t>
      </w:r>
    </w:p>
    <w:p w:rsidR="00210372" w:rsidRPr="00B11709" w:rsidRDefault="00210372" w:rsidP="00210372"/>
    <w:p w:rsidR="00210372" w:rsidRPr="00B11709" w:rsidRDefault="00210372" w:rsidP="00210372">
      <w:pPr>
        <w:numPr>
          <w:ilvl w:val="0"/>
          <w:numId w:val="95"/>
        </w:numPr>
        <w:rPr>
          <w:color w:val="0000FF"/>
          <w:u w:val="single"/>
        </w:rPr>
      </w:pPr>
      <w:r w:rsidRPr="00B11709">
        <w:rPr>
          <w:b/>
          <w:color w:val="0000FF"/>
          <w:u w:val="single"/>
        </w:rPr>
        <w:t>Bradyarrhythmias</w:t>
      </w:r>
    </w:p>
    <w:p w:rsidR="00210372" w:rsidRPr="00B11709" w:rsidRDefault="00210372" w:rsidP="00210372">
      <w:pPr>
        <w:numPr>
          <w:ilvl w:val="0"/>
          <w:numId w:val="100"/>
        </w:numPr>
      </w:pPr>
      <w:r w:rsidRPr="00B11709">
        <w:t xml:space="preserve">sinus bradycardia occurs often in inferior MI → </w:t>
      </w:r>
      <w:r w:rsidRPr="00B11709">
        <w:rPr>
          <w:rStyle w:val="Drugname2Char"/>
          <w:lang w:val="en-US"/>
        </w:rPr>
        <w:t>atropine</w:t>
      </w:r>
      <w:r w:rsidRPr="00B11709">
        <w:t xml:space="preserve"> (if refractory: </w:t>
      </w:r>
      <w:r w:rsidRPr="00B11709">
        <w:rPr>
          <w:rStyle w:val="Drugname2Char"/>
          <w:lang w:val="en-US"/>
        </w:rPr>
        <w:t>isoproterenol</w:t>
      </w:r>
      <w:r w:rsidRPr="00B11709">
        <w:t xml:space="preserve"> → temporary transvenous pacing).</w:t>
      </w:r>
    </w:p>
    <w:p w:rsidR="00210372" w:rsidRPr="00B11709" w:rsidRDefault="00210372" w:rsidP="00210372">
      <w:pPr>
        <w:numPr>
          <w:ilvl w:val="0"/>
          <w:numId w:val="100"/>
        </w:numPr>
      </w:pPr>
      <w:r w:rsidRPr="00B11709">
        <w:t>temporary transvenous pacing may stabilize hemodynamics in other bradyarrhythmias.</w:t>
      </w:r>
    </w:p>
    <w:p w:rsidR="00210372" w:rsidRPr="00B11709" w:rsidRDefault="00210372" w:rsidP="00210372"/>
    <w:p w:rsidR="00210372" w:rsidRPr="00B11709" w:rsidRDefault="00210372" w:rsidP="00210372"/>
    <w:p w:rsidR="007C7B58" w:rsidRPr="00B11709" w:rsidRDefault="008B547F" w:rsidP="007C7B58">
      <w:pPr>
        <w:pStyle w:val="Nervous5"/>
        <w:ind w:right="4110"/>
      </w:pPr>
      <w:r w:rsidRPr="00B11709">
        <w:t>E</w:t>
      </w:r>
      <w:r w:rsidR="007C7B58" w:rsidRPr="00B11709">
        <w:t>arly catastrophic complications</w:t>
      </w:r>
    </w:p>
    <w:p w:rsidR="008B547F" w:rsidRPr="008A1A0E" w:rsidRDefault="008B547F">
      <w:pPr>
        <w:rPr>
          <w:szCs w:val="24"/>
          <w:lang w:val="lt-LT"/>
        </w:rPr>
      </w:pPr>
      <w:r w:rsidRPr="008A1A0E">
        <w:rPr>
          <w:szCs w:val="24"/>
          <w:lang w:val="lt-LT"/>
        </w:rPr>
        <w:t>(pasireiškimo eilės tvarka):</w:t>
      </w:r>
    </w:p>
    <w:p w:rsidR="001E42E9" w:rsidRPr="00B11709" w:rsidRDefault="001E42E9">
      <w:pPr>
        <w:rPr>
          <w:szCs w:val="24"/>
        </w:rPr>
      </w:pPr>
    </w:p>
    <w:p w:rsidR="008B547F" w:rsidRPr="008A1A0E" w:rsidRDefault="008B547F" w:rsidP="008B547F">
      <w:pPr>
        <w:tabs>
          <w:tab w:val="num" w:pos="360"/>
        </w:tabs>
        <w:ind w:left="360" w:hanging="360"/>
        <w:rPr>
          <w:lang w:val="lt-LT"/>
        </w:rPr>
      </w:pPr>
      <w:r w:rsidRPr="00B11709">
        <w:rPr>
          <w:b/>
          <w:caps/>
          <w:highlight w:val="yellow"/>
        </w:rPr>
        <w:t>ventricular fibrillation</w:t>
      </w:r>
      <w:r w:rsidRPr="00B11709">
        <w:t xml:space="preserve"> (</w:t>
      </w:r>
      <w:r w:rsidRPr="008A1A0E">
        <w:rPr>
          <w:lang w:val="lt-LT"/>
        </w:rPr>
        <w:t>60% ūmių mirčių</w:t>
      </w:r>
      <w:r w:rsidRPr="00B11709">
        <w:t xml:space="preserve">) → immediate cardioversion (žr. </w:t>
      </w:r>
      <w:r w:rsidRPr="008A1A0E">
        <w:rPr>
          <w:lang w:val="lt-LT"/>
        </w:rPr>
        <w:t>aukščiau).</w:t>
      </w:r>
    </w:p>
    <w:p w:rsidR="008B547F" w:rsidRPr="008A1A0E" w:rsidRDefault="008B547F" w:rsidP="00A174B2">
      <w:pPr>
        <w:numPr>
          <w:ilvl w:val="0"/>
          <w:numId w:val="146"/>
        </w:numPr>
        <w:tabs>
          <w:tab w:val="clear" w:pos="360"/>
          <w:tab w:val="num" w:pos="720"/>
        </w:tabs>
        <w:ind w:left="700"/>
        <w:rPr>
          <w:lang w:val="lt-LT"/>
        </w:rPr>
      </w:pPr>
      <w:r w:rsidRPr="008A1A0E">
        <w:rPr>
          <w:lang w:val="lt-LT"/>
        </w:rPr>
        <w:t>įvairios aritmijos esti &gt; 90% MI ligonių.</w:t>
      </w:r>
    </w:p>
    <w:p w:rsidR="008B547F" w:rsidRPr="00B11709" w:rsidRDefault="008B547F" w:rsidP="00A174B2">
      <w:pPr>
        <w:numPr>
          <w:ilvl w:val="0"/>
          <w:numId w:val="146"/>
        </w:numPr>
        <w:tabs>
          <w:tab w:val="clear" w:pos="360"/>
          <w:tab w:val="num" w:pos="720"/>
        </w:tabs>
        <w:ind w:left="700"/>
      </w:pPr>
      <w:r w:rsidRPr="00B11709">
        <w:t>asystole is uncommon.</w:t>
      </w:r>
    </w:p>
    <w:p w:rsidR="008B547F" w:rsidRPr="00B11709" w:rsidRDefault="008B547F"/>
    <w:p w:rsidR="008B547F" w:rsidRPr="00B11709" w:rsidRDefault="008B547F" w:rsidP="008B547F">
      <w:pPr>
        <w:tabs>
          <w:tab w:val="num" w:pos="360"/>
        </w:tabs>
        <w:ind w:left="360" w:hanging="360"/>
      </w:pPr>
      <w:r w:rsidRPr="00B11709">
        <w:rPr>
          <w:b/>
          <w:caps/>
          <w:highlight w:val="yellow"/>
        </w:rPr>
        <w:t>cardiogenic shock</w:t>
      </w:r>
      <w:r w:rsidRPr="00B11709">
        <w:rPr>
          <w:b/>
        </w:rPr>
        <w:t xml:space="preserve"> - </w:t>
      </w:r>
      <w:r w:rsidRPr="008A1A0E">
        <w:rPr>
          <w:lang w:val="lt-LT"/>
        </w:rPr>
        <w:t xml:space="preserve">kai pažeista </w:t>
      </w:r>
      <w:r w:rsidRPr="008A1A0E">
        <w:rPr>
          <w:b/>
          <w:color w:val="FF0000"/>
          <w:lang w:val="lt-LT"/>
        </w:rPr>
        <w:t>&gt; 40-50% KSk miokardo</w:t>
      </w:r>
      <w:r w:rsidRPr="00B11709">
        <w:t xml:space="preserve"> (profound hypotension + pulmonary venous hypertension) has vicious circle: cardiac output↓ → perfusion↓ → progress</w:t>
      </w:r>
      <w:r w:rsidR="00997698" w:rsidRPr="00B11709">
        <w:t>ive MI with extensive necrosis</w:t>
      </w:r>
      <w:r w:rsidR="005B6F59" w:rsidRPr="00B11709">
        <w:t>.</w:t>
      </w:r>
    </w:p>
    <w:p w:rsidR="008B547F" w:rsidRPr="008A1A0E" w:rsidRDefault="008B547F" w:rsidP="00A174B2">
      <w:pPr>
        <w:numPr>
          <w:ilvl w:val="0"/>
          <w:numId w:val="145"/>
        </w:numPr>
        <w:tabs>
          <w:tab w:val="clear" w:pos="360"/>
          <w:tab w:val="num" w:pos="720"/>
        </w:tabs>
        <w:ind w:left="700"/>
        <w:rPr>
          <w:lang w:val="lt-LT"/>
        </w:rPr>
      </w:pPr>
      <w:r w:rsidRPr="008A1A0E">
        <w:rPr>
          <w:lang w:val="lt-LT"/>
        </w:rPr>
        <w:t xml:space="preserve">dažniau prie </w:t>
      </w:r>
      <w:r w:rsidRPr="008A1A0E">
        <w:rPr>
          <w:i/>
          <w:lang w:val="lt-LT"/>
        </w:rPr>
        <w:t>anterior</w:t>
      </w:r>
      <w:r w:rsidRPr="008A1A0E">
        <w:rPr>
          <w:lang w:val="lt-LT"/>
        </w:rPr>
        <w:t xml:space="preserve"> infarcts - jie platesnės apimties.</w:t>
      </w:r>
    </w:p>
    <w:p w:rsidR="008B547F" w:rsidRPr="00B11709" w:rsidRDefault="008B547F" w:rsidP="00A174B2">
      <w:pPr>
        <w:numPr>
          <w:ilvl w:val="0"/>
          <w:numId w:val="145"/>
        </w:numPr>
        <w:tabs>
          <w:tab w:val="clear" w:pos="360"/>
          <w:tab w:val="num" w:pos="720"/>
        </w:tabs>
        <w:ind w:left="700"/>
      </w:pPr>
      <w:r w:rsidRPr="008A1A0E">
        <w:rPr>
          <w:u w:val="single"/>
          <w:lang w:val="lt-LT"/>
        </w:rPr>
        <w:t>gydymas</w:t>
      </w:r>
      <w:r w:rsidRPr="008A1A0E">
        <w:rPr>
          <w:lang w:val="lt-LT"/>
        </w:rPr>
        <w:t xml:space="preserve"> (eilės tvarka</w:t>
      </w:r>
      <w:r w:rsidRPr="00B11709">
        <w:t>):</w:t>
      </w:r>
    </w:p>
    <w:p w:rsidR="008B547F" w:rsidRPr="00B11709" w:rsidRDefault="008B547F">
      <w:pPr>
        <w:numPr>
          <w:ilvl w:val="0"/>
          <w:numId w:val="150"/>
        </w:numPr>
      </w:pPr>
      <w:r w:rsidRPr="00B11709">
        <w:rPr>
          <w:color w:val="0000FF"/>
        </w:rPr>
        <w:t>volume expansion</w:t>
      </w:r>
      <w:r w:rsidRPr="00B11709">
        <w:t xml:space="preserve"> (</w:t>
      </w:r>
      <w:r w:rsidRPr="008A1A0E">
        <w:rPr>
          <w:lang w:val="lt-LT"/>
        </w:rPr>
        <w:t>ypač prie DSk infarkto!!!) iki pradeda ryškėti</w:t>
      </w:r>
      <w:r w:rsidRPr="00B11709">
        <w:t xml:space="preserve"> pulmonary congestion;</w:t>
      </w:r>
    </w:p>
    <w:p w:rsidR="008B547F" w:rsidRPr="00B11709" w:rsidRDefault="008B547F">
      <w:pPr>
        <w:numPr>
          <w:ilvl w:val="0"/>
          <w:numId w:val="150"/>
        </w:numPr>
      </w:pPr>
      <w:r w:rsidRPr="00B11709">
        <w:rPr>
          <w:color w:val="0000FF"/>
        </w:rPr>
        <w:t>inotropic</w:t>
      </w:r>
      <w:r w:rsidRPr="00B11709">
        <w:t xml:space="preserve"> support (dobutamine, dopamine);</w:t>
      </w:r>
    </w:p>
    <w:p w:rsidR="008B547F" w:rsidRPr="00B11709" w:rsidRDefault="008B547F">
      <w:pPr>
        <w:numPr>
          <w:ilvl w:val="0"/>
          <w:numId w:val="150"/>
        </w:numPr>
      </w:pPr>
      <w:r w:rsidRPr="00B11709">
        <w:rPr>
          <w:color w:val="0000FF"/>
        </w:rPr>
        <w:t>mechanical circulation support</w:t>
      </w:r>
      <w:r w:rsidRPr="00B11709">
        <w:t>;</w:t>
      </w:r>
    </w:p>
    <w:p w:rsidR="008B547F" w:rsidRPr="00B11709" w:rsidRDefault="008B547F">
      <w:pPr>
        <w:numPr>
          <w:ilvl w:val="0"/>
          <w:numId w:val="150"/>
        </w:numPr>
      </w:pPr>
      <w:r w:rsidRPr="00B11709">
        <w:t xml:space="preserve">coronary revascularization with </w:t>
      </w:r>
      <w:r w:rsidRPr="00B11709">
        <w:rPr>
          <w:color w:val="0000FF"/>
        </w:rPr>
        <w:t>PTCA</w:t>
      </w:r>
      <w:r w:rsidRPr="00B11709">
        <w:t>;</w:t>
      </w:r>
    </w:p>
    <w:p w:rsidR="008B547F" w:rsidRPr="00B11709" w:rsidRDefault="008B547F">
      <w:pPr>
        <w:numPr>
          <w:ilvl w:val="0"/>
          <w:numId w:val="150"/>
        </w:numPr>
      </w:pPr>
      <w:r w:rsidRPr="00B11709">
        <w:t xml:space="preserve">cardiac </w:t>
      </w:r>
      <w:r w:rsidRPr="00B11709">
        <w:rPr>
          <w:color w:val="0000FF"/>
        </w:rPr>
        <w:t>transplantation</w:t>
      </w:r>
    </w:p>
    <w:p w:rsidR="008B547F" w:rsidRPr="00B11709" w:rsidRDefault="008B547F"/>
    <w:p w:rsidR="008B547F" w:rsidRPr="008A1A0E" w:rsidRDefault="008B547F" w:rsidP="008B547F">
      <w:pPr>
        <w:tabs>
          <w:tab w:val="num" w:pos="360"/>
        </w:tabs>
        <w:ind w:left="360" w:hanging="360"/>
        <w:rPr>
          <w:lang w:val="lt-LT"/>
        </w:rPr>
      </w:pPr>
      <w:r w:rsidRPr="00B11709">
        <w:rPr>
          <w:b/>
          <w:caps/>
          <w:highlight w:val="yellow"/>
        </w:rPr>
        <w:t>rupture</w:t>
      </w:r>
      <w:r w:rsidRPr="00B11709">
        <w:t xml:space="preserve"> (occurs days to weeks after MI; </w:t>
      </w:r>
      <w:r w:rsidRPr="008A1A0E">
        <w:rPr>
          <w:lang w:val="lt-LT"/>
        </w:rPr>
        <w:t>džn. 2-10 dieną - infarkto zona silpniausia</w:t>
      </w:r>
      <w:r w:rsidR="00BB0A9D" w:rsidRPr="008A1A0E">
        <w:rPr>
          <w:lang w:val="lt-LT"/>
        </w:rPr>
        <w:t xml:space="preserve"> ir minkščiausia</w:t>
      </w:r>
      <w:r w:rsidRPr="008A1A0E">
        <w:rPr>
          <w:lang w:val="lt-LT"/>
        </w:rPr>
        <w:t>):</w:t>
      </w:r>
    </w:p>
    <w:p w:rsidR="008B547F" w:rsidRPr="00B11709" w:rsidRDefault="008B547F" w:rsidP="0097042A">
      <w:pPr>
        <w:numPr>
          <w:ilvl w:val="0"/>
          <w:numId w:val="184"/>
        </w:numPr>
      </w:pPr>
      <w:r w:rsidRPr="00B11709">
        <w:rPr>
          <w:b/>
          <w:i/>
        </w:rPr>
        <w:t>ventricular free wall</w:t>
      </w:r>
      <w:r w:rsidRPr="00B11709">
        <w:t xml:space="preserve"> (pericardial tamponade and cardiogenic shock) → immediate pericardiocentesis → prompt surgical repair.</w:t>
      </w:r>
    </w:p>
    <w:p w:rsidR="008B547F" w:rsidRPr="00B11709" w:rsidRDefault="008B547F" w:rsidP="008B547F">
      <w:pPr>
        <w:tabs>
          <w:tab w:val="num" w:pos="2061"/>
        </w:tabs>
        <w:ind w:left="2041" w:hanging="340"/>
      </w:pPr>
      <w:r w:rsidRPr="008A1A0E">
        <w:rPr>
          <w:lang w:val="lt-LT"/>
        </w:rPr>
        <w:t>retkarčiais, jei plyšimą apriboja perikardas, formuojasi</w:t>
      </w:r>
      <w:r w:rsidRPr="00B11709">
        <w:t xml:space="preserve"> </w:t>
      </w:r>
      <w:r w:rsidRPr="00B11709">
        <w:rPr>
          <w:b/>
        </w:rPr>
        <w:t>pseudoaneuryzma</w:t>
      </w:r>
      <w:r w:rsidRPr="00B11709">
        <w:t>.</w:t>
      </w:r>
    </w:p>
    <w:p w:rsidR="008B547F" w:rsidRPr="00B11709" w:rsidRDefault="008B547F" w:rsidP="0097042A">
      <w:pPr>
        <w:numPr>
          <w:ilvl w:val="0"/>
          <w:numId w:val="184"/>
        </w:numPr>
      </w:pPr>
      <w:r w:rsidRPr="00B11709">
        <w:rPr>
          <w:b/>
          <w:i/>
        </w:rPr>
        <w:t>ventricular septal</w:t>
      </w:r>
      <w:r w:rsidRPr="00B11709">
        <w:t xml:space="preserve"> - left-to-right shunting (systolic murmur and thrill, right ventricular and pulmonary artery pressure↑ + oxygen step-up in right ventricle), sudden profound hypotension</w:t>
      </w:r>
    </w:p>
    <w:p w:rsidR="008B547F" w:rsidRPr="00B11709" w:rsidRDefault="008B547F" w:rsidP="0097042A">
      <w:pPr>
        <w:numPr>
          <w:ilvl w:val="0"/>
          <w:numId w:val="184"/>
        </w:numPr>
      </w:pPr>
      <w:r w:rsidRPr="00B11709">
        <w:rPr>
          <w:b/>
          <w:i/>
        </w:rPr>
        <w:t>papillary muscle</w:t>
      </w:r>
      <w:r w:rsidRPr="00B11709">
        <w:t xml:space="preserve"> - acute mitral regurgitation (with pulmonary edema), large V waves in PAWP recording</w:t>
      </w:r>
    </w:p>
    <w:p w:rsidR="008B547F" w:rsidRPr="00B11709" w:rsidRDefault="008B547F">
      <w:pPr>
        <w:numPr>
          <w:ilvl w:val="0"/>
          <w:numId w:val="53"/>
        </w:numPr>
      </w:pPr>
      <w:r w:rsidRPr="00B11709">
        <w:t>rupture may occur even with small MIs - well-preserved ventricular function increases wall stress.</w:t>
      </w:r>
    </w:p>
    <w:p w:rsidR="008B547F" w:rsidRPr="00B11709" w:rsidRDefault="008B547F">
      <w:pPr>
        <w:numPr>
          <w:ilvl w:val="0"/>
          <w:numId w:val="107"/>
        </w:numPr>
        <w:outlineLvl w:val="0"/>
      </w:pPr>
      <w:r w:rsidRPr="00B11709">
        <w:t xml:space="preserve">mechanical insults should be </w:t>
      </w:r>
      <w:r w:rsidRPr="00B11709">
        <w:rPr>
          <w:u w:val="single"/>
        </w:rPr>
        <w:t>diagnosed</w:t>
      </w:r>
      <w:r w:rsidRPr="00B11709">
        <w:t xml:space="preserve"> promptly (Doppler echocardiography) and </w:t>
      </w:r>
      <w:r w:rsidRPr="00B11709">
        <w:rPr>
          <w:u w:val="single"/>
        </w:rPr>
        <w:t>treated</w:t>
      </w:r>
      <w:r w:rsidRPr="00B11709">
        <w:t xml:space="preserve"> by immediate </w:t>
      </w:r>
      <w:r w:rsidRPr="00B11709">
        <w:rPr>
          <w:color w:val="0000FF"/>
        </w:rPr>
        <w:t>surgery (with simultaneous CABG)</w:t>
      </w:r>
      <w:r w:rsidRPr="00B11709">
        <w:t xml:space="preserve"> if pharmacologic (</w:t>
      </w:r>
      <w:r w:rsidRPr="008A1A0E">
        <w:rPr>
          <w:lang w:val="lt-LT"/>
        </w:rPr>
        <w:t>maksimalus</w:t>
      </w:r>
      <w:r w:rsidRPr="00B11709">
        <w:t xml:space="preserve"> afterload </w:t>
      </w:r>
      <w:r w:rsidRPr="008A1A0E">
        <w:rPr>
          <w:lang w:val="lt-LT"/>
        </w:rPr>
        <w:t>mažinimas</w:t>
      </w:r>
      <w:r w:rsidRPr="00B11709">
        <w:t xml:space="preserve"> </w:t>
      </w:r>
      <w:r w:rsidRPr="008A1A0E">
        <w:rPr>
          <w:lang w:val="lt-LT"/>
        </w:rPr>
        <w:t>vazodilatoriais</w:t>
      </w:r>
      <w:r w:rsidRPr="00B11709">
        <w:t>) and circulatory support (intraaortic balloon counterpulsation) is ineffective;</w:t>
      </w:r>
    </w:p>
    <w:p w:rsidR="008B547F" w:rsidRPr="00B11709" w:rsidRDefault="008B547F">
      <w:pPr>
        <w:ind w:left="340"/>
        <w:outlineLvl w:val="0"/>
      </w:pPr>
      <w:r w:rsidRPr="00B11709">
        <w:t xml:space="preserve">surgery can be delayed for 1-2 weeks if stability can be maintained. </w:t>
      </w:r>
    </w:p>
    <w:p w:rsidR="008B547F" w:rsidRPr="00B11709" w:rsidRDefault="008B547F"/>
    <w:tbl>
      <w:tblPr>
        <w:tblW w:w="0" w:type="auto"/>
        <w:tblLook w:val="01E0" w:firstRow="1" w:lastRow="1" w:firstColumn="1" w:lastColumn="1" w:noHBand="0" w:noVBand="0"/>
      </w:tblPr>
      <w:tblGrid>
        <w:gridCol w:w="5069"/>
        <w:gridCol w:w="5069"/>
      </w:tblGrid>
      <w:tr w:rsidR="00062A59" w:rsidRPr="00B11709" w:rsidTr="001E3415">
        <w:tc>
          <w:tcPr>
            <w:tcW w:w="5069" w:type="dxa"/>
          </w:tcPr>
          <w:p w:rsidR="00062A59" w:rsidRPr="00B11709" w:rsidRDefault="00062A59" w:rsidP="00062A59">
            <w:r w:rsidRPr="00B11709">
              <w:t xml:space="preserve">Rupture (arrow) into pericardial sac → </w:t>
            </w:r>
            <w:r w:rsidRPr="001E3415">
              <w:rPr>
                <w:color w:val="FF0000"/>
              </w:rPr>
              <w:t>cardiac</w:t>
            </w:r>
            <w:r w:rsidRPr="00B11709">
              <w:t xml:space="preserve"> </w:t>
            </w:r>
            <w:r w:rsidRPr="001E3415">
              <w:rPr>
                <w:color w:val="FF0000"/>
              </w:rPr>
              <w:t>tamponade</w:t>
            </w:r>
            <w:r w:rsidRPr="00B11709">
              <w:t>:</w:t>
            </w:r>
          </w:p>
          <w:p w:rsidR="00062A59" w:rsidRPr="00B11709" w:rsidRDefault="00F60AA2">
            <w:r w:rsidRPr="00B11709">
              <w:rPr>
                <w:noProof/>
              </w:rPr>
              <w:drawing>
                <wp:inline distT="0" distB="0" distL="0" distR="0">
                  <wp:extent cx="3009900" cy="4572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09900" cy="4572000"/>
                          </a:xfrm>
                          <a:prstGeom prst="rect">
                            <a:avLst/>
                          </a:prstGeom>
                          <a:noFill/>
                          <a:ln>
                            <a:noFill/>
                          </a:ln>
                        </pic:spPr>
                      </pic:pic>
                    </a:graphicData>
                  </a:graphic>
                </wp:inline>
              </w:drawing>
            </w:r>
          </w:p>
        </w:tc>
        <w:tc>
          <w:tcPr>
            <w:tcW w:w="5069" w:type="dxa"/>
          </w:tcPr>
          <w:p w:rsidR="00062A59" w:rsidRPr="00B11709" w:rsidRDefault="00062A59">
            <w:r w:rsidRPr="00B11709">
              <w:t xml:space="preserve">Rupture of papillary muscle → acute </w:t>
            </w:r>
            <w:r w:rsidRPr="001E3415">
              <w:rPr>
                <w:color w:val="FF0000"/>
              </w:rPr>
              <w:t>mitral incompetence</w:t>
            </w:r>
            <w:r w:rsidRPr="00B11709">
              <w:t>:</w:t>
            </w:r>
          </w:p>
          <w:p w:rsidR="00062A59" w:rsidRPr="00B11709" w:rsidRDefault="00F60AA2">
            <w:r w:rsidRPr="00B11709">
              <w:rPr>
                <w:noProof/>
              </w:rPr>
              <w:drawing>
                <wp:inline distT="0" distB="0" distL="0" distR="0">
                  <wp:extent cx="2657475" cy="25336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7475" cy="2533650"/>
                          </a:xfrm>
                          <a:prstGeom prst="rect">
                            <a:avLst/>
                          </a:prstGeom>
                          <a:noFill/>
                          <a:ln>
                            <a:noFill/>
                          </a:ln>
                        </pic:spPr>
                      </pic:pic>
                    </a:graphicData>
                  </a:graphic>
                </wp:inline>
              </w:drawing>
            </w:r>
          </w:p>
        </w:tc>
      </w:tr>
    </w:tbl>
    <w:p w:rsidR="00062A59" w:rsidRPr="00B11709" w:rsidRDefault="00062A59"/>
    <w:p w:rsidR="001A4D77" w:rsidRPr="00B11709" w:rsidRDefault="001A4D77">
      <w:pPr>
        <w:rPr>
          <w:u w:val="single"/>
        </w:rPr>
      </w:pPr>
    </w:p>
    <w:p w:rsidR="008B547F" w:rsidRPr="00B11709" w:rsidRDefault="008B547F">
      <w:pPr>
        <w:rPr>
          <w:u w:val="single"/>
        </w:rPr>
      </w:pPr>
      <w:r w:rsidRPr="00B11709">
        <w:rPr>
          <w:u w:val="single"/>
        </w:rPr>
        <w:t>Five clinical characteristics predicting 90% of total MI mortality:</w:t>
      </w:r>
    </w:p>
    <w:p w:rsidR="008B547F" w:rsidRPr="00B11709" w:rsidRDefault="008B547F" w:rsidP="008B547F">
      <w:pPr>
        <w:tabs>
          <w:tab w:val="num" w:pos="1080"/>
        </w:tabs>
        <w:ind w:left="1080" w:hanging="360"/>
      </w:pPr>
      <w:r w:rsidRPr="00B11709">
        <w:t xml:space="preserve">Greater </w:t>
      </w:r>
      <w:r w:rsidRPr="00B11709">
        <w:rPr>
          <w:b/>
        </w:rPr>
        <w:t>age</w:t>
      </w:r>
      <w:r w:rsidRPr="00B11709">
        <w:t xml:space="preserve"> (31%)</w:t>
      </w:r>
    </w:p>
    <w:p w:rsidR="008B547F" w:rsidRPr="00B11709" w:rsidRDefault="008B547F" w:rsidP="008B547F">
      <w:pPr>
        <w:tabs>
          <w:tab w:val="num" w:pos="1080"/>
        </w:tabs>
        <w:ind w:left="1080" w:hanging="360"/>
      </w:pPr>
      <w:r w:rsidRPr="00B11709">
        <w:t xml:space="preserve">Lower </w:t>
      </w:r>
      <w:r w:rsidRPr="00B11709">
        <w:rPr>
          <w:b/>
        </w:rPr>
        <w:t>systolic BP</w:t>
      </w:r>
      <w:r w:rsidRPr="00B11709">
        <w:t xml:space="preserve"> (24%)</w:t>
      </w:r>
    </w:p>
    <w:p w:rsidR="008B547F" w:rsidRPr="00B11709" w:rsidRDefault="008B547F" w:rsidP="008B547F">
      <w:pPr>
        <w:tabs>
          <w:tab w:val="num" w:pos="1080"/>
        </w:tabs>
        <w:ind w:left="1080" w:hanging="360"/>
      </w:pPr>
      <w:r w:rsidRPr="00B11709">
        <w:t xml:space="preserve">Killip class &gt; 1, i.e. </w:t>
      </w:r>
      <w:r w:rsidRPr="00B11709">
        <w:rPr>
          <w:b/>
        </w:rPr>
        <w:t>left ventricular failure</w:t>
      </w:r>
      <w:r w:rsidRPr="00B11709">
        <w:t xml:space="preserve"> (15%)</w:t>
      </w:r>
    </w:p>
    <w:p w:rsidR="008B547F" w:rsidRPr="00B11709" w:rsidRDefault="008B547F" w:rsidP="008B547F">
      <w:pPr>
        <w:tabs>
          <w:tab w:val="num" w:pos="1080"/>
        </w:tabs>
        <w:ind w:left="1080" w:hanging="360"/>
      </w:pPr>
      <w:r w:rsidRPr="00B11709">
        <w:t xml:space="preserve">Faster </w:t>
      </w:r>
      <w:r w:rsidRPr="00B11709">
        <w:rPr>
          <w:b/>
        </w:rPr>
        <w:t>heart rate</w:t>
      </w:r>
      <w:r w:rsidRPr="00B11709">
        <w:t xml:space="preserve"> (12%)</w:t>
      </w:r>
    </w:p>
    <w:p w:rsidR="008B547F" w:rsidRPr="00B11709" w:rsidRDefault="008B547F" w:rsidP="008B547F">
      <w:pPr>
        <w:tabs>
          <w:tab w:val="num" w:pos="1080"/>
        </w:tabs>
        <w:ind w:left="1080" w:hanging="360"/>
      </w:pPr>
      <w:r w:rsidRPr="00B11709">
        <w:t xml:space="preserve">Anterior </w:t>
      </w:r>
      <w:r w:rsidRPr="00B11709">
        <w:rPr>
          <w:b/>
        </w:rPr>
        <w:t>location</w:t>
      </w:r>
      <w:r w:rsidRPr="00B11709">
        <w:t xml:space="preserve"> (6%).</w:t>
      </w:r>
    </w:p>
    <w:p w:rsidR="008B547F" w:rsidRPr="00B11709" w:rsidRDefault="008B547F"/>
    <w:p w:rsidR="008B547F" w:rsidRPr="00B11709" w:rsidRDefault="008B547F"/>
    <w:p w:rsidR="008B547F" w:rsidRPr="00B11709" w:rsidRDefault="007C7B58" w:rsidP="007C7B58">
      <w:pPr>
        <w:pStyle w:val="Nervous5"/>
        <w:ind w:right="6378"/>
      </w:pPr>
      <w:r w:rsidRPr="00B11709">
        <w:t>Later complications</w:t>
      </w:r>
    </w:p>
    <w:p w:rsidR="008B547F" w:rsidRPr="00B11709" w:rsidRDefault="002C30AE" w:rsidP="002C30AE">
      <w:pPr>
        <w:numPr>
          <w:ilvl w:val="0"/>
          <w:numId w:val="158"/>
        </w:numPr>
      </w:pPr>
      <w:r w:rsidRPr="00B11709">
        <w:rPr>
          <w:highlight w:val="yellow"/>
        </w:rPr>
        <w:t>V</w:t>
      </w:r>
      <w:r w:rsidR="008B547F" w:rsidRPr="00B11709">
        <w:rPr>
          <w:highlight w:val="yellow"/>
        </w:rPr>
        <w:t xml:space="preserve">entricular </w:t>
      </w:r>
      <w:r w:rsidR="008B547F" w:rsidRPr="00B11709">
        <w:rPr>
          <w:b/>
          <w:caps/>
          <w:highlight w:val="yellow"/>
        </w:rPr>
        <w:t>mural thrombus</w:t>
      </w:r>
      <w:r w:rsidR="008B547F" w:rsidRPr="00B11709">
        <w:t xml:space="preserve"> (esp. with large anterior infarcts) </w:t>
      </w:r>
      <w:r w:rsidR="00622E02" w:rsidRPr="00B11709">
        <w:t xml:space="preserve">→ </w:t>
      </w:r>
      <w:r w:rsidR="008B547F" w:rsidRPr="00B11709">
        <w:rPr>
          <w:b/>
          <w:color w:val="0000FF"/>
        </w:rPr>
        <w:t>systemic embolization</w:t>
      </w:r>
      <w:r w:rsidR="008B547F" w:rsidRPr="00B11709">
        <w:t>.</w:t>
      </w:r>
    </w:p>
    <w:p w:rsidR="008B547F" w:rsidRPr="008A1A0E" w:rsidRDefault="00622E02" w:rsidP="00622E02">
      <w:pPr>
        <w:ind w:left="1440"/>
        <w:rPr>
          <w:lang w:val="lt-LT"/>
        </w:rPr>
      </w:pPr>
      <w:r w:rsidRPr="008A1A0E">
        <w:rPr>
          <w:lang w:val="lt-LT"/>
        </w:rPr>
        <w:t xml:space="preserve">H: </w:t>
      </w:r>
      <w:r w:rsidR="008B547F" w:rsidRPr="008A1A0E">
        <w:rPr>
          <w:lang w:val="lt-LT"/>
        </w:rPr>
        <w:t xml:space="preserve">skiriamas </w:t>
      </w:r>
      <w:r w:rsidR="008B547F" w:rsidRPr="008A1A0E">
        <w:rPr>
          <w:i/>
          <w:lang w:val="lt-LT"/>
        </w:rPr>
        <w:t>heparinas</w:t>
      </w:r>
      <w:r w:rsidR="008B547F" w:rsidRPr="008A1A0E">
        <w:rPr>
          <w:lang w:val="lt-LT"/>
        </w:rPr>
        <w:t xml:space="preserve">, pervedant į </w:t>
      </w:r>
      <w:r w:rsidR="008B547F" w:rsidRPr="008A1A0E">
        <w:rPr>
          <w:i/>
          <w:lang w:val="lt-LT"/>
        </w:rPr>
        <w:t>warfariną</w:t>
      </w:r>
      <w:r w:rsidR="008B547F" w:rsidRPr="008A1A0E">
        <w:rPr>
          <w:lang w:val="lt-LT"/>
        </w:rPr>
        <w:t xml:space="preserve"> 3-6 mėnesiams (arba visam gyvenimui jei yra dilatavęs difūziškai hipokinetiškas skilvelis).</w:t>
      </w:r>
    </w:p>
    <w:p w:rsidR="00AC3D2C" w:rsidRPr="00B11709" w:rsidRDefault="00622E02" w:rsidP="00AE69F1">
      <w:pPr>
        <w:spacing w:before="120"/>
        <w:ind w:left="2880"/>
        <w:rPr>
          <w:sz w:val="22"/>
          <w:szCs w:val="22"/>
        </w:rPr>
      </w:pPr>
      <w:r w:rsidRPr="00B11709">
        <w:rPr>
          <w:b/>
          <w:bCs/>
          <w:sz w:val="22"/>
          <w:szCs w:val="22"/>
        </w:rPr>
        <w:t>Mural thrombus</w:t>
      </w:r>
      <w:r w:rsidRPr="00B11709">
        <w:rPr>
          <w:sz w:val="22"/>
          <w:szCs w:val="22"/>
        </w:rPr>
        <w:t xml:space="preserve"> with many layers:</w:t>
      </w:r>
    </w:p>
    <w:p w:rsidR="00AE2482" w:rsidRPr="00B11709" w:rsidRDefault="00F60AA2" w:rsidP="00AE69F1">
      <w:pPr>
        <w:ind w:left="2880"/>
      </w:pPr>
      <w:r w:rsidRPr="00B11709">
        <w:rPr>
          <w:noProof/>
        </w:rPr>
        <w:lastRenderedPageBreak/>
        <w:drawing>
          <wp:inline distT="0" distB="0" distL="0" distR="0">
            <wp:extent cx="2800350" cy="389572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00350" cy="3895725"/>
                    </a:xfrm>
                    <a:prstGeom prst="rect">
                      <a:avLst/>
                    </a:prstGeom>
                    <a:noFill/>
                    <a:ln>
                      <a:noFill/>
                    </a:ln>
                  </pic:spPr>
                </pic:pic>
              </a:graphicData>
            </a:graphic>
          </wp:inline>
        </w:drawing>
      </w:r>
    </w:p>
    <w:p w:rsidR="00AE2482" w:rsidRPr="00B11709" w:rsidRDefault="00AE2482" w:rsidP="00AC3D2C"/>
    <w:p w:rsidR="008B547F" w:rsidRPr="00B11709" w:rsidRDefault="008B547F">
      <w:pPr>
        <w:numPr>
          <w:ilvl w:val="0"/>
          <w:numId w:val="158"/>
        </w:numPr>
      </w:pPr>
      <w:r w:rsidRPr="00B11709">
        <w:rPr>
          <w:b/>
          <w:caps/>
          <w:highlight w:val="yellow"/>
        </w:rPr>
        <w:t>heart failure</w:t>
      </w:r>
    </w:p>
    <w:p w:rsidR="008B547F" w:rsidRPr="00B11709" w:rsidRDefault="008B547F" w:rsidP="00A174B2">
      <w:pPr>
        <w:numPr>
          <w:ilvl w:val="0"/>
          <w:numId w:val="147"/>
        </w:numPr>
        <w:tabs>
          <w:tab w:val="clear" w:pos="360"/>
          <w:tab w:val="num" w:pos="709"/>
        </w:tabs>
        <w:ind w:left="709"/>
      </w:pPr>
      <w:r w:rsidRPr="008A1A0E">
        <w:rPr>
          <w:lang w:val="lt-LT"/>
        </w:rPr>
        <w:t>daugybinių infarktų atveju, miokarde gausu hipokinezinių zonų - tai</w:t>
      </w:r>
      <w:r w:rsidRPr="00B11709">
        <w:t xml:space="preserve"> </w:t>
      </w:r>
      <w:r w:rsidRPr="00B11709">
        <w:rPr>
          <w:b/>
          <w:smallCaps/>
        </w:rPr>
        <w:t>ischemic myocardiopathy</w:t>
      </w:r>
      <w:r w:rsidRPr="00B11709">
        <w:t>.</w:t>
      </w:r>
    </w:p>
    <w:p w:rsidR="00AC3D2C" w:rsidRPr="00B11709" w:rsidRDefault="00AC3D2C" w:rsidP="00AC3D2C"/>
    <w:p w:rsidR="008B547F" w:rsidRPr="00B11709" w:rsidRDefault="008B547F">
      <w:pPr>
        <w:numPr>
          <w:ilvl w:val="0"/>
          <w:numId w:val="158"/>
        </w:numPr>
      </w:pPr>
      <w:r w:rsidRPr="00B11709">
        <w:rPr>
          <w:b/>
          <w:caps/>
          <w:highlight w:val="yellow"/>
        </w:rPr>
        <w:t>ventricular aneurysm</w:t>
      </w:r>
      <w:r w:rsidRPr="00B11709">
        <w:t xml:space="preserve"> (passive outward bulging of noncontracting segment</w:t>
      </w:r>
      <w:r w:rsidR="003F7358" w:rsidRPr="00B11709">
        <w:t xml:space="preserve"> – reduced ejection volume; potential site for thrombus formation</w:t>
      </w:r>
      <w:r w:rsidRPr="00B11709">
        <w:t xml:space="preserve">) - </w:t>
      </w:r>
      <w:r w:rsidRPr="00B11709">
        <w:rPr>
          <w:i/>
        </w:rPr>
        <w:t>transmural MI</w:t>
      </w:r>
      <w:r w:rsidRPr="00B11709">
        <w:t xml:space="preserve"> pasekmė.</w:t>
      </w:r>
    </w:p>
    <w:p w:rsidR="008B547F" w:rsidRPr="00B11709" w:rsidRDefault="008B547F" w:rsidP="00A174B2">
      <w:pPr>
        <w:numPr>
          <w:ilvl w:val="0"/>
          <w:numId w:val="115"/>
        </w:numPr>
        <w:tabs>
          <w:tab w:val="clear" w:pos="360"/>
          <w:tab w:val="num" w:pos="720"/>
        </w:tabs>
        <w:ind w:left="700"/>
      </w:pPr>
      <w:r w:rsidRPr="00B11709">
        <w:t>incidence was 10-15% in era before prompt interventional therapy.</w:t>
      </w:r>
    </w:p>
    <w:p w:rsidR="008B547F" w:rsidRPr="008A1A0E" w:rsidRDefault="008B547F" w:rsidP="00A174B2">
      <w:pPr>
        <w:numPr>
          <w:ilvl w:val="0"/>
          <w:numId w:val="115"/>
        </w:numPr>
        <w:tabs>
          <w:tab w:val="clear" w:pos="360"/>
          <w:tab w:val="num" w:pos="720"/>
        </w:tabs>
        <w:ind w:left="700"/>
        <w:rPr>
          <w:lang w:val="lt-LT"/>
        </w:rPr>
      </w:pPr>
      <w:r w:rsidRPr="008A1A0E">
        <w:rPr>
          <w:u w:val="single"/>
          <w:lang w:val="lt-LT"/>
        </w:rPr>
        <w:t>klinika</w:t>
      </w:r>
      <w:r w:rsidRPr="008A1A0E">
        <w:rPr>
          <w:lang w:val="lt-LT"/>
        </w:rPr>
        <w:t>:</w:t>
      </w:r>
    </w:p>
    <w:p w:rsidR="008B547F" w:rsidRPr="00B11709" w:rsidRDefault="008B547F" w:rsidP="00036691">
      <w:pPr>
        <w:numPr>
          <w:ilvl w:val="1"/>
          <w:numId w:val="158"/>
        </w:numPr>
      </w:pPr>
      <w:r w:rsidRPr="00B11709">
        <w:rPr>
          <w:b/>
          <w:i/>
        </w:rPr>
        <w:t>congestive heart failure</w:t>
      </w:r>
      <w:r w:rsidRPr="00B11709">
        <w:t xml:space="preserve"> (dyspnea)</w:t>
      </w:r>
    </w:p>
    <w:p w:rsidR="008B547F" w:rsidRPr="00B11709" w:rsidRDefault="008B547F" w:rsidP="00036691">
      <w:pPr>
        <w:numPr>
          <w:ilvl w:val="1"/>
          <w:numId w:val="158"/>
        </w:numPr>
      </w:pPr>
      <w:r w:rsidRPr="00B11709">
        <w:rPr>
          <w:b/>
          <w:i/>
        </w:rPr>
        <w:t>recurring arrhythmias</w:t>
      </w:r>
      <w:r w:rsidRPr="00B11709">
        <w:t xml:space="preserve"> (palpitations, angina)</w:t>
      </w:r>
    </w:p>
    <w:p w:rsidR="008B547F" w:rsidRPr="00B11709" w:rsidRDefault="008B547F" w:rsidP="00036691">
      <w:pPr>
        <w:numPr>
          <w:ilvl w:val="1"/>
          <w:numId w:val="158"/>
        </w:numPr>
      </w:pPr>
      <w:r w:rsidRPr="00B11709">
        <w:rPr>
          <w:b/>
          <w:i/>
        </w:rPr>
        <w:t>peripheral embolization</w:t>
      </w:r>
      <w:r w:rsidRPr="00B11709">
        <w:t>.</w:t>
      </w:r>
    </w:p>
    <w:p w:rsidR="008B547F" w:rsidRPr="00B11709" w:rsidRDefault="008B547F" w:rsidP="00036691">
      <w:pPr>
        <w:numPr>
          <w:ilvl w:val="1"/>
          <w:numId w:val="158"/>
        </w:numPr>
      </w:pPr>
      <w:r w:rsidRPr="00B11709">
        <w:t>S</w:t>
      </w:r>
      <w:r w:rsidRPr="00B11709">
        <w:rPr>
          <w:vertAlign w:val="subscript"/>
        </w:rPr>
        <w:t>3</w:t>
      </w:r>
      <w:r w:rsidRPr="00B11709">
        <w:t xml:space="preserve"> is often audible.</w:t>
      </w:r>
    </w:p>
    <w:p w:rsidR="008B547F" w:rsidRPr="00B11709" w:rsidRDefault="008B547F" w:rsidP="00036691">
      <w:pPr>
        <w:numPr>
          <w:ilvl w:val="1"/>
          <w:numId w:val="158"/>
        </w:numPr>
      </w:pPr>
      <w:r w:rsidRPr="00B11709">
        <w:t>aneurysm produces no murmurs!</w:t>
      </w:r>
    </w:p>
    <w:p w:rsidR="008B547F" w:rsidRPr="00B11709" w:rsidRDefault="008B547F" w:rsidP="00A174B2">
      <w:pPr>
        <w:numPr>
          <w:ilvl w:val="0"/>
          <w:numId w:val="116"/>
        </w:numPr>
        <w:tabs>
          <w:tab w:val="clear" w:pos="360"/>
          <w:tab w:val="num" w:pos="709"/>
        </w:tabs>
        <w:ind w:left="709"/>
      </w:pPr>
      <w:r w:rsidRPr="00B11709">
        <w:rPr>
          <w:u w:val="single"/>
        </w:rPr>
        <w:t>diagnosis</w:t>
      </w:r>
      <w:r w:rsidRPr="00B11709">
        <w:t>:</w:t>
      </w:r>
    </w:p>
    <w:p w:rsidR="008B547F" w:rsidRPr="00B11709" w:rsidRDefault="008B547F">
      <w:pPr>
        <w:numPr>
          <w:ilvl w:val="0"/>
          <w:numId w:val="117"/>
        </w:numPr>
      </w:pPr>
      <w:r w:rsidRPr="00B11709">
        <w:t xml:space="preserve">ECG - </w:t>
      </w:r>
      <w:r w:rsidR="000536E0" w:rsidRPr="00B11709">
        <w:rPr>
          <w:b/>
          <w:szCs w:val="24"/>
          <w:u w:val="double" w:color="FF0000"/>
        </w:rPr>
        <w:t>persistently</w:t>
      </w:r>
      <w:r w:rsidRPr="00B11709">
        <w:rPr>
          <w:b/>
          <w:szCs w:val="24"/>
          <w:u w:val="double" w:color="FF0000"/>
        </w:rPr>
        <w:t xml:space="preserve"> elevated ST</w:t>
      </w:r>
      <w:r w:rsidRPr="00B11709">
        <w:rPr>
          <w:szCs w:val="24"/>
          <w:u w:val="double" w:color="FF0000"/>
        </w:rPr>
        <w:t xml:space="preserve"> after acute MI</w:t>
      </w:r>
      <w:r w:rsidRPr="00B11709">
        <w:t xml:space="preserve"> (very suggestive!).</w:t>
      </w:r>
    </w:p>
    <w:p w:rsidR="008B547F" w:rsidRPr="00B11709" w:rsidRDefault="008B547F">
      <w:pPr>
        <w:numPr>
          <w:ilvl w:val="0"/>
          <w:numId w:val="117"/>
        </w:numPr>
      </w:pPr>
      <w:r w:rsidRPr="00B11709">
        <w:rPr>
          <w:b/>
        </w:rPr>
        <w:t>systolic segmental expansion (paradox)</w:t>
      </w:r>
      <w:r w:rsidRPr="00B11709">
        <w:t xml:space="preserve"> in cardiac fluoroscopy, echocardiography, ventriculography.</w:t>
      </w:r>
    </w:p>
    <w:p w:rsidR="008B547F" w:rsidRPr="00B11709" w:rsidRDefault="008B547F" w:rsidP="00A174B2">
      <w:pPr>
        <w:numPr>
          <w:ilvl w:val="0"/>
          <w:numId w:val="116"/>
        </w:numPr>
        <w:tabs>
          <w:tab w:val="clear" w:pos="360"/>
          <w:tab w:val="num" w:pos="709"/>
        </w:tabs>
        <w:ind w:left="709"/>
      </w:pPr>
      <w:r w:rsidRPr="008A1A0E">
        <w:rPr>
          <w:u w:val="single"/>
          <w:lang w:val="lt-LT"/>
        </w:rPr>
        <w:t>gydymas</w:t>
      </w:r>
      <w:r w:rsidRPr="00B11709">
        <w:t xml:space="preserve"> (indicated in symptomatic aneurysms) -</w:t>
      </w:r>
      <w:r w:rsidRPr="00B11709">
        <w:rPr>
          <w:b/>
          <w:smallCaps/>
        </w:rPr>
        <w:t xml:space="preserve"> aneurysmectomy</w:t>
      </w:r>
      <w:r w:rsidRPr="00B11709">
        <w:t xml:space="preserve"> (combined with CABG) with </w:t>
      </w:r>
      <w:r w:rsidRPr="00B11709">
        <w:rPr>
          <w:i/>
        </w:rPr>
        <w:t>linear</w:t>
      </w:r>
      <w:r w:rsidRPr="00B11709">
        <w:t xml:space="preserve"> or </w:t>
      </w:r>
      <w:r w:rsidRPr="00B11709">
        <w:rPr>
          <w:i/>
        </w:rPr>
        <w:t xml:space="preserve">circular </w:t>
      </w:r>
      <w:r w:rsidRPr="00B11709">
        <w:t>(using patch - better restoration of ventricular geometry) closure.</w:t>
      </w:r>
    </w:p>
    <w:p w:rsidR="008B547F" w:rsidRPr="008A1A0E" w:rsidRDefault="008B547F" w:rsidP="00A174B2">
      <w:pPr>
        <w:numPr>
          <w:ilvl w:val="0"/>
          <w:numId w:val="116"/>
        </w:numPr>
        <w:tabs>
          <w:tab w:val="clear" w:pos="360"/>
          <w:tab w:val="num" w:pos="709"/>
        </w:tabs>
        <w:ind w:left="709"/>
        <w:rPr>
          <w:lang w:val="lt-LT"/>
        </w:rPr>
      </w:pPr>
      <w:r w:rsidRPr="008A1A0E">
        <w:rPr>
          <w:u w:val="single"/>
          <w:lang w:val="lt-LT"/>
        </w:rPr>
        <w:t>profilaktika</w:t>
      </w:r>
      <w:r w:rsidRPr="008A1A0E">
        <w:rPr>
          <w:lang w:val="lt-LT"/>
        </w:rPr>
        <w:t xml:space="preserve"> - </w:t>
      </w:r>
      <w:r w:rsidRPr="008A1A0E">
        <w:rPr>
          <w:color w:val="0000FF"/>
          <w:lang w:val="lt-LT"/>
        </w:rPr>
        <w:t>ACE inhibitoriai</w:t>
      </w:r>
      <w:r w:rsidRPr="008A1A0E">
        <w:rPr>
          <w:lang w:val="lt-LT"/>
        </w:rPr>
        <w:t>.</w:t>
      </w:r>
    </w:p>
    <w:p w:rsidR="008B547F" w:rsidRPr="00B11709" w:rsidRDefault="008B547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48"/>
        <w:gridCol w:w="5090"/>
      </w:tblGrid>
      <w:tr w:rsidR="003F7358" w:rsidRPr="00B11709" w:rsidTr="001E3415">
        <w:tc>
          <w:tcPr>
            <w:tcW w:w="5069" w:type="dxa"/>
          </w:tcPr>
          <w:p w:rsidR="003F7358" w:rsidRPr="00B11709" w:rsidRDefault="003F7358" w:rsidP="003F7358">
            <w:r w:rsidRPr="00B11709">
              <w:t>bulge in ventricular wall (note very thin white wall of aneurysm toward apex):</w:t>
            </w:r>
          </w:p>
          <w:p w:rsidR="003F7358" w:rsidRPr="00B11709" w:rsidRDefault="00F60AA2">
            <w:r w:rsidRPr="00B11709">
              <w:rPr>
                <w:noProof/>
              </w:rPr>
              <w:drawing>
                <wp:inline distT="0" distB="0" distL="0" distR="0">
                  <wp:extent cx="2981325" cy="456247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81325" cy="4562475"/>
                          </a:xfrm>
                          <a:prstGeom prst="rect">
                            <a:avLst/>
                          </a:prstGeom>
                          <a:noFill/>
                          <a:ln>
                            <a:noFill/>
                          </a:ln>
                        </pic:spPr>
                      </pic:pic>
                    </a:graphicData>
                  </a:graphic>
                </wp:inline>
              </w:drawing>
            </w:r>
          </w:p>
        </w:tc>
        <w:tc>
          <w:tcPr>
            <w:tcW w:w="5069" w:type="dxa"/>
          </w:tcPr>
          <w:p w:rsidR="00EA3A4B" w:rsidRPr="00B11709" w:rsidRDefault="00EA3A4B" w:rsidP="00EA3A4B">
            <w:r w:rsidRPr="00B11709">
              <w:t>thin wall of aneurysm (but formed of dense collagenous tissue, so it does not rupture); mural thrombus (dark red layers extending inward from aneurysmal wall):</w:t>
            </w:r>
          </w:p>
          <w:p w:rsidR="00EA3A4B" w:rsidRPr="00B11709" w:rsidRDefault="00F60AA2" w:rsidP="00EA3A4B">
            <w:r w:rsidRPr="00B11709">
              <w:rPr>
                <w:noProof/>
              </w:rPr>
              <w:drawing>
                <wp:inline distT="0" distB="0" distL="0" distR="0">
                  <wp:extent cx="3095625" cy="282892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095625" cy="2828925"/>
                          </a:xfrm>
                          <a:prstGeom prst="rect">
                            <a:avLst/>
                          </a:prstGeom>
                          <a:noFill/>
                          <a:ln>
                            <a:noFill/>
                          </a:ln>
                        </pic:spPr>
                      </pic:pic>
                    </a:graphicData>
                  </a:graphic>
                </wp:inline>
              </w:drawing>
            </w:r>
          </w:p>
          <w:p w:rsidR="003F7358" w:rsidRPr="00B11709" w:rsidRDefault="003F7358"/>
        </w:tc>
      </w:tr>
    </w:tbl>
    <w:p w:rsidR="003F7358" w:rsidRPr="00B11709" w:rsidRDefault="003F7358" w:rsidP="003F7358"/>
    <w:p w:rsidR="004B54BF" w:rsidRPr="00B11709" w:rsidRDefault="004B54BF"/>
    <w:p w:rsidR="008B547F" w:rsidRPr="00B11709" w:rsidRDefault="008B547F">
      <w:pPr>
        <w:numPr>
          <w:ilvl w:val="0"/>
          <w:numId w:val="158"/>
        </w:numPr>
      </w:pPr>
      <w:r w:rsidRPr="00B11709">
        <w:rPr>
          <w:b/>
          <w:caps/>
          <w:highlight w:val="yellow"/>
        </w:rPr>
        <w:t>infarct expansion</w:t>
      </w:r>
      <w:r w:rsidRPr="00B11709">
        <w:t xml:space="preserve"> - patients with recurrent ischemia should be managed aggressively (angiography → revascularization if indicated).</w:t>
      </w:r>
    </w:p>
    <w:p w:rsidR="00AC3D2C" w:rsidRPr="00B11709" w:rsidRDefault="00AC3D2C" w:rsidP="00AC3D2C"/>
    <w:p w:rsidR="008B547F" w:rsidRPr="00B11709" w:rsidRDefault="008B547F">
      <w:pPr>
        <w:numPr>
          <w:ilvl w:val="0"/>
          <w:numId w:val="158"/>
        </w:numPr>
      </w:pPr>
      <w:r w:rsidRPr="00B11709">
        <w:rPr>
          <w:b/>
          <w:caps/>
          <w:highlight w:val="yellow"/>
        </w:rPr>
        <w:t>pericarditis</w:t>
      </w:r>
      <w:r w:rsidRPr="00B11709">
        <w:t xml:space="preserve"> - occurs in up to 20% (rarely after non-Q-wave MI) </w:t>
      </w:r>
      <w:r w:rsidR="002C30AE" w:rsidRPr="00B11709">
        <w:t>at</w:t>
      </w:r>
      <w:r w:rsidRPr="00B11709">
        <w:t xml:space="preserve"> 2</w:t>
      </w:r>
      <w:r w:rsidRPr="00B11709">
        <w:rPr>
          <w:vertAlign w:val="superscript"/>
        </w:rPr>
        <w:t>nd</w:t>
      </w:r>
      <w:r w:rsidRPr="00B11709">
        <w:t xml:space="preserve"> day </w:t>
      </w:r>
      <w:r w:rsidR="002C30AE" w:rsidRPr="00B11709">
        <w:t>÷</w:t>
      </w:r>
      <w:r w:rsidRPr="00B11709">
        <w:t xml:space="preserve"> 6 weeks after acute event.</w:t>
      </w:r>
    </w:p>
    <w:p w:rsidR="00997698" w:rsidRPr="00B11709" w:rsidRDefault="00997698" w:rsidP="00A174B2">
      <w:pPr>
        <w:numPr>
          <w:ilvl w:val="0"/>
          <w:numId w:val="109"/>
        </w:numPr>
        <w:tabs>
          <w:tab w:val="clear" w:pos="360"/>
          <w:tab w:val="num" w:pos="720"/>
        </w:tabs>
        <w:ind w:left="700"/>
        <w:rPr>
          <w:bCs/>
          <w:szCs w:val="24"/>
        </w:rPr>
      </w:pPr>
      <w:r w:rsidRPr="00B11709">
        <w:rPr>
          <w:bCs/>
          <w:szCs w:val="24"/>
        </w:rPr>
        <w:t xml:space="preserve">it is </w:t>
      </w:r>
      <w:r w:rsidRPr="00B11709">
        <w:rPr>
          <w:bCs/>
          <w:i/>
          <w:color w:val="0000FF"/>
          <w:szCs w:val="24"/>
        </w:rPr>
        <w:t>acute fibrinous pericarditis</w:t>
      </w:r>
      <w:r w:rsidR="006B5082" w:rsidRPr="00B11709">
        <w:rPr>
          <w:bCs/>
          <w:szCs w:val="24"/>
        </w:rPr>
        <w:t>.</w:t>
      </w:r>
    </w:p>
    <w:p w:rsidR="006B5082" w:rsidRPr="00B11709" w:rsidRDefault="006B5082" w:rsidP="00A174B2">
      <w:pPr>
        <w:numPr>
          <w:ilvl w:val="0"/>
          <w:numId w:val="109"/>
        </w:numPr>
        <w:tabs>
          <w:tab w:val="clear" w:pos="360"/>
          <w:tab w:val="num" w:pos="720"/>
        </w:tabs>
        <w:ind w:left="700"/>
        <w:rPr>
          <w:bCs/>
          <w:szCs w:val="24"/>
        </w:rPr>
      </w:pPr>
      <w:r w:rsidRPr="00B11709">
        <w:rPr>
          <w:bCs/>
          <w:szCs w:val="24"/>
        </w:rPr>
        <w:t>short duration.</w:t>
      </w:r>
    </w:p>
    <w:p w:rsidR="008B547F" w:rsidRPr="00B11709" w:rsidRDefault="008B547F" w:rsidP="00A174B2">
      <w:pPr>
        <w:numPr>
          <w:ilvl w:val="0"/>
          <w:numId w:val="109"/>
        </w:numPr>
        <w:tabs>
          <w:tab w:val="clear" w:pos="360"/>
          <w:tab w:val="num" w:pos="720"/>
        </w:tabs>
        <w:ind w:left="700"/>
      </w:pPr>
      <w:r w:rsidRPr="00B11709">
        <w:t>aspirin is treatment of choice (steroids and other NSAIDs interfere with myocardial healing).</w:t>
      </w:r>
    </w:p>
    <w:p w:rsidR="008B547F" w:rsidRPr="00B11709" w:rsidRDefault="008B547F" w:rsidP="00A174B2">
      <w:pPr>
        <w:numPr>
          <w:ilvl w:val="0"/>
          <w:numId w:val="109"/>
        </w:numPr>
        <w:tabs>
          <w:tab w:val="clear" w:pos="360"/>
          <w:tab w:val="num" w:pos="720"/>
        </w:tabs>
        <w:ind w:left="700"/>
      </w:pPr>
      <w:r w:rsidRPr="00B11709">
        <w:rPr>
          <w:b/>
          <w:smallCaps/>
          <w:color w:val="008000"/>
        </w:rPr>
        <w:t>Dressler</w:t>
      </w:r>
      <w:r w:rsidRPr="00B11709">
        <w:rPr>
          <w:b/>
          <w:color w:val="008000"/>
        </w:rPr>
        <w:t xml:space="preserve"> syndrome (s. post-MI syndrome)</w:t>
      </w:r>
      <w:r w:rsidRPr="00B11709">
        <w:t xml:space="preserve"> - recidyvuojantis perikarditas su karščiavimu (± pleuritas, plaučių infiltratai, artralgijos); imuninis mechanizmas </w:t>
      </w:r>
      <w:r w:rsidR="006B5082" w:rsidRPr="00B11709">
        <w:t xml:space="preserve">– </w:t>
      </w:r>
      <w:r w:rsidR="006B5082" w:rsidRPr="00B11709">
        <w:rPr>
          <w:i/>
          <w:color w:val="0000FF"/>
        </w:rPr>
        <w:t>antimyocardial antibodies</w:t>
      </w:r>
      <w:r w:rsidR="006B5082" w:rsidRPr="00B11709">
        <w:t xml:space="preserve"> </w:t>
      </w:r>
      <w:r w:rsidRPr="00B11709">
        <w:t>(įtariama coxsackie ar kito viruso reaktyvacija).</w:t>
      </w:r>
    </w:p>
    <w:p w:rsidR="008B547F" w:rsidRPr="00B11709" w:rsidRDefault="008B547F"/>
    <w:p w:rsidR="008B547F" w:rsidRPr="00B11709" w:rsidRDefault="008B547F"/>
    <w:p w:rsidR="008B547F" w:rsidRPr="00B11709" w:rsidRDefault="00F02870">
      <w:pPr>
        <w:pStyle w:val="Nervous1"/>
      </w:pPr>
      <w:bookmarkStart w:id="38" w:name="_Toc169430953"/>
      <w:bookmarkStart w:id="39" w:name="_Toc264655750"/>
      <w:r w:rsidRPr="00B11709">
        <w:t>R</w:t>
      </w:r>
      <w:r w:rsidR="008B547F" w:rsidRPr="00B11709">
        <w:t>isk stratification</w:t>
      </w:r>
      <w:bookmarkEnd w:id="38"/>
      <w:bookmarkEnd w:id="39"/>
    </w:p>
    <w:p w:rsidR="00E43CC0" w:rsidRPr="00B11709" w:rsidRDefault="00E43CC0" w:rsidP="00E43CC0">
      <w:pPr>
        <w:ind w:left="3600"/>
      </w:pPr>
      <w:r w:rsidRPr="00B11709">
        <w:t xml:space="preserve">- see also </w:t>
      </w:r>
      <w:r w:rsidRPr="00B11709">
        <w:rPr>
          <w:smallCaps/>
        </w:rPr>
        <w:t>treatment (algorithm)</w:t>
      </w:r>
      <w:r w:rsidRPr="00B11709">
        <w:t xml:space="preserve"> </w:t>
      </w:r>
      <w:r w:rsidRPr="00B11709">
        <w:rPr>
          <w:i/>
          <w:color w:val="808080"/>
        </w:rPr>
        <w:t>above</w:t>
      </w:r>
    </w:p>
    <w:p w:rsidR="008B547F" w:rsidRPr="00B11709" w:rsidRDefault="008B547F">
      <w:pPr>
        <w:rPr>
          <w:u w:val="single"/>
        </w:rPr>
      </w:pPr>
      <w:r w:rsidRPr="00B11709">
        <w:rPr>
          <w:u w:val="single"/>
        </w:rPr>
        <w:t>Prognosis is influenced by:</w:t>
      </w:r>
    </w:p>
    <w:p w:rsidR="008B547F" w:rsidRPr="00B11709" w:rsidRDefault="008B547F" w:rsidP="00790279">
      <w:pPr>
        <w:numPr>
          <w:ilvl w:val="0"/>
          <w:numId w:val="168"/>
        </w:numPr>
      </w:pPr>
      <w:r w:rsidRPr="00B11709">
        <w:t xml:space="preserve">residual </w:t>
      </w:r>
      <w:r w:rsidRPr="00B11709">
        <w:rPr>
          <w:color w:val="FF0000"/>
        </w:rPr>
        <w:t>left ventricular function</w:t>
      </w:r>
    </w:p>
    <w:p w:rsidR="008B547F" w:rsidRPr="00B11709" w:rsidRDefault="008B547F" w:rsidP="00790279">
      <w:pPr>
        <w:numPr>
          <w:ilvl w:val="0"/>
          <w:numId w:val="168"/>
        </w:numPr>
      </w:pPr>
      <w:r w:rsidRPr="00B11709">
        <w:t xml:space="preserve">residual </w:t>
      </w:r>
      <w:r w:rsidRPr="00B11709">
        <w:rPr>
          <w:color w:val="FF0000"/>
        </w:rPr>
        <w:t>coronary disease</w:t>
      </w:r>
    </w:p>
    <w:p w:rsidR="008B547F" w:rsidRPr="00B11709" w:rsidRDefault="008B547F" w:rsidP="00790279">
      <w:pPr>
        <w:numPr>
          <w:ilvl w:val="0"/>
          <w:numId w:val="168"/>
        </w:numPr>
      </w:pPr>
      <w:r w:rsidRPr="00B11709">
        <w:t xml:space="preserve">presence or severity of </w:t>
      </w:r>
      <w:r w:rsidRPr="00B11709">
        <w:rPr>
          <w:color w:val="FF0000"/>
        </w:rPr>
        <w:t>arrhythmia</w:t>
      </w:r>
      <w:r w:rsidRPr="00B11709">
        <w:t xml:space="preserve"> (less important)</w:t>
      </w:r>
    </w:p>
    <w:p w:rsidR="008B547F" w:rsidRPr="00B11709" w:rsidRDefault="008B547F"/>
    <w:p w:rsidR="00B24DBE" w:rsidRPr="00B11709" w:rsidRDefault="00B24DBE">
      <w:r w:rsidRPr="00B11709">
        <w:rPr>
          <w:u w:val="single"/>
        </w:rPr>
        <w:t>Factors of worse prognosis</w:t>
      </w:r>
      <w:r w:rsidRPr="00B11709">
        <w:t>:</w:t>
      </w:r>
    </w:p>
    <w:p w:rsidR="00B24DBE" w:rsidRPr="00B11709" w:rsidRDefault="00B24DBE" w:rsidP="00B24DBE">
      <w:pPr>
        <w:numPr>
          <w:ilvl w:val="0"/>
          <w:numId w:val="195"/>
        </w:numPr>
      </w:pPr>
      <w:r w:rsidRPr="00B11709">
        <w:t>advanced age</w:t>
      </w:r>
    </w:p>
    <w:p w:rsidR="00B24DBE" w:rsidRPr="00B11709" w:rsidRDefault="00B24DBE" w:rsidP="00B24DBE">
      <w:pPr>
        <w:numPr>
          <w:ilvl w:val="0"/>
          <w:numId w:val="195"/>
        </w:numPr>
      </w:pPr>
      <w:r w:rsidRPr="00B11709">
        <w:t>female gender</w:t>
      </w:r>
    </w:p>
    <w:p w:rsidR="00B24DBE" w:rsidRPr="00B11709" w:rsidRDefault="00B24DBE" w:rsidP="00B24DBE">
      <w:pPr>
        <w:numPr>
          <w:ilvl w:val="0"/>
          <w:numId w:val="195"/>
        </w:numPr>
      </w:pPr>
      <w:r w:rsidRPr="00B11709">
        <w:t>hemodynamic alterations (hypotension, tachycardia)</w:t>
      </w:r>
    </w:p>
    <w:p w:rsidR="00B24DBE" w:rsidRPr="00B11709" w:rsidRDefault="00B24DBE" w:rsidP="00B24DBE">
      <w:pPr>
        <w:numPr>
          <w:ilvl w:val="0"/>
          <w:numId w:val="195"/>
        </w:numPr>
      </w:pPr>
      <w:r w:rsidRPr="00B11709">
        <w:t>left heart failure (pulmonary rales, S</w:t>
      </w:r>
      <w:r w:rsidRPr="00B11709">
        <w:rPr>
          <w:vertAlign w:val="subscript"/>
        </w:rPr>
        <w:t>3</w:t>
      </w:r>
      <w:r w:rsidRPr="00B11709">
        <w:t xml:space="preserve"> gallop, elevated BNP [brain natriuretic peptide])</w:t>
      </w:r>
    </w:p>
    <w:p w:rsidR="00B24DBE" w:rsidRPr="00B11709" w:rsidRDefault="00B24DBE" w:rsidP="00B24DBE">
      <w:pPr>
        <w:numPr>
          <w:ilvl w:val="0"/>
          <w:numId w:val="195"/>
        </w:numPr>
      </w:pPr>
      <w:r w:rsidRPr="00B11709">
        <w:t>cumulative extent of ST-segment deviation</w:t>
      </w:r>
    </w:p>
    <w:p w:rsidR="00B24DBE" w:rsidRPr="00B11709" w:rsidRDefault="00B24DBE" w:rsidP="00B24DBE">
      <w:pPr>
        <w:numPr>
          <w:ilvl w:val="0"/>
          <w:numId w:val="195"/>
        </w:numPr>
      </w:pPr>
      <w:r w:rsidRPr="00B11709">
        <w:t>new bundle branch block</w:t>
      </w:r>
    </w:p>
    <w:p w:rsidR="00B24DBE" w:rsidRPr="00B11709" w:rsidRDefault="00B24DBE" w:rsidP="00B24DBE">
      <w:pPr>
        <w:numPr>
          <w:ilvl w:val="0"/>
          <w:numId w:val="195"/>
        </w:numPr>
      </w:pPr>
      <w:r w:rsidRPr="00B11709">
        <w:t>proximal or mid-LAD (left anterior descending coronary artery) occlusion</w:t>
      </w:r>
    </w:p>
    <w:p w:rsidR="00B24DBE" w:rsidRPr="00B11709" w:rsidRDefault="00B24DBE" w:rsidP="00B24DBE">
      <w:pPr>
        <w:numPr>
          <w:ilvl w:val="0"/>
          <w:numId w:val="195"/>
        </w:numPr>
      </w:pPr>
      <w:r w:rsidRPr="00B11709">
        <w:t>aspirin use at time of AMI</w:t>
      </w:r>
    </w:p>
    <w:p w:rsidR="00B24DBE" w:rsidRPr="00B11709" w:rsidRDefault="00B24DBE" w:rsidP="00B24DBE">
      <w:pPr>
        <w:numPr>
          <w:ilvl w:val="0"/>
          <w:numId w:val="195"/>
        </w:numPr>
      </w:pPr>
      <w:r w:rsidRPr="00B11709">
        <w:t>elevated C-reactive protein</w:t>
      </w:r>
    </w:p>
    <w:p w:rsidR="00B24DBE" w:rsidRPr="00B11709" w:rsidRDefault="00B24DBE" w:rsidP="00B24DBE">
      <w:pPr>
        <w:numPr>
          <w:ilvl w:val="0"/>
          <w:numId w:val="195"/>
        </w:numPr>
      </w:pPr>
      <w:r w:rsidRPr="00B11709">
        <w:t>diabetes mellitus</w:t>
      </w:r>
    </w:p>
    <w:p w:rsidR="00B24DBE" w:rsidRPr="00B11709" w:rsidRDefault="00B24DBE" w:rsidP="00B24DBE">
      <w:pPr>
        <w:numPr>
          <w:ilvl w:val="0"/>
          <w:numId w:val="195"/>
        </w:numPr>
      </w:pPr>
      <w:r w:rsidRPr="00B11709">
        <w:t>prior myocardial infarction or prior coronary artery bypass grafting</w:t>
      </w:r>
    </w:p>
    <w:p w:rsidR="00B24DBE" w:rsidRPr="00B11709" w:rsidRDefault="00B24DBE" w:rsidP="00B24DBE">
      <w:pPr>
        <w:numPr>
          <w:ilvl w:val="0"/>
          <w:numId w:val="195"/>
        </w:numPr>
      </w:pPr>
      <w:r w:rsidRPr="00B11709">
        <w:t>concomitant peripheral vascular disease</w:t>
      </w:r>
    </w:p>
    <w:p w:rsidR="00B24DBE" w:rsidRPr="00B11709" w:rsidRDefault="00B24DBE" w:rsidP="00B24DBE">
      <w:pPr>
        <w:numPr>
          <w:ilvl w:val="0"/>
          <w:numId w:val="195"/>
        </w:numPr>
      </w:pPr>
      <w:r w:rsidRPr="00B11709">
        <w:lastRenderedPageBreak/>
        <w:t>underlying renal insufficiency</w:t>
      </w:r>
    </w:p>
    <w:p w:rsidR="00B24DBE" w:rsidRPr="00B11709" w:rsidRDefault="00B24DBE"/>
    <w:p w:rsidR="00B24DBE" w:rsidRPr="00B11709" w:rsidRDefault="00B24DBE"/>
    <w:p w:rsidR="008B547F" w:rsidRPr="00B11709" w:rsidRDefault="008B547F">
      <w:r w:rsidRPr="00B11709">
        <w:rPr>
          <w:highlight w:val="yellow"/>
        </w:rPr>
        <w:t xml:space="preserve">All post-MI patients should have </w:t>
      </w:r>
      <w:r w:rsidRPr="00B11709">
        <w:rPr>
          <w:highlight w:val="yellow"/>
          <w:u w:val="single"/>
        </w:rPr>
        <w:t>functional assessment of cardiac performance</w:t>
      </w:r>
      <w:r w:rsidRPr="00B11709">
        <w:t xml:space="preserve"> before hospital discharge (or within 6 weeks after MI):</w:t>
      </w:r>
    </w:p>
    <w:p w:rsidR="008B547F" w:rsidRPr="00B11709" w:rsidRDefault="008B547F" w:rsidP="00A174B2">
      <w:pPr>
        <w:numPr>
          <w:ilvl w:val="0"/>
          <w:numId w:val="111"/>
        </w:numPr>
        <w:tabs>
          <w:tab w:val="clear" w:pos="360"/>
          <w:tab w:val="num" w:pos="1080"/>
        </w:tabs>
        <w:ind w:left="1080"/>
      </w:pPr>
      <w:r w:rsidRPr="00B11709">
        <w:t xml:space="preserve">exercise (submaximal) </w:t>
      </w:r>
      <w:r w:rsidRPr="00B11709">
        <w:rPr>
          <w:b/>
        </w:rPr>
        <w:t>ECG</w:t>
      </w:r>
      <w:r w:rsidRPr="00B11709">
        <w:t xml:space="preserve"> - adequate only if baseline ECG is normal and patient doesn't take medications, such as digoxin, that might confound ECG interpretation.</w:t>
      </w:r>
    </w:p>
    <w:p w:rsidR="008B547F" w:rsidRPr="00B11709" w:rsidRDefault="008B547F" w:rsidP="00A174B2">
      <w:pPr>
        <w:numPr>
          <w:ilvl w:val="0"/>
          <w:numId w:val="111"/>
        </w:numPr>
        <w:tabs>
          <w:tab w:val="clear" w:pos="360"/>
          <w:tab w:val="num" w:pos="1080"/>
        </w:tabs>
        <w:ind w:left="1080"/>
      </w:pPr>
      <w:r w:rsidRPr="00B11709">
        <w:t xml:space="preserve">exercise or stress </w:t>
      </w:r>
      <w:r w:rsidRPr="00B11709">
        <w:rPr>
          <w:b/>
        </w:rPr>
        <w:t>myocardial perfusion scintigram</w:t>
      </w:r>
    </w:p>
    <w:p w:rsidR="008B547F" w:rsidRPr="00B11709" w:rsidRDefault="008B547F" w:rsidP="00A174B2">
      <w:pPr>
        <w:numPr>
          <w:ilvl w:val="0"/>
          <w:numId w:val="111"/>
        </w:numPr>
        <w:tabs>
          <w:tab w:val="clear" w:pos="360"/>
          <w:tab w:val="num" w:pos="1080"/>
        </w:tabs>
        <w:ind w:left="1080"/>
      </w:pPr>
      <w:r w:rsidRPr="00B11709">
        <w:t xml:space="preserve">exercise or stress </w:t>
      </w:r>
      <w:r w:rsidRPr="00B11709">
        <w:rPr>
          <w:b/>
        </w:rPr>
        <w:t>echocardiogram</w:t>
      </w:r>
      <w:r w:rsidRPr="00B11709">
        <w:t>.</w:t>
      </w:r>
    </w:p>
    <w:p w:rsidR="008B547F" w:rsidRPr="00B11709" w:rsidRDefault="008B547F" w:rsidP="008B547F">
      <w:pPr>
        <w:numPr>
          <w:ilvl w:val="0"/>
          <w:numId w:val="112"/>
        </w:numPr>
      </w:pPr>
      <w:r w:rsidRPr="00B11709">
        <w:rPr>
          <w:b/>
          <w:i/>
        </w:rPr>
        <w:t>symptom-limited exercise</w:t>
      </w:r>
      <w:r w:rsidRPr="00B11709">
        <w:t xml:space="preserve"> is generally preferred; </w:t>
      </w:r>
      <w:r w:rsidRPr="00B11709">
        <w:rPr>
          <w:b/>
          <w:i/>
        </w:rPr>
        <w:t>pharmacologic stress</w:t>
      </w:r>
      <w:r w:rsidRPr="00B11709">
        <w:t xml:space="preserve"> (dobutamine or dipyridamole) is performed if patient cannot exercise.</w:t>
      </w:r>
    </w:p>
    <w:p w:rsidR="008B547F" w:rsidRPr="00B11709" w:rsidRDefault="008B547F" w:rsidP="008B547F">
      <w:pPr>
        <w:numPr>
          <w:ilvl w:val="0"/>
          <w:numId w:val="112"/>
        </w:numPr>
      </w:pPr>
      <w:r w:rsidRPr="00B11709">
        <w:t>if stress test is negative → post-discharge symptom-limited test 3-6 weeks later.</w:t>
      </w:r>
    </w:p>
    <w:p w:rsidR="00B24DBE" w:rsidRPr="00B11709" w:rsidRDefault="00B24DBE" w:rsidP="00B24DBE"/>
    <w:p w:rsidR="008B547F" w:rsidRPr="00B11709" w:rsidRDefault="008B547F" w:rsidP="00B24DBE">
      <w:r w:rsidRPr="00B11709">
        <w:t xml:space="preserve">N.B. if either pre-discharge or post-discharge test evokes </w:t>
      </w:r>
      <w:r w:rsidRPr="00B11709">
        <w:rPr>
          <w:i/>
        </w:rPr>
        <w:t>more than mild ischemia</w:t>
      </w:r>
      <w:r w:rsidRPr="00B11709">
        <w:t xml:space="preserve"> or </w:t>
      </w:r>
      <w:r w:rsidRPr="00B11709">
        <w:rPr>
          <w:i/>
        </w:rPr>
        <w:t>poor functional status</w:t>
      </w:r>
      <w:r w:rsidRPr="00B11709">
        <w:t xml:space="preserve"> </w:t>
      </w:r>
      <w:r w:rsidR="00BE795B" w:rsidRPr="00B11709">
        <w:t>→</w:t>
      </w:r>
      <w:r w:rsidRPr="00B11709">
        <w:t xml:space="preserve"> </w:t>
      </w:r>
      <w:r w:rsidRPr="00B11709">
        <w:rPr>
          <w:color w:val="0000FF"/>
        </w:rPr>
        <w:t>coronary angiography</w:t>
      </w:r>
      <w:r w:rsidRPr="00B11709">
        <w:t xml:space="preserve"> </w:t>
      </w:r>
      <w:r w:rsidR="00036691" w:rsidRPr="00B11709">
        <w:t xml:space="preserve">→ </w:t>
      </w:r>
      <w:r w:rsidRPr="00B11709">
        <w:rPr>
          <w:color w:val="0000FF"/>
        </w:rPr>
        <w:t>revascularization</w:t>
      </w:r>
      <w:r w:rsidRPr="00B11709">
        <w:t xml:space="preserve"> as indicated!</w:t>
      </w:r>
    </w:p>
    <w:p w:rsidR="008B547F" w:rsidRPr="00B11709" w:rsidRDefault="008B547F"/>
    <w:p w:rsidR="008B547F" w:rsidRPr="00B11709" w:rsidRDefault="008B547F">
      <w:r w:rsidRPr="00B11709">
        <w:t xml:space="preserve">All patients with recurrent or anterior MI, or with symptomatic heart failure </w:t>
      </w:r>
      <w:r w:rsidR="00036691" w:rsidRPr="00B11709">
        <w:t xml:space="preserve">→ </w:t>
      </w:r>
      <w:r w:rsidRPr="00B11709">
        <w:rPr>
          <w:u w:val="single"/>
        </w:rPr>
        <w:t>echocardiogram to assess left ventricular function</w:t>
      </w:r>
      <w:r w:rsidRPr="00B11709">
        <w:t>.</w:t>
      </w:r>
    </w:p>
    <w:p w:rsidR="008B547F" w:rsidRPr="00B11709" w:rsidRDefault="008B547F">
      <w:pPr>
        <w:numPr>
          <w:ilvl w:val="0"/>
          <w:numId w:val="112"/>
        </w:numPr>
      </w:pPr>
      <w:r w:rsidRPr="00B11709">
        <w:rPr>
          <w:highlight w:val="yellow"/>
        </w:rPr>
        <w:t xml:space="preserve">patients with ejection fraction &lt; 40% should undergo </w:t>
      </w:r>
      <w:r w:rsidRPr="00B11709">
        <w:rPr>
          <w:b/>
          <w:i/>
          <w:highlight w:val="yellow"/>
        </w:rPr>
        <w:t>coronary angiography</w:t>
      </w:r>
      <w:r w:rsidRPr="00B11709">
        <w:t xml:space="preserve"> </w:t>
      </w:r>
      <w:r w:rsidR="00036691" w:rsidRPr="00B11709">
        <w:t>-</w:t>
      </w:r>
      <w:r w:rsidRPr="00B11709">
        <w:t xml:space="preserve"> patients with left ventricular dysfunction and three-vessel disease have better prognosis with CABG, and perhaps with PTCA, than with medical therapy.</w:t>
      </w:r>
    </w:p>
    <w:p w:rsidR="008B547F" w:rsidRPr="00B11709" w:rsidRDefault="008B547F"/>
    <w:p w:rsidR="008B547F" w:rsidRPr="00B11709" w:rsidRDefault="008B547F"/>
    <w:p w:rsidR="008B547F" w:rsidRPr="00B11709" w:rsidRDefault="00C42D34">
      <w:pPr>
        <w:pStyle w:val="Nervous1"/>
      </w:pPr>
      <w:bookmarkStart w:id="40" w:name="_Toc264655751"/>
      <w:r w:rsidRPr="00B11709">
        <w:t>After Discharge</w:t>
      </w:r>
      <w:bookmarkEnd w:id="40"/>
    </w:p>
    <w:p w:rsidR="008B547F" w:rsidRPr="00B11709" w:rsidRDefault="00FC7B0B">
      <w:pPr>
        <w:numPr>
          <w:ilvl w:val="0"/>
          <w:numId w:val="113"/>
        </w:numPr>
      </w:pPr>
      <w:r w:rsidRPr="00B11709">
        <w:rPr>
          <w:rStyle w:val="Drugname2Char"/>
          <w:lang w:val="en-US"/>
        </w:rPr>
        <w:t>Statin</w:t>
      </w:r>
      <w:r w:rsidRPr="00B11709">
        <w:t xml:space="preserve"> should be initiated before discharge in all ACS patients (</w:t>
      </w:r>
      <w:r w:rsidR="008B547F" w:rsidRPr="00B11709">
        <w:rPr>
          <w:b/>
        </w:rPr>
        <w:t>LDL cholesterol</w:t>
      </w:r>
      <w:r w:rsidR="008B547F" w:rsidRPr="00B11709">
        <w:t xml:space="preserve"> should be reduced to ≤ </w:t>
      </w:r>
      <w:r w:rsidR="00FD1C17" w:rsidRPr="00B11709">
        <w:t>70-</w:t>
      </w:r>
      <w:r w:rsidR="008B547F" w:rsidRPr="00B11709">
        <w:t>100 mg/dL</w:t>
      </w:r>
      <w:r w:rsidRPr="00B11709">
        <w:t>)</w:t>
      </w:r>
      <w:r w:rsidR="008B547F" w:rsidRPr="00B11709">
        <w:t>.</w:t>
      </w:r>
    </w:p>
    <w:p w:rsidR="008B547F" w:rsidRPr="00B11709" w:rsidRDefault="008B547F">
      <w:pPr>
        <w:numPr>
          <w:ilvl w:val="0"/>
          <w:numId w:val="113"/>
        </w:numPr>
      </w:pPr>
      <w:r w:rsidRPr="00B11709">
        <w:rPr>
          <w:b/>
        </w:rPr>
        <w:t>Smoking</w:t>
      </w:r>
      <w:r w:rsidRPr="00B11709">
        <w:t xml:space="preserve"> cessation is imperative.</w:t>
      </w:r>
    </w:p>
    <w:p w:rsidR="00A573D3" w:rsidRPr="00B11709" w:rsidRDefault="00A573D3" w:rsidP="00A573D3">
      <w:pPr>
        <w:numPr>
          <w:ilvl w:val="0"/>
          <w:numId w:val="113"/>
        </w:numPr>
      </w:pPr>
      <w:r w:rsidRPr="00B11709">
        <w:rPr>
          <w:b/>
        </w:rPr>
        <w:t>Physical conditioning</w:t>
      </w:r>
      <w:r w:rsidRPr="00B11709">
        <w:t xml:space="preserve"> reduces incidence of recurrent ischemic events; level of exercise should be titrated with respect to symptom-limited exercise test results and patient's symptomatic status.</w:t>
      </w:r>
    </w:p>
    <w:p w:rsidR="00553ADF" w:rsidRPr="00B11709" w:rsidRDefault="00553ADF" w:rsidP="00553ADF">
      <w:pPr>
        <w:numPr>
          <w:ilvl w:val="0"/>
          <w:numId w:val="206"/>
        </w:numPr>
      </w:pPr>
      <w:r w:rsidRPr="00B11709">
        <w:t xml:space="preserve">uncomplicated MI - </w:t>
      </w:r>
      <w:r w:rsidRPr="00B11709">
        <w:rPr>
          <w:b/>
          <w:i/>
        </w:rPr>
        <w:t>return to work</w:t>
      </w:r>
      <w:r w:rsidRPr="00B11709">
        <w:t xml:space="preserve"> in 14-28 days, with </w:t>
      </w:r>
      <w:r w:rsidRPr="00B11709">
        <w:rPr>
          <w:b/>
          <w:i/>
        </w:rPr>
        <w:t>driving</w:t>
      </w:r>
      <w:r w:rsidRPr="00B11709">
        <w:t xml:space="preserve"> allowed within 7-14 days.</w:t>
      </w:r>
    </w:p>
    <w:p w:rsidR="00553ADF" w:rsidRPr="00B11709" w:rsidRDefault="00553ADF" w:rsidP="00A573D3">
      <w:pPr>
        <w:numPr>
          <w:ilvl w:val="0"/>
          <w:numId w:val="113"/>
        </w:numPr>
      </w:pPr>
      <w:r w:rsidRPr="00B11709">
        <w:rPr>
          <w:b/>
        </w:rPr>
        <w:t>Keep BP</w:t>
      </w:r>
      <w:r w:rsidRPr="00B11709">
        <w:t xml:space="preserve"> ≤ 120/80 mmHg.</w:t>
      </w:r>
    </w:p>
    <w:p w:rsidR="008B547F" w:rsidRPr="00B11709" w:rsidRDefault="008B547F">
      <w:pPr>
        <w:numPr>
          <w:ilvl w:val="0"/>
          <w:numId w:val="113"/>
        </w:numPr>
      </w:pPr>
      <w:r w:rsidRPr="00B11709">
        <w:rPr>
          <w:rStyle w:val="Drugname2Char"/>
          <w:smallCaps w:val="0"/>
          <w:lang w:val="en-US"/>
        </w:rPr>
        <w:t>β</w:t>
      </w:r>
      <w:r w:rsidRPr="00B11709">
        <w:rPr>
          <w:rStyle w:val="Drugname2Char"/>
          <w:lang w:val="en-US"/>
        </w:rPr>
        <w:t>-blockers</w:t>
      </w:r>
      <w:r w:rsidRPr="00B11709">
        <w:t xml:space="preserve"> </w:t>
      </w:r>
      <w:r w:rsidR="00A417E6" w:rsidRPr="00B11709">
        <w:t>(</w:t>
      </w:r>
      <w:r w:rsidRPr="00B11709">
        <w:t>for at least 3-5 years</w:t>
      </w:r>
      <w:r w:rsidR="005E39CC" w:rsidRPr="00B11709">
        <w:t xml:space="preserve"> unless contraindication exists</w:t>
      </w:r>
      <w:r w:rsidR="00A417E6" w:rsidRPr="00B11709">
        <w:t>)</w:t>
      </w:r>
      <w:r w:rsidRPr="00B11709">
        <w:t xml:space="preserve"> reduce all-cause mortality.</w:t>
      </w:r>
    </w:p>
    <w:p w:rsidR="008B547F" w:rsidRPr="00B11709" w:rsidRDefault="008B547F" w:rsidP="00EE5F2C">
      <w:pPr>
        <w:ind w:left="2160"/>
      </w:pPr>
      <w:r w:rsidRPr="00B11709">
        <w:t>N.B. Ca antagonists generally should be avoided!!!</w:t>
      </w:r>
    </w:p>
    <w:p w:rsidR="008B547F" w:rsidRPr="00B11709" w:rsidRDefault="008B547F">
      <w:pPr>
        <w:numPr>
          <w:ilvl w:val="0"/>
          <w:numId w:val="113"/>
        </w:numPr>
      </w:pPr>
      <w:r w:rsidRPr="00B11709">
        <w:rPr>
          <w:rStyle w:val="Drugname2Char"/>
          <w:lang w:val="en-US"/>
        </w:rPr>
        <w:t>Aspirin</w:t>
      </w:r>
      <w:r w:rsidRPr="00B11709">
        <w:t xml:space="preserve"> </w:t>
      </w:r>
      <w:r w:rsidR="00C42D34" w:rsidRPr="00B11709">
        <w:t>should be continued indefinitely (</w:t>
      </w:r>
      <w:r w:rsidRPr="00B11709">
        <w:t>leads to &gt; 25% reduction in all-cause mortality</w:t>
      </w:r>
      <w:r w:rsidR="00C42D34" w:rsidRPr="00B11709">
        <w:t>)</w:t>
      </w:r>
      <w:r w:rsidRPr="00B11709">
        <w:t>.</w:t>
      </w:r>
    </w:p>
    <w:p w:rsidR="00EE5F2C" w:rsidRPr="00B11709" w:rsidRDefault="008B547F">
      <w:pPr>
        <w:numPr>
          <w:ilvl w:val="0"/>
          <w:numId w:val="113"/>
        </w:numPr>
      </w:pPr>
      <w:r w:rsidRPr="00B11709">
        <w:rPr>
          <w:rStyle w:val="Drugname2Char"/>
          <w:lang w:val="en-US"/>
        </w:rPr>
        <w:t>Warfarin</w:t>
      </w:r>
      <w:r w:rsidRPr="00B11709">
        <w:t xml:space="preserve"> </w:t>
      </w:r>
      <w:r w:rsidR="00EE5F2C" w:rsidRPr="00B11709">
        <w:t>(</w:t>
      </w:r>
      <w:r w:rsidRPr="00B11709">
        <w:t>for 3-6 months</w:t>
      </w:r>
      <w:r w:rsidR="00F02870" w:rsidRPr="00B11709">
        <w:t>; INR 2.0-3.0</w:t>
      </w:r>
      <w:r w:rsidR="00EE5F2C" w:rsidRPr="00B11709">
        <w:t>)</w:t>
      </w:r>
      <w:r w:rsidRPr="00B11709">
        <w:t xml:space="preserve"> </w:t>
      </w:r>
      <w:r w:rsidR="00EE5F2C" w:rsidRPr="00B11709">
        <w:t>–</w:t>
      </w:r>
      <w:r w:rsidRPr="00B11709">
        <w:t xml:space="preserve"> for</w:t>
      </w:r>
      <w:r w:rsidR="00EE5F2C" w:rsidRPr="00B11709">
        <w:t>:</w:t>
      </w:r>
    </w:p>
    <w:p w:rsidR="00EE5F2C" w:rsidRPr="00B11709" w:rsidRDefault="008B547F" w:rsidP="00C42D34">
      <w:pPr>
        <w:numPr>
          <w:ilvl w:val="1"/>
          <w:numId w:val="203"/>
        </w:numPr>
      </w:pPr>
      <w:r w:rsidRPr="00B11709">
        <w:t>echoscopically documented left ventricular mural thrombus, extensive akinesis, left ventricular an</w:t>
      </w:r>
      <w:r w:rsidR="00EE5F2C" w:rsidRPr="00B11709">
        <w:t>eurysm.</w:t>
      </w:r>
    </w:p>
    <w:p w:rsidR="00EE5F2C" w:rsidRPr="00B11709" w:rsidRDefault="00EE5F2C" w:rsidP="00C42D34">
      <w:pPr>
        <w:numPr>
          <w:ilvl w:val="1"/>
          <w:numId w:val="203"/>
        </w:numPr>
      </w:pPr>
      <w:r w:rsidRPr="00B11709">
        <w:t>marked heart failure.</w:t>
      </w:r>
    </w:p>
    <w:p w:rsidR="008B547F" w:rsidRPr="00B11709" w:rsidRDefault="00EE5F2C" w:rsidP="00C42D34">
      <w:pPr>
        <w:numPr>
          <w:ilvl w:val="1"/>
          <w:numId w:val="203"/>
        </w:numPr>
      </w:pPr>
      <w:r w:rsidRPr="00B11709">
        <w:t>patients who cannot tolerate aspirin or clopidogrel.</w:t>
      </w:r>
    </w:p>
    <w:p w:rsidR="008B547F" w:rsidRPr="00B11709" w:rsidRDefault="008B547F">
      <w:pPr>
        <w:numPr>
          <w:ilvl w:val="0"/>
          <w:numId w:val="113"/>
        </w:numPr>
      </w:pPr>
      <w:r w:rsidRPr="00B11709">
        <w:rPr>
          <w:rStyle w:val="Drugname2Char"/>
          <w:lang w:val="en-US"/>
        </w:rPr>
        <w:t>ACE inhibitors</w:t>
      </w:r>
      <w:r w:rsidRPr="00B11709">
        <w:t xml:space="preserve"> (indefinite use) are indicated in heart failure, ejection fraction &lt; 40%, left ventricular aneurysm, or large region of akinesis.</w:t>
      </w:r>
    </w:p>
    <w:p w:rsidR="008B547F" w:rsidRPr="00B11709" w:rsidRDefault="008B547F" w:rsidP="00EE5F2C">
      <w:pPr>
        <w:ind w:left="2160"/>
      </w:pPr>
      <w:r w:rsidRPr="00B11709">
        <w:t>N.B. ACE inhibitors reduce ventricular remodeling (dilation) and progression to heart failure, and all-cause mortality.</w:t>
      </w:r>
    </w:p>
    <w:p w:rsidR="000544FC" w:rsidRPr="00B11709" w:rsidRDefault="000544FC">
      <w:pPr>
        <w:numPr>
          <w:ilvl w:val="0"/>
          <w:numId w:val="113"/>
        </w:numPr>
      </w:pPr>
      <w:r w:rsidRPr="00B11709">
        <w:t xml:space="preserve">Patients receiving stents, must continue </w:t>
      </w:r>
      <w:r w:rsidRPr="00B11709">
        <w:rPr>
          <w:rStyle w:val="Drugname2Char"/>
          <w:lang w:val="en-US"/>
        </w:rPr>
        <w:t>clopidogrel</w:t>
      </w:r>
      <w:r w:rsidRPr="00B11709">
        <w:t xml:space="preserve">. </w:t>
      </w:r>
      <w:r w:rsidRPr="00B11709">
        <w:rPr>
          <w:i/>
          <w:color w:val="808080"/>
        </w:rPr>
        <w:t>see below</w:t>
      </w:r>
    </w:p>
    <w:p w:rsidR="008B547F" w:rsidRPr="00B11709" w:rsidRDefault="008B547F">
      <w:pPr>
        <w:numPr>
          <w:ilvl w:val="0"/>
          <w:numId w:val="113"/>
        </w:numPr>
      </w:pPr>
      <w:r w:rsidRPr="00B11709">
        <w:rPr>
          <w:snapToGrid w:val="0"/>
        </w:rPr>
        <w:t>D</w:t>
      </w:r>
      <w:r w:rsidRPr="00B11709">
        <w:t xml:space="preserve">ata from clinical trials on risks and benefits of </w:t>
      </w:r>
      <w:r w:rsidRPr="00B11709">
        <w:rPr>
          <w:b/>
        </w:rPr>
        <w:t>hormone replacement therapy</w:t>
      </w:r>
      <w:r w:rsidRPr="00B11709">
        <w:t xml:space="preserve"> are inconclusive in post-MI patients.</w:t>
      </w:r>
    </w:p>
    <w:p w:rsidR="008B547F" w:rsidRPr="00B11709" w:rsidRDefault="008B547F">
      <w:pPr>
        <w:numPr>
          <w:ilvl w:val="0"/>
          <w:numId w:val="113"/>
        </w:numPr>
      </w:pPr>
      <w:r w:rsidRPr="00B11709">
        <w:rPr>
          <w:b/>
        </w:rPr>
        <w:t>Folic acid</w:t>
      </w:r>
      <w:r w:rsidRPr="00B11709">
        <w:t xml:space="preserve"> (reduces homocysteine levels) up to 1 mg/day.</w:t>
      </w:r>
    </w:p>
    <w:p w:rsidR="00A573D3" w:rsidRPr="00B11709" w:rsidRDefault="00A573D3" w:rsidP="00A573D3">
      <w:pPr>
        <w:numPr>
          <w:ilvl w:val="0"/>
          <w:numId w:val="113"/>
        </w:numPr>
      </w:pPr>
      <w:r w:rsidRPr="00B11709">
        <w:t xml:space="preserve">Formal </w:t>
      </w:r>
      <w:r w:rsidRPr="00B11709">
        <w:rPr>
          <w:b/>
        </w:rPr>
        <w:t>counseling</w:t>
      </w:r>
      <w:r w:rsidRPr="00B11709">
        <w:t xml:space="preserve"> and/or </w:t>
      </w:r>
      <w:r w:rsidRPr="00B11709">
        <w:rPr>
          <w:b/>
        </w:rPr>
        <w:t>antidepressant medications</w:t>
      </w:r>
      <w:r w:rsidRPr="00B11709">
        <w:t xml:space="preserve"> may be indicated (strong association between depression and adverse prognosis).</w:t>
      </w:r>
    </w:p>
    <w:p w:rsidR="008B547F" w:rsidRPr="00B11709" w:rsidRDefault="008B547F"/>
    <w:p w:rsidR="008B547F" w:rsidRPr="00B11709" w:rsidRDefault="008B547F">
      <w:r w:rsidRPr="00B11709">
        <w:rPr>
          <w:b/>
          <w:color w:val="FF0000"/>
        </w:rPr>
        <w:t>Antiarrhythmic agents</w:t>
      </w:r>
      <w:r w:rsidRPr="00B11709">
        <w:t xml:space="preserve"> (other than </w:t>
      </w:r>
      <w:r w:rsidRPr="00B11709">
        <w:rPr>
          <w:b/>
        </w:rPr>
        <w:t>β-blockers</w:t>
      </w:r>
      <w:r w:rsidRPr="00B11709">
        <w:t xml:space="preserve">, and perhaps </w:t>
      </w:r>
      <w:r w:rsidRPr="00B11709">
        <w:rPr>
          <w:b/>
        </w:rPr>
        <w:t>amiodarone</w:t>
      </w:r>
      <w:r w:rsidRPr="00B11709">
        <w:t xml:space="preserve">) </w:t>
      </w:r>
      <w:r w:rsidRPr="00B11709">
        <w:rPr>
          <w:color w:val="FF0000"/>
        </w:rPr>
        <w:t>can worsen prognosis in post-MI patients</w:t>
      </w:r>
      <w:r w:rsidRPr="00B11709">
        <w:t>!</w:t>
      </w:r>
    </w:p>
    <w:p w:rsidR="008B547F" w:rsidRPr="00B11709" w:rsidRDefault="008B547F">
      <w:pPr>
        <w:numPr>
          <w:ilvl w:val="0"/>
          <w:numId w:val="114"/>
        </w:numPr>
      </w:pPr>
      <w:r w:rsidRPr="00B11709">
        <w:t>therapy of ventricular arrhythmias and survivors of sudden cardiac death is accomplished with ICD (although amiodarone is sometimes appropriate).</w:t>
      </w:r>
    </w:p>
    <w:p w:rsidR="008B547F" w:rsidRPr="00B11709" w:rsidRDefault="008B547F"/>
    <w:p w:rsidR="008B547F" w:rsidRPr="00B11709" w:rsidRDefault="008B547F">
      <w:r w:rsidRPr="00B11709">
        <w:rPr>
          <w:u w:val="single"/>
        </w:rPr>
        <w:t>Follow-up</w:t>
      </w:r>
      <w:r w:rsidRPr="00B11709">
        <w:t>: monthly for several months → quarterly → at least twice per year (even in absence of recurrent signs or symptoms).</w:t>
      </w:r>
    </w:p>
    <w:p w:rsidR="008B547F" w:rsidRPr="00B11709" w:rsidRDefault="006E5FF6">
      <w:pPr>
        <w:numPr>
          <w:ilvl w:val="0"/>
          <w:numId w:val="114"/>
        </w:numPr>
      </w:pPr>
      <w:r w:rsidRPr="00B11709">
        <w:t xml:space="preserve">4-6 weeks following discharge - </w:t>
      </w:r>
      <w:r w:rsidRPr="00B11709">
        <w:rPr>
          <w:b/>
          <w:color w:val="0000FF"/>
        </w:rPr>
        <w:t>transthoracic echocardiogram</w:t>
      </w:r>
      <w:r w:rsidR="00D63276" w:rsidRPr="00B11709">
        <w:t xml:space="preserve"> - </w:t>
      </w:r>
      <w:r w:rsidR="00D63276" w:rsidRPr="00B11709">
        <w:rPr>
          <w:highlight w:val="yellow"/>
        </w:rPr>
        <w:t>to assess LV function</w:t>
      </w:r>
      <w:r w:rsidR="00D63276" w:rsidRPr="00B11709">
        <w:t>:</w:t>
      </w:r>
    </w:p>
    <w:p w:rsidR="00D63276" w:rsidRPr="00B11709" w:rsidRDefault="00D63276" w:rsidP="00D63276">
      <w:pPr>
        <w:ind w:left="720"/>
      </w:pPr>
      <w:r w:rsidRPr="00B11709">
        <w:rPr>
          <w:b/>
        </w:rPr>
        <w:t>&lt; 30%</w:t>
      </w:r>
      <w:r w:rsidRPr="00B11709">
        <w:t xml:space="preserve"> → prophylactic </w:t>
      </w:r>
      <w:r w:rsidRPr="00B11709">
        <w:rPr>
          <w:b/>
        </w:rPr>
        <w:t>internal defibrillator insertion</w:t>
      </w:r>
      <w:r w:rsidRPr="00B11709">
        <w:t>.</w:t>
      </w:r>
    </w:p>
    <w:p w:rsidR="006E5FF6" w:rsidRPr="00B11709" w:rsidRDefault="00D63276" w:rsidP="00D63276">
      <w:pPr>
        <w:ind w:left="1701" w:hanging="981"/>
      </w:pPr>
      <w:r w:rsidRPr="00B11709">
        <w:rPr>
          <w:b/>
        </w:rPr>
        <w:t>31-40%</w:t>
      </w:r>
      <w:r w:rsidRPr="00B11709">
        <w:t xml:space="preserve"> → 48-hour </w:t>
      </w:r>
      <w:r w:rsidRPr="00B11709">
        <w:rPr>
          <w:b/>
          <w:color w:val="0000FF"/>
        </w:rPr>
        <w:t>Holter monitoring</w:t>
      </w:r>
      <w:r w:rsidRPr="00B11709">
        <w:t xml:space="preserve"> (if nonsustained ventricular tachycardia is present → referral to electrophysiologist).</w:t>
      </w:r>
    </w:p>
    <w:p w:rsidR="00D63276" w:rsidRPr="00B11709" w:rsidRDefault="00D63276"/>
    <w:p w:rsidR="00BE795B" w:rsidRPr="00B11709" w:rsidRDefault="00BE795B">
      <w:r w:rsidRPr="00B11709">
        <w:t>N.B. recent MI – major risk factor for perioperative cardiac complications (</w:t>
      </w:r>
      <w:r w:rsidRPr="00B11709">
        <w:rPr>
          <w:color w:val="0000FF"/>
        </w:rPr>
        <w:t>atsisakyti planinių operacijų iki 30 d. po MI</w:t>
      </w:r>
      <w:r w:rsidRPr="00B11709">
        <w:t>!)</w:t>
      </w:r>
    </w:p>
    <w:p w:rsidR="008B547F" w:rsidRPr="00B11709" w:rsidRDefault="008B547F"/>
    <w:p w:rsidR="00BE795B" w:rsidRPr="00B11709" w:rsidRDefault="00BE795B"/>
    <w:p w:rsidR="008B547F" w:rsidRPr="00B11709" w:rsidRDefault="008B547F">
      <w:pPr>
        <w:pStyle w:val="Antrat"/>
      </w:pPr>
      <w:bookmarkStart w:id="41" w:name="_Toc169430955"/>
      <w:bookmarkStart w:id="42" w:name="_Toc264655752"/>
      <w:r w:rsidRPr="00B11709">
        <w:t>CORONARY ANGIOPLASTY</w:t>
      </w:r>
      <w:bookmarkEnd w:id="41"/>
      <w:bookmarkEnd w:id="42"/>
      <w:r w:rsidRPr="00B11709">
        <w:t xml:space="preserve"> </w:t>
      </w:r>
    </w:p>
    <w:p w:rsidR="008B547F" w:rsidRPr="00B11709" w:rsidRDefault="008B547F">
      <w:r w:rsidRPr="00B11709">
        <w:t xml:space="preserve">Catheter-based (non-surgical) techniques have become </w:t>
      </w:r>
      <w:r w:rsidRPr="00B11709">
        <w:rPr>
          <w:b/>
        </w:rPr>
        <w:t>the most common form of myocardial revascularization</w:t>
      </w:r>
      <w:r w:rsidRPr="00B11709">
        <w:t xml:space="preserve"> (&gt; 400,000, vs. 300,000 CABG annually in USA).</w:t>
      </w:r>
    </w:p>
    <w:p w:rsidR="008B547F" w:rsidRPr="00B11709" w:rsidRDefault="008B547F" w:rsidP="008B547F">
      <w:pPr>
        <w:numPr>
          <w:ilvl w:val="0"/>
          <w:numId w:val="114"/>
        </w:numPr>
      </w:pPr>
      <w:r w:rsidRPr="00B11709">
        <w:t xml:space="preserve">pirmoji PTCA -1977 by </w:t>
      </w:r>
      <w:r w:rsidR="00343C08" w:rsidRPr="00B11709">
        <w:t>Grüntzig</w:t>
      </w:r>
      <w:r w:rsidRPr="00B11709">
        <w:t>.</w:t>
      </w:r>
    </w:p>
    <w:p w:rsidR="008B547F" w:rsidRPr="00B11709" w:rsidRDefault="008B547F">
      <w:pPr>
        <w:rPr>
          <w:u w:val="single"/>
        </w:rPr>
      </w:pPr>
    </w:p>
    <w:p w:rsidR="008B547F" w:rsidRPr="00B11709" w:rsidRDefault="008B547F">
      <w:pPr>
        <w:rPr>
          <w:u w:val="single"/>
        </w:rPr>
      </w:pPr>
      <w:r w:rsidRPr="00B11709">
        <w:rPr>
          <w:u w:val="single"/>
        </w:rPr>
        <w:t>Fundamental weaknesses of PTCA:</w:t>
      </w:r>
    </w:p>
    <w:p w:rsidR="008B547F" w:rsidRPr="00B11709" w:rsidRDefault="008B547F" w:rsidP="00DF4C38">
      <w:pPr>
        <w:numPr>
          <w:ilvl w:val="0"/>
          <w:numId w:val="169"/>
        </w:numPr>
        <w:tabs>
          <w:tab w:val="num" w:pos="2061"/>
        </w:tabs>
      </w:pPr>
      <w:r w:rsidRPr="00B11709">
        <w:t>failure to cross some lesions with balloon;</w:t>
      </w:r>
    </w:p>
    <w:p w:rsidR="008B547F" w:rsidRPr="00B11709" w:rsidRDefault="008B547F" w:rsidP="00DF4C38">
      <w:pPr>
        <w:numPr>
          <w:ilvl w:val="0"/>
          <w:numId w:val="169"/>
        </w:numPr>
        <w:tabs>
          <w:tab w:val="num" w:pos="2061"/>
        </w:tabs>
      </w:pPr>
      <w:r w:rsidRPr="00B11709">
        <w:t>inability to dilate rigid (calcified) or elastic (eccentric) lesions;</w:t>
      </w:r>
    </w:p>
    <w:p w:rsidR="008B547F" w:rsidRPr="00B11709" w:rsidRDefault="008B547F" w:rsidP="00DF4C38">
      <w:pPr>
        <w:numPr>
          <w:ilvl w:val="0"/>
          <w:numId w:val="169"/>
        </w:numPr>
        <w:tabs>
          <w:tab w:val="num" w:pos="2061"/>
        </w:tabs>
      </w:pPr>
      <w:r w:rsidRPr="00B11709">
        <w:t>plaque disruption (dissection) → emergency bypass surgery;</w:t>
      </w:r>
    </w:p>
    <w:p w:rsidR="008B547F" w:rsidRPr="00B11709" w:rsidRDefault="008B547F" w:rsidP="00DF4C38">
      <w:pPr>
        <w:numPr>
          <w:ilvl w:val="0"/>
          <w:numId w:val="169"/>
        </w:numPr>
        <w:tabs>
          <w:tab w:val="num" w:pos="2061"/>
        </w:tabs>
      </w:pPr>
      <w:r w:rsidRPr="00B11709">
        <w:t>re-stenosis in the first year in 40% of patients.</w:t>
      </w:r>
    </w:p>
    <w:p w:rsidR="008B547F" w:rsidRPr="00B11709" w:rsidRDefault="008B547F"/>
    <w:p w:rsidR="008B547F" w:rsidRPr="00B11709" w:rsidRDefault="008B547F">
      <w:r w:rsidRPr="00B11709">
        <w:rPr>
          <w:u w:val="single"/>
        </w:rPr>
        <w:t>Siekiant apeiti šiuos trūkumus, sukurti newer devices</w:t>
      </w:r>
      <w:r w:rsidRPr="00B11709">
        <w:t xml:space="preserve"> (žr. žemiau)</w:t>
      </w:r>
    </w:p>
    <w:p w:rsidR="008B547F" w:rsidRPr="00B11709" w:rsidRDefault="008B547F" w:rsidP="00A174B2">
      <w:pPr>
        <w:numPr>
          <w:ilvl w:val="0"/>
          <w:numId w:val="118"/>
        </w:numPr>
        <w:tabs>
          <w:tab w:val="clear" w:pos="360"/>
          <w:tab w:val="num" w:pos="720"/>
        </w:tabs>
        <w:ind w:left="720"/>
      </w:pPr>
      <w:r w:rsidRPr="00B11709">
        <w:t xml:space="preserve">endoluminal </w:t>
      </w:r>
      <w:r w:rsidRPr="00B11709">
        <w:rPr>
          <w:color w:val="0000FF"/>
        </w:rPr>
        <w:t>metallic stents</w:t>
      </w:r>
    </w:p>
    <w:p w:rsidR="008B547F" w:rsidRPr="00B11709" w:rsidRDefault="008B547F" w:rsidP="00A174B2">
      <w:pPr>
        <w:numPr>
          <w:ilvl w:val="0"/>
          <w:numId w:val="118"/>
        </w:numPr>
        <w:tabs>
          <w:tab w:val="clear" w:pos="360"/>
          <w:tab w:val="num" w:pos="720"/>
        </w:tabs>
        <w:ind w:left="720"/>
      </w:pPr>
      <w:r w:rsidRPr="00B11709">
        <w:t>devices for plaque mass removal (</w:t>
      </w:r>
      <w:r w:rsidRPr="00B11709">
        <w:rPr>
          <w:color w:val="0000FF"/>
        </w:rPr>
        <w:t>atherectomy</w:t>
      </w:r>
      <w:r w:rsidRPr="00B11709">
        <w:t xml:space="preserve">). </w:t>
      </w:r>
    </w:p>
    <w:p w:rsidR="008B547F" w:rsidRPr="00B11709" w:rsidRDefault="008B547F"/>
    <w:p w:rsidR="008B547F" w:rsidRPr="00B11709" w:rsidRDefault="008B547F"/>
    <w:p w:rsidR="008B547F" w:rsidRPr="00B11709" w:rsidRDefault="00002A2E">
      <w:pPr>
        <w:pStyle w:val="Nervous1"/>
      </w:pPr>
      <w:bookmarkStart w:id="43" w:name="_Toc169430956"/>
      <w:bookmarkStart w:id="44" w:name="_Toc264655753"/>
      <w:r w:rsidRPr="00B11709">
        <w:t>Indications</w:t>
      </w:r>
      <w:bookmarkEnd w:id="43"/>
      <w:bookmarkEnd w:id="44"/>
    </w:p>
    <w:p w:rsidR="008B547F" w:rsidRPr="00B11709" w:rsidRDefault="008B547F">
      <w:r w:rsidRPr="00B11709">
        <w:t>Original  indication - single-vessel disease.</w:t>
      </w:r>
    </w:p>
    <w:p w:rsidR="008B547F" w:rsidRPr="00B11709" w:rsidRDefault="008B547F">
      <w:r w:rsidRPr="00B11709">
        <w:t xml:space="preserve">Current equipment allows treatment of </w:t>
      </w:r>
      <w:r w:rsidRPr="00B11709">
        <w:rPr>
          <w:b/>
          <w:i/>
        </w:rPr>
        <w:t>distal, diffuse, calcified</w:t>
      </w:r>
      <w:r w:rsidRPr="00B11709">
        <w:t xml:space="preserve"> lesions of </w:t>
      </w:r>
      <w:r w:rsidRPr="00B11709">
        <w:rPr>
          <w:b/>
          <w:i/>
        </w:rPr>
        <w:t>multiple</w:t>
      </w:r>
      <w:r w:rsidRPr="00B11709">
        <w:t xml:space="preserve"> coronary arteries or </w:t>
      </w:r>
      <w:r w:rsidRPr="00B11709">
        <w:rPr>
          <w:b/>
          <w:i/>
        </w:rPr>
        <w:t>saphenous vein bypass grafts</w:t>
      </w:r>
      <w:r w:rsidRPr="00B11709">
        <w:t>.</w:t>
      </w:r>
    </w:p>
    <w:p w:rsidR="008B547F" w:rsidRPr="00B11709" w:rsidRDefault="008B547F">
      <w:pPr>
        <w:numPr>
          <w:ilvl w:val="0"/>
          <w:numId w:val="120"/>
        </w:numPr>
      </w:pPr>
      <w:r w:rsidRPr="00B11709">
        <w:rPr>
          <w:rStyle w:val="Nervous9Char"/>
        </w:rPr>
        <w:t>PTCA vs. CABG for multivessel disease - generally equivalent 5-year mortality</w:t>
      </w:r>
      <w:r w:rsidRPr="00B11709">
        <w:t xml:space="preserve"> (</w:t>
      </w:r>
      <w:r w:rsidRPr="00B11709">
        <w:rPr>
          <w:color w:val="0000FF"/>
        </w:rPr>
        <w:t>except for diabetics</w:t>
      </w:r>
      <w:r w:rsidRPr="00B11709">
        <w:t>, in whom surgical mortality was lower than PTCA).</w:t>
      </w:r>
    </w:p>
    <w:p w:rsidR="008B547F" w:rsidRPr="00B11709" w:rsidRDefault="008B547F">
      <w:pPr>
        <w:numPr>
          <w:ilvl w:val="0"/>
          <w:numId w:val="119"/>
        </w:numPr>
      </w:pPr>
      <w:r w:rsidRPr="00B11709">
        <w:rPr>
          <w:b/>
          <w:i/>
        </w:rPr>
        <w:t>total</w:t>
      </w:r>
      <w:r w:rsidRPr="00B11709">
        <w:t xml:space="preserve"> occlusions may also be treated (but with lower success rate - 65% vs. 95%).</w:t>
      </w:r>
    </w:p>
    <w:p w:rsidR="008B547F" w:rsidRPr="00B11709" w:rsidRDefault="008B547F">
      <w:pPr>
        <w:rPr>
          <w:u w:val="single"/>
        </w:rPr>
      </w:pPr>
    </w:p>
    <w:p w:rsidR="008B547F" w:rsidRPr="00B11709" w:rsidRDefault="008B547F">
      <w:r w:rsidRPr="00B11709">
        <w:rPr>
          <w:u w:val="single"/>
        </w:rPr>
        <w:t>Clinical indications</w:t>
      </w:r>
      <w:r w:rsidRPr="00B11709">
        <w:t xml:space="preserve"> - any manifestations of myocardial ischemia.</w:t>
      </w:r>
    </w:p>
    <w:p w:rsidR="008B547F" w:rsidRPr="00B11709" w:rsidRDefault="008B547F" w:rsidP="008B547F">
      <w:pPr>
        <w:numPr>
          <w:ilvl w:val="0"/>
          <w:numId w:val="119"/>
        </w:numPr>
      </w:pPr>
      <w:r w:rsidRPr="00B11709">
        <w:t>25% of diagnostic catheterizations proceed to interventional procedure during the same sitting.</w:t>
      </w:r>
    </w:p>
    <w:p w:rsidR="008B547F" w:rsidRPr="00B11709" w:rsidRDefault="008B547F" w:rsidP="008B547F">
      <w:pPr>
        <w:numPr>
          <w:ilvl w:val="0"/>
          <w:numId w:val="119"/>
        </w:numPr>
      </w:pPr>
      <w:r w:rsidRPr="00B11709">
        <w:t xml:space="preserve">growing interest in </w:t>
      </w:r>
      <w:r w:rsidRPr="00B11709">
        <w:rPr>
          <w:i/>
          <w:color w:val="0000FF"/>
        </w:rPr>
        <w:t>revascularization of acute MI</w:t>
      </w:r>
      <w:r w:rsidRPr="00B11709">
        <w:t xml:space="preserve"> - proceeding directly to PTCA (without thrombolysis) can improve outcome if procedure is performed within 90 minutes of patient's arrival.</w:t>
      </w:r>
    </w:p>
    <w:p w:rsidR="008B547F" w:rsidRPr="00B11709" w:rsidRDefault="008B547F"/>
    <w:p w:rsidR="008B547F" w:rsidRPr="00B11709" w:rsidRDefault="008B547F"/>
    <w:p w:rsidR="008B547F" w:rsidRPr="00B11709" w:rsidRDefault="00002A2E">
      <w:pPr>
        <w:pStyle w:val="Nervous1"/>
      </w:pPr>
      <w:bookmarkStart w:id="45" w:name="_Toc169430957"/>
      <w:bookmarkStart w:id="46" w:name="_Toc264655754"/>
      <w:r w:rsidRPr="00B11709">
        <w:t>Procedure</w:t>
      </w:r>
      <w:bookmarkEnd w:id="45"/>
      <w:bookmarkEnd w:id="46"/>
    </w:p>
    <w:p w:rsidR="008B547F" w:rsidRPr="00B11709" w:rsidRDefault="008B547F">
      <w:pPr>
        <w:numPr>
          <w:ilvl w:val="0"/>
          <w:numId w:val="123"/>
        </w:numPr>
      </w:pPr>
      <w:r w:rsidRPr="00B11709">
        <w:t xml:space="preserve">after hemodynamic measurements and baseline angiography, </w:t>
      </w:r>
      <w:r w:rsidRPr="00B11709">
        <w:rPr>
          <w:i/>
        </w:rPr>
        <w:t>diagnostic catheters</w:t>
      </w:r>
      <w:r w:rsidRPr="00B11709">
        <w:t xml:space="preserve"> are exchanged for </w:t>
      </w:r>
      <w:r w:rsidRPr="00B11709">
        <w:rPr>
          <w:b/>
          <w:i/>
        </w:rPr>
        <w:t>guiding catheter</w:t>
      </w:r>
      <w:r w:rsidRPr="00B11709">
        <w:t xml:space="preserve"> that will remain securely in coronary ostium, serving as conduit through which </w:t>
      </w:r>
      <w:r w:rsidRPr="00B11709">
        <w:rPr>
          <w:i/>
        </w:rPr>
        <w:t>therapeutic devices</w:t>
      </w:r>
      <w:r w:rsidRPr="00B11709">
        <w:t xml:space="preserve"> can be advanced and intermittent puffs of radiocontrast can be given to define location of devices relative to target lesions.</w:t>
      </w:r>
    </w:p>
    <w:p w:rsidR="008B547F" w:rsidRPr="00B11709" w:rsidRDefault="008B547F">
      <w:pPr>
        <w:numPr>
          <w:ilvl w:val="0"/>
          <w:numId w:val="122"/>
        </w:numPr>
      </w:pPr>
      <w:r w:rsidRPr="00B11709">
        <w:lastRenderedPageBreak/>
        <w:t xml:space="preserve">Once </w:t>
      </w:r>
      <w:r w:rsidRPr="00B11709">
        <w:rPr>
          <w:b/>
          <w:i/>
        </w:rPr>
        <w:t>guiding catheter</w:t>
      </w:r>
      <w:r w:rsidRPr="00B11709">
        <w:t xml:space="preserve"> is in place, small "</w:t>
      </w:r>
      <w:r w:rsidRPr="00B11709">
        <w:rPr>
          <w:i/>
        </w:rPr>
        <w:t>guidewire</w:t>
      </w:r>
      <w:r w:rsidRPr="00B11709">
        <w:t>" (0.010-0.018 inch diameter) is negotiated across target lesion, and well into distal circulation - this guidewire serves as rail over which therapeutic devices are advanced.</w:t>
      </w:r>
    </w:p>
    <w:p w:rsidR="008B547F" w:rsidRPr="00B11709" w:rsidRDefault="008B547F"/>
    <w:p w:rsidR="008B547F" w:rsidRPr="00B11709" w:rsidRDefault="008B547F">
      <w:r w:rsidRPr="00B11709">
        <w:rPr>
          <w:u w:val="single"/>
        </w:rPr>
        <w:t>At end of procedure</w:t>
      </w:r>
      <w:r w:rsidRPr="00B11709">
        <w:t>, patients should be free of chest pain or new ECG abnormalities.</w:t>
      </w:r>
    </w:p>
    <w:p w:rsidR="008B547F" w:rsidRPr="00B11709" w:rsidRDefault="008B547F">
      <w:pPr>
        <w:numPr>
          <w:ilvl w:val="0"/>
          <w:numId w:val="124"/>
        </w:numPr>
      </w:pPr>
      <w:r w:rsidRPr="00B11709">
        <w:t>followed closely (for next several hours) for chest pain or ECG changes, for dehydration (due to osmotic load of iodinated contrast), or for bleeding or loss of distal pulses at catheter introduction site.</w:t>
      </w:r>
    </w:p>
    <w:p w:rsidR="008B547F" w:rsidRPr="00B11709" w:rsidRDefault="008B547F">
      <w:pPr>
        <w:numPr>
          <w:ilvl w:val="0"/>
          <w:numId w:val="121"/>
        </w:numPr>
      </w:pPr>
      <w:r w:rsidRPr="00B11709">
        <w:t>mild elevations (up to 3 times normal) of CK-MB are seen in &gt; 15% patients - importance is still debated.</w:t>
      </w:r>
    </w:p>
    <w:p w:rsidR="008B547F" w:rsidRPr="00B11709" w:rsidRDefault="008B547F"/>
    <w:p w:rsidR="008B547F" w:rsidRPr="00B11709" w:rsidRDefault="008B547F"/>
    <w:p w:rsidR="008B547F" w:rsidRPr="00B11709" w:rsidRDefault="00002A2E">
      <w:pPr>
        <w:pStyle w:val="Nervous1"/>
      </w:pPr>
      <w:bookmarkStart w:id="47" w:name="_Toc169430958"/>
      <w:bookmarkStart w:id="48" w:name="_Toc264655755"/>
      <w:r w:rsidRPr="00B11709">
        <w:t>Complications</w:t>
      </w:r>
      <w:bookmarkEnd w:id="47"/>
      <w:bookmarkEnd w:id="48"/>
    </w:p>
    <w:p w:rsidR="008B547F" w:rsidRPr="00B11709" w:rsidRDefault="008B547F">
      <w:pPr>
        <w:numPr>
          <w:ilvl w:val="0"/>
          <w:numId w:val="125"/>
        </w:numPr>
      </w:pPr>
      <w:r w:rsidRPr="00B11709">
        <w:rPr>
          <w:b/>
          <w:color w:val="FF0000"/>
        </w:rPr>
        <w:t>failed angioplasty</w:t>
      </w:r>
      <w:r w:rsidRPr="00B11709">
        <w:t xml:space="preserve"> (acute closure) → temporary reperfusion catheter (4.3-French catheter with 30 side holes over its distal 10 cm - can maintain vessel flow) → </w:t>
      </w:r>
      <w:r w:rsidRPr="00B11709">
        <w:rPr>
          <w:b/>
          <w:color w:val="0000FF"/>
        </w:rPr>
        <w:t>emergent bypass surgery</w:t>
      </w:r>
      <w:r w:rsidRPr="00B11709">
        <w:t>.</w:t>
      </w:r>
    </w:p>
    <w:p w:rsidR="008B547F" w:rsidRPr="00B11709" w:rsidRDefault="008B547F">
      <w:pPr>
        <w:numPr>
          <w:ilvl w:val="0"/>
          <w:numId w:val="126"/>
        </w:numPr>
      </w:pPr>
      <w:r w:rsidRPr="00B11709">
        <w:t>in stent era (post-1994), arteries with even marginally imperfect results are stented (emergency CABG rates↓ well below 1%).</w:t>
      </w:r>
    </w:p>
    <w:p w:rsidR="008B547F" w:rsidRPr="00B11709" w:rsidRDefault="008B547F">
      <w:pPr>
        <w:numPr>
          <w:ilvl w:val="0"/>
          <w:numId w:val="126"/>
        </w:numPr>
      </w:pPr>
      <w:r w:rsidRPr="00B11709">
        <w:t xml:space="preserve">widespread use of newer </w:t>
      </w:r>
      <w:r w:rsidRPr="00B11709">
        <w:rPr>
          <w:b/>
          <w:i/>
        </w:rPr>
        <w:t>platelet IIb/IIIa receptor blockers</w:t>
      </w:r>
      <w:r w:rsidRPr="00B11709">
        <w:t xml:space="preserve"> (in addition to </w:t>
      </w:r>
      <w:r w:rsidRPr="00B11709">
        <w:rPr>
          <w:i/>
        </w:rPr>
        <w:t>aspirin</w:t>
      </w:r>
      <w:r w:rsidRPr="00B11709">
        <w:t xml:space="preserve"> and intravenous </w:t>
      </w:r>
      <w:r w:rsidRPr="00B11709">
        <w:rPr>
          <w:i/>
        </w:rPr>
        <w:t>heparin</w:t>
      </w:r>
      <w:r w:rsidRPr="00B11709">
        <w:t>) - thrombotic/occlusive complications↓.</w:t>
      </w:r>
    </w:p>
    <w:p w:rsidR="008B547F" w:rsidRPr="00B11709" w:rsidRDefault="00411674">
      <w:pPr>
        <w:numPr>
          <w:ilvl w:val="0"/>
          <w:numId w:val="126"/>
        </w:numPr>
      </w:pPr>
      <w:r>
        <w:t>current risks</w:t>
      </w:r>
      <w:r w:rsidR="008B547F" w:rsidRPr="00B11709">
        <w:t xml:space="preserve"> - 1% for </w:t>
      </w:r>
      <w:r w:rsidR="008B547F" w:rsidRPr="00B11709">
        <w:rPr>
          <w:b/>
        </w:rPr>
        <w:t>death,</w:t>
      </w:r>
      <w:r w:rsidR="008B547F" w:rsidRPr="00B11709">
        <w:t xml:space="preserve"> 1% for </w:t>
      </w:r>
      <w:r w:rsidR="008B547F" w:rsidRPr="00B11709">
        <w:rPr>
          <w:b/>
        </w:rPr>
        <w:t>Q-wave MI</w:t>
      </w:r>
      <w:r w:rsidR="008B547F" w:rsidRPr="00B11709">
        <w:t>.</w:t>
      </w:r>
    </w:p>
    <w:p w:rsidR="008B547F" w:rsidRPr="00B11709" w:rsidRDefault="008B547F" w:rsidP="0088688D">
      <w:pPr>
        <w:spacing w:before="120"/>
      </w:pPr>
      <w:r w:rsidRPr="00B11709">
        <w:rPr>
          <w:u w:val="single"/>
        </w:rPr>
        <w:t>Other coronary complications</w:t>
      </w:r>
      <w:r w:rsidRPr="00B11709">
        <w:t>:</w:t>
      </w:r>
    </w:p>
    <w:p w:rsidR="008B547F" w:rsidRPr="00B11709" w:rsidRDefault="008B547F" w:rsidP="00343C08">
      <w:pPr>
        <w:numPr>
          <w:ilvl w:val="0"/>
          <w:numId w:val="164"/>
        </w:numPr>
      </w:pPr>
      <w:r w:rsidRPr="00B11709">
        <w:rPr>
          <w:b/>
          <w:color w:val="FF0000"/>
        </w:rPr>
        <w:t>perforation</w:t>
      </w:r>
      <w:r w:rsidRPr="00B11709">
        <w:t xml:space="preserve"> (± tamponade) caused by atherectomy devices or guidewires (&lt;1%).</w:t>
      </w:r>
    </w:p>
    <w:p w:rsidR="008B547F" w:rsidRPr="00B11709" w:rsidRDefault="008B547F" w:rsidP="00343C08">
      <w:pPr>
        <w:numPr>
          <w:ilvl w:val="0"/>
          <w:numId w:val="164"/>
        </w:numPr>
      </w:pPr>
      <w:r w:rsidRPr="00B11709">
        <w:rPr>
          <w:b/>
          <w:color w:val="FF0000"/>
        </w:rPr>
        <w:t>"snow plow"</w:t>
      </w:r>
      <w:r w:rsidRPr="00B11709">
        <w:t xml:space="preserve"> (angl. "sniego valytuvas") </w:t>
      </w:r>
      <w:r w:rsidRPr="00B11709">
        <w:rPr>
          <w:b/>
          <w:color w:val="FF0000"/>
        </w:rPr>
        <w:t>occlusion</w:t>
      </w:r>
      <w:r w:rsidRPr="00B11709">
        <w:t xml:space="preserve"> of side branches that originate within treated main vessel segment</w:t>
      </w:r>
    </w:p>
    <w:p w:rsidR="008B547F" w:rsidRPr="00B11709" w:rsidRDefault="008B547F" w:rsidP="00343C08">
      <w:pPr>
        <w:numPr>
          <w:ilvl w:val="0"/>
          <w:numId w:val="164"/>
        </w:numPr>
      </w:pPr>
      <w:r w:rsidRPr="00B11709">
        <w:rPr>
          <w:b/>
          <w:color w:val="FF0000"/>
        </w:rPr>
        <w:t>"no reflow"</w:t>
      </w:r>
      <w:r w:rsidRPr="00B11709">
        <w:t xml:space="preserve"> of distal circulation (particulate embolization or intense vasoconstriction).</w:t>
      </w:r>
    </w:p>
    <w:p w:rsidR="008B547F" w:rsidRPr="00B11709" w:rsidRDefault="008B547F" w:rsidP="00343C08">
      <w:pPr>
        <w:numPr>
          <w:ilvl w:val="0"/>
          <w:numId w:val="164"/>
        </w:numPr>
      </w:pPr>
      <w:r w:rsidRPr="00B11709">
        <w:rPr>
          <w:b/>
          <w:color w:val="FF0000"/>
        </w:rPr>
        <w:t>re-stenosis</w:t>
      </w:r>
      <w:r w:rsidRPr="00B11709">
        <w:t xml:space="preserve"> develops in 15% - begins (6 weeks - 6 months after intervention) as mild exertional discomfort → repeat catheterization (→ intervention).</w:t>
      </w:r>
    </w:p>
    <w:p w:rsidR="008B547F" w:rsidRPr="00B11709" w:rsidRDefault="008B547F">
      <w:pPr>
        <w:ind w:left="1440"/>
      </w:pPr>
      <w:r w:rsidRPr="00B11709">
        <w:t>N.B. symptoms developing &gt; 6-9 months after procedure are more likely due to lesion at another site than to re-stenosis!</w:t>
      </w:r>
    </w:p>
    <w:p w:rsidR="008B547F" w:rsidRPr="00B11709" w:rsidRDefault="008B547F"/>
    <w:p w:rsidR="008B547F" w:rsidRPr="00B11709" w:rsidRDefault="008B547F"/>
    <w:p w:rsidR="008B547F" w:rsidRPr="00B11709" w:rsidRDefault="00002A2E">
      <w:pPr>
        <w:pStyle w:val="Nervous1"/>
      </w:pPr>
      <w:bookmarkStart w:id="49" w:name="_Toc169430959"/>
      <w:bookmarkStart w:id="50" w:name="_Toc264655756"/>
      <w:r w:rsidRPr="00B11709">
        <w:t>Stents</w:t>
      </w:r>
      <w:bookmarkEnd w:id="49"/>
      <w:bookmarkEnd w:id="50"/>
    </w:p>
    <w:p w:rsidR="008B547F" w:rsidRPr="00B11709" w:rsidRDefault="008B547F">
      <w:pPr>
        <w:numPr>
          <w:ilvl w:val="0"/>
          <w:numId w:val="127"/>
        </w:numPr>
      </w:pPr>
      <w:r w:rsidRPr="00B11709">
        <w:t>several broad classes of stents exist:</w:t>
      </w:r>
    </w:p>
    <w:p w:rsidR="008B547F" w:rsidRPr="00B11709" w:rsidRDefault="008B547F">
      <w:pPr>
        <w:numPr>
          <w:ilvl w:val="0"/>
          <w:numId w:val="128"/>
        </w:numPr>
      </w:pPr>
      <w:r w:rsidRPr="00B11709">
        <w:t>balloon expandable vs. self-expanding</w:t>
      </w:r>
    </w:p>
    <w:p w:rsidR="008B547F" w:rsidRPr="00B11709" w:rsidRDefault="008B547F">
      <w:pPr>
        <w:numPr>
          <w:ilvl w:val="0"/>
          <w:numId w:val="128"/>
        </w:numPr>
      </w:pPr>
      <w:r w:rsidRPr="00B11709">
        <w:t>slotted tube vs. wire coil</w:t>
      </w:r>
    </w:p>
    <w:p w:rsidR="008B547F" w:rsidRPr="00B11709" w:rsidRDefault="008B547F">
      <w:r w:rsidRPr="00B11709">
        <w:rPr>
          <w:u w:val="single"/>
        </w:rPr>
        <w:t>Approved in USA</w:t>
      </w:r>
      <w:r w:rsidRPr="00B11709">
        <w:t>:</w:t>
      </w:r>
    </w:p>
    <w:p w:rsidR="008B547F" w:rsidRPr="00B11709" w:rsidRDefault="008B547F">
      <w:pPr>
        <w:numPr>
          <w:ilvl w:val="0"/>
          <w:numId w:val="129"/>
        </w:numPr>
      </w:pPr>
      <w:r w:rsidRPr="00B11709">
        <w:t xml:space="preserve">first approved (the most experience accumulated) - </w:t>
      </w:r>
      <w:r w:rsidRPr="00B11709">
        <w:rPr>
          <w:b/>
        </w:rPr>
        <w:t>balloon-expandable, slotted tube (Palmaz-Schatz) stent</w:t>
      </w:r>
      <w:r w:rsidRPr="00B11709">
        <w:t>.</w:t>
      </w:r>
    </w:p>
    <w:p w:rsidR="008B547F" w:rsidRPr="00B11709" w:rsidRDefault="008B547F">
      <w:pPr>
        <w:numPr>
          <w:ilvl w:val="0"/>
          <w:numId w:val="129"/>
        </w:numPr>
      </w:pPr>
      <w:r w:rsidRPr="00B11709">
        <w:t>balloon expandable coil (Gianturco-Roubin)</w:t>
      </w:r>
    </w:p>
    <w:p w:rsidR="008B547F" w:rsidRPr="00B11709" w:rsidRDefault="008B547F">
      <w:pPr>
        <w:numPr>
          <w:ilvl w:val="0"/>
          <w:numId w:val="129"/>
        </w:numPr>
      </w:pPr>
      <w:r w:rsidRPr="00B11709">
        <w:t>second-generation stents - for expanded indications (vessels &lt; 2.7 mm, long or diffuse disease, bifurcation lesions, etc.)</w:t>
      </w:r>
    </w:p>
    <w:p w:rsidR="008B547F" w:rsidRPr="00B11709" w:rsidRDefault="008B547F"/>
    <w:p w:rsidR="008B547F" w:rsidRPr="00B11709" w:rsidRDefault="008B547F">
      <w:r w:rsidRPr="00B11709">
        <w:rPr>
          <w:u w:val="single"/>
        </w:rPr>
        <w:t>Veikimo mechanizmas</w:t>
      </w:r>
      <w:r w:rsidRPr="00B11709">
        <w:t xml:space="preserve"> - </w:t>
      </w:r>
      <w:r w:rsidRPr="00B11709">
        <w:rPr>
          <w:b/>
        </w:rPr>
        <w:t>larger acute lumen diameter</w:t>
      </w:r>
      <w:r w:rsidRPr="00B11709">
        <w:t xml:space="preserve"> (by </w:t>
      </w:r>
      <w:r w:rsidRPr="00B11709">
        <w:rPr>
          <w:i/>
        </w:rPr>
        <w:t>tacking up dissections</w:t>
      </w:r>
      <w:r w:rsidRPr="00B11709">
        <w:t xml:space="preserve"> and </w:t>
      </w:r>
      <w:r w:rsidRPr="00B11709">
        <w:rPr>
          <w:i/>
        </w:rPr>
        <w:t>resisting recoil</w:t>
      </w:r>
      <w:r w:rsidRPr="00B11709">
        <w:t xml:space="preserve"> of vessel wall) - it is device-independent effect (i.e. acute result determines late outcome more than device used).</w:t>
      </w:r>
    </w:p>
    <w:p w:rsidR="008B547F" w:rsidRPr="00B11709" w:rsidRDefault="008B547F"/>
    <w:p w:rsidR="000544FC" w:rsidRPr="00B11709" w:rsidRDefault="008B547F">
      <w:pPr>
        <w:rPr>
          <w:u w:val="single"/>
        </w:rPr>
      </w:pPr>
      <w:r w:rsidRPr="00B11709">
        <w:rPr>
          <w:u w:val="single"/>
        </w:rPr>
        <w:t>Pagrindinė</w:t>
      </w:r>
      <w:r w:rsidR="000544FC" w:rsidRPr="00B11709">
        <w:rPr>
          <w:u w:val="single"/>
        </w:rPr>
        <w:t>s</w:t>
      </w:r>
      <w:r w:rsidRPr="00B11709">
        <w:rPr>
          <w:u w:val="single"/>
        </w:rPr>
        <w:t xml:space="preserve"> komplikacij</w:t>
      </w:r>
      <w:r w:rsidR="000544FC" w:rsidRPr="00B11709">
        <w:rPr>
          <w:u w:val="single"/>
        </w:rPr>
        <w:t>os</w:t>
      </w:r>
    </w:p>
    <w:p w:rsidR="008B547F" w:rsidRPr="00B11709" w:rsidRDefault="000544FC" w:rsidP="000544FC">
      <w:pPr>
        <w:numPr>
          <w:ilvl w:val="0"/>
          <w:numId w:val="205"/>
        </w:numPr>
      </w:pPr>
      <w:r w:rsidRPr="00B11709">
        <w:t>I</w:t>
      </w:r>
      <w:r w:rsidR="008B547F" w:rsidRPr="00B11709">
        <w:t>n-stent</w:t>
      </w:r>
      <w:r w:rsidR="008B547F" w:rsidRPr="00B11709">
        <w:rPr>
          <w:b/>
          <w:color w:val="FF0000"/>
          <w:szCs w:val="24"/>
          <w:u w:color="000000"/>
        </w:rPr>
        <w:t xml:space="preserve"> re-stenosis</w:t>
      </w:r>
      <w:r w:rsidR="003F6552" w:rsidRPr="00B11709">
        <w:rPr>
          <w:b/>
          <w:color w:val="FF0000"/>
          <w:szCs w:val="24"/>
          <w:u w:color="000000"/>
        </w:rPr>
        <w:t xml:space="preserve"> (15-30% in first year)</w:t>
      </w:r>
    </w:p>
    <w:p w:rsidR="008B547F" w:rsidRPr="00B11709" w:rsidRDefault="008B547F" w:rsidP="000544FC">
      <w:pPr>
        <w:tabs>
          <w:tab w:val="num" w:pos="360"/>
        </w:tabs>
        <w:ind w:left="1020" w:hanging="340"/>
      </w:pPr>
      <w:r w:rsidRPr="00B11709">
        <w:rPr>
          <w:i/>
        </w:rPr>
        <w:t>priežastis</w:t>
      </w:r>
      <w:r w:rsidRPr="00B11709">
        <w:t xml:space="preserve"> - neointimal hyperplasia.</w:t>
      </w:r>
    </w:p>
    <w:p w:rsidR="008B547F" w:rsidRPr="00B11709" w:rsidRDefault="008B547F" w:rsidP="000544FC">
      <w:pPr>
        <w:tabs>
          <w:tab w:val="num" w:pos="360"/>
        </w:tabs>
        <w:ind w:left="1020" w:hanging="340"/>
      </w:pPr>
      <w:r w:rsidRPr="00B11709">
        <w:rPr>
          <w:i/>
        </w:rPr>
        <w:t>gydymas</w:t>
      </w:r>
      <w:r w:rsidRPr="00B11709">
        <w:t xml:space="preserve"> - various catheter techniques for removing material and re-dilating lumen (recurrent re-stenotic episodes commonly require CABG).</w:t>
      </w:r>
    </w:p>
    <w:p w:rsidR="00167564" w:rsidRPr="00B11709" w:rsidRDefault="008B547F" w:rsidP="000544FC">
      <w:pPr>
        <w:tabs>
          <w:tab w:val="num" w:pos="360"/>
        </w:tabs>
        <w:ind w:left="1020" w:hanging="340"/>
      </w:pPr>
      <w:r w:rsidRPr="00B11709">
        <w:rPr>
          <w:i/>
        </w:rPr>
        <w:t>profilaktika</w:t>
      </w:r>
      <w:r w:rsidR="00167564" w:rsidRPr="00B11709">
        <w:t xml:space="preserve"> –</w:t>
      </w:r>
      <w:r w:rsidR="00D9165C" w:rsidRPr="00B11709">
        <w:t xml:space="preserve"> drug-eluting stents (re-stenosis rate 10% in first year):</w:t>
      </w:r>
    </w:p>
    <w:p w:rsidR="008B547F" w:rsidRPr="00B11709" w:rsidRDefault="00167564" w:rsidP="00167564">
      <w:pPr>
        <w:numPr>
          <w:ilvl w:val="0"/>
          <w:numId w:val="211"/>
        </w:numPr>
      </w:pPr>
      <w:r w:rsidRPr="00B11709">
        <w:rPr>
          <w:rStyle w:val="Drugname2Char"/>
          <w:color w:val="3366FF"/>
          <w:lang w:val="en-US"/>
        </w:rPr>
        <w:t>sirolimus-</w:t>
      </w:r>
      <w:r w:rsidRPr="00B11709">
        <w:rPr>
          <w:rStyle w:val="Drugname2Char"/>
          <w:smallCaps w:val="0"/>
          <w:color w:val="3366FF"/>
          <w:lang w:val="en-US"/>
        </w:rPr>
        <w:t>eluting coronary stent</w:t>
      </w:r>
      <w:r w:rsidRPr="00B11709">
        <w:t xml:space="preserve"> (Cypher).</w:t>
      </w:r>
    </w:p>
    <w:p w:rsidR="00167564" w:rsidRPr="00B11709" w:rsidRDefault="00167564" w:rsidP="00167564">
      <w:pPr>
        <w:numPr>
          <w:ilvl w:val="0"/>
          <w:numId w:val="211"/>
        </w:numPr>
      </w:pPr>
      <w:r w:rsidRPr="00B11709">
        <w:rPr>
          <w:rStyle w:val="Drugname2Char"/>
          <w:color w:val="3366FF"/>
          <w:lang w:val="en-US"/>
        </w:rPr>
        <w:t>zotarolimus-</w:t>
      </w:r>
      <w:r w:rsidRPr="00B11709">
        <w:rPr>
          <w:rStyle w:val="Drugname2Char"/>
          <w:smallCaps w:val="0"/>
          <w:color w:val="3366FF"/>
          <w:lang w:val="en-US"/>
        </w:rPr>
        <w:t>eluting coronary stent</w:t>
      </w:r>
      <w:r w:rsidRPr="00B11709">
        <w:t xml:space="preserve"> (Endeavor).</w:t>
      </w:r>
    </w:p>
    <w:p w:rsidR="008B547F" w:rsidRPr="00B11709" w:rsidRDefault="008B547F"/>
    <w:p w:rsidR="000544FC" w:rsidRPr="00B11709" w:rsidRDefault="000544FC">
      <w:pPr>
        <w:numPr>
          <w:ilvl w:val="0"/>
          <w:numId w:val="205"/>
        </w:numPr>
      </w:pPr>
      <w:r w:rsidRPr="00B11709">
        <w:t xml:space="preserve">Acute stent </w:t>
      </w:r>
      <w:r w:rsidRPr="00B11709">
        <w:rPr>
          <w:b/>
          <w:color w:val="FF0000"/>
          <w:szCs w:val="24"/>
          <w:u w:color="000000"/>
        </w:rPr>
        <w:t>thrombosis</w:t>
      </w:r>
    </w:p>
    <w:p w:rsidR="000544FC" w:rsidRPr="00B11709" w:rsidRDefault="000544FC" w:rsidP="000544FC">
      <w:pPr>
        <w:ind w:left="720"/>
      </w:pPr>
      <w:r w:rsidRPr="00B11709">
        <w:rPr>
          <w:i/>
        </w:rPr>
        <w:t>profilaktika</w:t>
      </w:r>
      <w:r w:rsidRPr="00B11709">
        <w:t xml:space="preserve"> - continue</w:t>
      </w:r>
      <w:r w:rsidR="00F04D1F" w:rsidRPr="00B11709">
        <w:t xml:space="preserve"> </w:t>
      </w:r>
      <w:r w:rsidR="00F04D1F" w:rsidRPr="00B11709">
        <w:rPr>
          <w:rStyle w:val="Drugname2Char"/>
          <w:lang w:val="en-US"/>
        </w:rPr>
        <w:t>aspirin</w:t>
      </w:r>
      <w:r w:rsidR="00F04D1F" w:rsidRPr="00B11709">
        <w:t xml:space="preserve"> plus</w:t>
      </w:r>
      <w:r w:rsidRPr="00B11709">
        <w:t xml:space="preserve"> </w:t>
      </w:r>
      <w:r w:rsidRPr="00B11709">
        <w:rPr>
          <w:rStyle w:val="Drugname2Char"/>
          <w:lang w:val="en-US"/>
        </w:rPr>
        <w:t>clopidogrel</w:t>
      </w:r>
      <w:r w:rsidR="00F04D1F" w:rsidRPr="00B11709">
        <w:t xml:space="preserve"> (stent thrombosis rate↓ to 1%):</w:t>
      </w:r>
    </w:p>
    <w:p w:rsidR="000544FC" w:rsidRPr="00B11709" w:rsidRDefault="000544FC" w:rsidP="000544FC">
      <w:pPr>
        <w:numPr>
          <w:ilvl w:val="1"/>
          <w:numId w:val="205"/>
        </w:numPr>
      </w:pPr>
      <w:r w:rsidRPr="00B11709">
        <w:rPr>
          <w:b/>
        </w:rPr>
        <w:t>drug eluting stent</w:t>
      </w:r>
      <w:r w:rsidRPr="00B11709">
        <w:t xml:space="preserve"> - for 9-12 months.</w:t>
      </w:r>
    </w:p>
    <w:p w:rsidR="000544FC" w:rsidRPr="00B11709" w:rsidRDefault="000544FC" w:rsidP="000544FC">
      <w:pPr>
        <w:numPr>
          <w:ilvl w:val="1"/>
          <w:numId w:val="205"/>
        </w:numPr>
      </w:pPr>
      <w:r w:rsidRPr="00B11709">
        <w:rPr>
          <w:b/>
        </w:rPr>
        <w:t>bare metal stent</w:t>
      </w:r>
      <w:r w:rsidRPr="00B11709">
        <w:t xml:space="preserve"> - for at least 1 month.</w:t>
      </w:r>
    </w:p>
    <w:p w:rsidR="000263D5" w:rsidRPr="00B11709" w:rsidRDefault="000544FC" w:rsidP="000544FC">
      <w:pPr>
        <w:spacing w:before="120"/>
        <w:ind w:left="720"/>
      </w:pPr>
      <w:r w:rsidRPr="00B11709">
        <w:t>N.B.</w:t>
      </w:r>
      <w:r w:rsidR="000263D5" w:rsidRPr="00B11709">
        <w:t xml:space="preserve"> </w:t>
      </w:r>
      <w:r w:rsidR="000263D5" w:rsidRPr="00B11709">
        <w:rPr>
          <w:color w:val="FF0000"/>
        </w:rPr>
        <w:t>cocaine users</w:t>
      </w:r>
      <w:r w:rsidR="000263D5" w:rsidRPr="00B11709">
        <w:t xml:space="preserve"> must get </w:t>
      </w:r>
      <w:r w:rsidR="000263D5" w:rsidRPr="00B11709">
        <w:rPr>
          <w:b/>
        </w:rPr>
        <w:t>bare metal stent</w:t>
      </w:r>
      <w:r w:rsidR="000263D5" w:rsidRPr="00B11709">
        <w:t xml:space="preserve"> (instead of drug-coated one) since chronic drug users may not reliably take medication.</w:t>
      </w:r>
    </w:p>
    <w:p w:rsidR="00B84FD3" w:rsidRPr="00B11709" w:rsidRDefault="00B84FD3"/>
    <w:p w:rsidR="000263D5" w:rsidRPr="00B11709" w:rsidRDefault="000263D5"/>
    <w:p w:rsidR="008B547F" w:rsidRPr="00B11709" w:rsidRDefault="00002A2E">
      <w:pPr>
        <w:pStyle w:val="Nervous1"/>
      </w:pPr>
      <w:bookmarkStart w:id="51" w:name="_Toc169430960"/>
      <w:bookmarkStart w:id="52" w:name="_Toc264655757"/>
      <w:r w:rsidRPr="00B11709">
        <w:t>Atherectomy Devices</w:t>
      </w:r>
      <w:bookmarkEnd w:id="51"/>
      <w:bookmarkEnd w:id="52"/>
    </w:p>
    <w:p w:rsidR="008B547F" w:rsidRPr="00B11709" w:rsidRDefault="00B84FD3">
      <w:r w:rsidRPr="00B11709">
        <w:t xml:space="preserve">- </w:t>
      </w:r>
      <w:r w:rsidR="008B547F" w:rsidRPr="00B11709">
        <w:t>remove plaque from lesion.</w:t>
      </w:r>
    </w:p>
    <w:p w:rsidR="008B547F" w:rsidRPr="00B11709" w:rsidRDefault="008B547F"/>
    <w:tbl>
      <w:tblPr>
        <w:tblW w:w="0" w:type="auto"/>
        <w:tblLook w:val="01E0" w:firstRow="1" w:lastRow="1" w:firstColumn="1" w:lastColumn="1" w:noHBand="0" w:noVBand="0"/>
      </w:tblPr>
      <w:tblGrid>
        <w:gridCol w:w="7338"/>
        <w:gridCol w:w="2800"/>
      </w:tblGrid>
      <w:tr w:rsidR="00F748CF" w:rsidRPr="00B11709" w:rsidTr="001E3415">
        <w:tc>
          <w:tcPr>
            <w:tcW w:w="7338" w:type="dxa"/>
            <w:vAlign w:val="center"/>
          </w:tcPr>
          <w:p w:rsidR="00F748CF" w:rsidRPr="00B11709" w:rsidRDefault="00F748CF" w:rsidP="001E3415">
            <w:pPr>
              <w:tabs>
                <w:tab w:val="num" w:pos="360"/>
              </w:tabs>
              <w:ind w:left="360" w:right="1984" w:hanging="360"/>
            </w:pPr>
            <w:r w:rsidRPr="001E3415">
              <w:rPr>
                <w:b/>
                <w:color w:val="0000FF"/>
                <w:u w:val="single"/>
              </w:rPr>
              <w:t>Directional coronary atherectomy (DCA)</w:t>
            </w:r>
            <w:r w:rsidRPr="00B11709">
              <w:t xml:space="preserve"> - windowed steel cylinder with spinning cutting blade; window is oriented toward plaque bulk → low-pressure inflation of balloon on opposite side presses plaque into window, where it is excised and trapped by advancement of spinning blade</w:t>
            </w:r>
          </w:p>
          <w:p w:rsidR="00F748CF" w:rsidRPr="00B11709" w:rsidRDefault="00F748CF" w:rsidP="00A242DE"/>
          <w:p w:rsidR="00F748CF" w:rsidRPr="00B11709" w:rsidRDefault="00F748CF" w:rsidP="001E3415">
            <w:pPr>
              <w:numPr>
                <w:ilvl w:val="0"/>
                <w:numId w:val="130"/>
              </w:numPr>
              <w:ind w:right="2125"/>
            </w:pPr>
            <w:r w:rsidRPr="001E3415">
              <w:rPr>
                <w:u w:val="single"/>
              </w:rPr>
              <w:t>indications</w:t>
            </w:r>
            <w:r w:rsidRPr="00B11709">
              <w:t xml:space="preserve"> - currently limited to specific anatomic situations (e.g. non-calcified ostial and bifurcation lesions) because stenting is simpler alternative in other anatomic lesions.</w:t>
            </w:r>
          </w:p>
        </w:tc>
        <w:tc>
          <w:tcPr>
            <w:tcW w:w="2800" w:type="dxa"/>
          </w:tcPr>
          <w:p w:rsidR="00F748CF" w:rsidRPr="00B11709" w:rsidRDefault="00F60AA2">
            <w:r w:rsidRPr="00B11709">
              <w:rPr>
                <w:noProof/>
              </w:rPr>
              <w:drawing>
                <wp:inline distT="0" distB="0" distL="0" distR="0">
                  <wp:extent cx="1162050" cy="2286000"/>
                  <wp:effectExtent l="0" t="0" r="0" b="0"/>
                  <wp:docPr id="51" name="Picture 51" descr="cecil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ecil 61-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162050" cy="2286000"/>
                          </a:xfrm>
                          <a:prstGeom prst="rect">
                            <a:avLst/>
                          </a:prstGeom>
                          <a:noFill/>
                          <a:ln>
                            <a:noFill/>
                          </a:ln>
                        </pic:spPr>
                      </pic:pic>
                    </a:graphicData>
                  </a:graphic>
                </wp:inline>
              </w:drawing>
            </w:r>
          </w:p>
        </w:tc>
      </w:tr>
      <w:tr w:rsidR="00A242DE" w:rsidRPr="00B11709" w:rsidTr="001E3415">
        <w:tc>
          <w:tcPr>
            <w:tcW w:w="7338" w:type="dxa"/>
            <w:vAlign w:val="center"/>
          </w:tcPr>
          <w:p w:rsidR="00A242DE" w:rsidRPr="00B11709" w:rsidRDefault="00A242DE" w:rsidP="001E3415">
            <w:pPr>
              <w:ind w:left="360" w:hanging="360"/>
            </w:pPr>
            <w:r w:rsidRPr="001E3415">
              <w:rPr>
                <w:b/>
                <w:color w:val="0000FF"/>
                <w:u w:val="single"/>
              </w:rPr>
              <w:t>Rotational atherectomy (Rotablator)</w:t>
            </w:r>
            <w:r w:rsidRPr="00B11709">
              <w:t xml:space="preserve"> - football-shaped burr that rotates at 180,000 rpm as it is advanced through target lesion over guidewire - microscopic diamond chips embedded into leading half of burr abrade even calcified plaque and convert it into particles smaller than leukocyte that pass through distal microcirculation.</w:t>
            </w:r>
          </w:p>
          <w:p w:rsidR="00A242DE" w:rsidRPr="00B11709" w:rsidRDefault="00A242DE" w:rsidP="00A242DE"/>
          <w:p w:rsidR="00A242DE" w:rsidRPr="00B11709" w:rsidRDefault="00A242DE" w:rsidP="001E3415">
            <w:pPr>
              <w:numPr>
                <w:ilvl w:val="0"/>
                <w:numId w:val="131"/>
              </w:numPr>
              <w:tabs>
                <w:tab w:val="clear" w:pos="360"/>
              </w:tabs>
            </w:pPr>
            <w:r w:rsidRPr="001E3415">
              <w:rPr>
                <w:u w:val="single"/>
              </w:rPr>
              <w:t>used</w:t>
            </w:r>
            <w:r w:rsidRPr="00B11709">
              <w:t xml:space="preserve"> to treat calcified lesions, long diffuse disease, ostial lesions.</w:t>
            </w:r>
          </w:p>
          <w:p w:rsidR="00A242DE" w:rsidRPr="001E3415" w:rsidRDefault="00A242DE" w:rsidP="001E3415">
            <w:pPr>
              <w:tabs>
                <w:tab w:val="num" w:pos="360"/>
              </w:tabs>
              <w:ind w:left="360" w:right="1984" w:hanging="360"/>
              <w:rPr>
                <w:b/>
              </w:rPr>
            </w:pPr>
          </w:p>
        </w:tc>
        <w:tc>
          <w:tcPr>
            <w:tcW w:w="2800" w:type="dxa"/>
          </w:tcPr>
          <w:p w:rsidR="00A242DE" w:rsidRPr="00B11709" w:rsidRDefault="00F60AA2">
            <w:r w:rsidRPr="00B11709">
              <w:rPr>
                <w:noProof/>
              </w:rPr>
              <w:drawing>
                <wp:inline distT="0" distB="0" distL="0" distR="0">
                  <wp:extent cx="1181100" cy="2314575"/>
                  <wp:effectExtent l="0" t="0" r="0" b="0"/>
                  <wp:docPr id="52" name="Picture 52" descr="cecil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ecil 61-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181100" cy="2314575"/>
                          </a:xfrm>
                          <a:prstGeom prst="rect">
                            <a:avLst/>
                          </a:prstGeom>
                          <a:noFill/>
                          <a:ln>
                            <a:noFill/>
                          </a:ln>
                        </pic:spPr>
                      </pic:pic>
                    </a:graphicData>
                  </a:graphic>
                </wp:inline>
              </w:drawing>
            </w:r>
          </w:p>
        </w:tc>
      </w:tr>
    </w:tbl>
    <w:p w:rsidR="00F748CF" w:rsidRPr="00B11709" w:rsidRDefault="00F748CF"/>
    <w:p w:rsidR="008B547F" w:rsidRPr="00B11709" w:rsidRDefault="008B547F" w:rsidP="008B547F">
      <w:pPr>
        <w:tabs>
          <w:tab w:val="num" w:pos="360"/>
        </w:tabs>
        <w:ind w:left="360" w:hanging="360"/>
      </w:pPr>
      <w:r w:rsidRPr="00B11709">
        <w:rPr>
          <w:b/>
          <w:color w:val="0000FF"/>
          <w:u w:val="single"/>
        </w:rPr>
        <w:t>Laser atherectomy</w:t>
      </w:r>
      <w:r w:rsidRPr="00B11709">
        <w:t xml:space="preserve"> - fiberoptic catheters transmit pulsed lasers to plaque.</w:t>
      </w:r>
    </w:p>
    <w:p w:rsidR="008B547F" w:rsidRPr="00B11709" w:rsidRDefault="008B547F">
      <w:pPr>
        <w:numPr>
          <w:ilvl w:val="0"/>
          <w:numId w:val="132"/>
        </w:numPr>
      </w:pPr>
      <w:r w:rsidRPr="00B11709">
        <w:t xml:space="preserve">no incremental benefit over mechanical means; one exception - </w:t>
      </w:r>
      <w:r w:rsidRPr="00B11709">
        <w:rPr>
          <w:i/>
        </w:rPr>
        <w:t>total occlusions</w:t>
      </w:r>
      <w:r w:rsidRPr="00B11709">
        <w:t xml:space="preserve"> (cannot be crossed with guidewire), where fiberoptic wire may create channel.</w:t>
      </w:r>
    </w:p>
    <w:p w:rsidR="00001BCF" w:rsidRPr="00B11709" w:rsidRDefault="00001BCF"/>
    <w:p w:rsidR="008B547F" w:rsidRPr="00B11709" w:rsidRDefault="008B547F"/>
    <w:p w:rsidR="008B547F" w:rsidRPr="00B11709" w:rsidRDefault="008B547F">
      <w:pPr>
        <w:pStyle w:val="Antrat"/>
      </w:pPr>
      <w:bookmarkStart w:id="53" w:name="_Toc169430961"/>
      <w:bookmarkStart w:id="54" w:name="_Toc264655758"/>
      <w:r w:rsidRPr="00B11709">
        <w:t>SURGICAL TREATMENT</w:t>
      </w:r>
      <w:bookmarkEnd w:id="53"/>
      <w:bookmarkEnd w:id="54"/>
    </w:p>
    <w:p w:rsidR="008B547F" w:rsidRPr="00B11709" w:rsidRDefault="008B547F">
      <w:r w:rsidRPr="00B11709">
        <w:t xml:space="preserve">CABG continues to be treatment of choice for </w:t>
      </w:r>
      <w:r w:rsidRPr="00B11709">
        <w:rPr>
          <w:i/>
          <w:color w:val="0000FF"/>
        </w:rPr>
        <w:t>severe coronary disease</w:t>
      </w:r>
      <w:r w:rsidRPr="00B11709">
        <w:t xml:space="preserve"> (esp. left main coronary) and particularly </w:t>
      </w:r>
      <w:r w:rsidRPr="00B11709">
        <w:rPr>
          <w:color w:val="0000FF"/>
        </w:rPr>
        <w:t xml:space="preserve">in </w:t>
      </w:r>
      <w:r w:rsidRPr="00B11709">
        <w:rPr>
          <w:i/>
          <w:color w:val="0000FF"/>
        </w:rPr>
        <w:t>decreased left ventricular function</w:t>
      </w:r>
      <w:r w:rsidRPr="00B11709">
        <w:t>.</w:t>
      </w:r>
    </w:p>
    <w:p w:rsidR="0000688B" w:rsidRPr="00B11709" w:rsidRDefault="008B547F" w:rsidP="008B547F">
      <w:pPr>
        <w:numPr>
          <w:ilvl w:val="0"/>
          <w:numId w:val="132"/>
        </w:numPr>
      </w:pPr>
      <w:r w:rsidRPr="00B11709">
        <w:lastRenderedPageBreak/>
        <w:t xml:space="preserve">CABG is important in treating </w:t>
      </w:r>
      <w:r w:rsidRPr="00B11709">
        <w:rPr>
          <w:b/>
        </w:rPr>
        <w:t>unstable angina</w:t>
      </w:r>
      <w:r w:rsidRPr="00B11709">
        <w:t xml:space="preserve"> and </w:t>
      </w:r>
      <w:r w:rsidRPr="00B11709">
        <w:rPr>
          <w:b/>
        </w:rPr>
        <w:t>acute evolving MI</w:t>
      </w:r>
      <w:r w:rsidRPr="00B11709">
        <w:t xml:space="preserve"> -  either primarily or after failure of other therapies.</w:t>
      </w:r>
    </w:p>
    <w:p w:rsidR="008B547F" w:rsidRPr="00B11709" w:rsidRDefault="008B547F" w:rsidP="008B547F">
      <w:pPr>
        <w:numPr>
          <w:ilvl w:val="0"/>
          <w:numId w:val="132"/>
        </w:numPr>
      </w:pPr>
      <w:r w:rsidRPr="00B11709">
        <w:t xml:space="preserve">primary physiologic effect of revascularization is </w:t>
      </w:r>
      <w:r w:rsidRPr="00B11709">
        <w:rPr>
          <w:b/>
          <w:i/>
        </w:rPr>
        <w:t>left ventricular function</w:t>
      </w:r>
      <w:r w:rsidRPr="00B11709">
        <w:t>↑.</w:t>
      </w:r>
    </w:p>
    <w:p w:rsidR="008B547F" w:rsidRPr="00B11709" w:rsidRDefault="008B547F"/>
    <w:p w:rsidR="008B547F" w:rsidRPr="00B11709" w:rsidRDefault="008B547F"/>
    <w:p w:rsidR="008B547F" w:rsidRPr="00B11709" w:rsidRDefault="00002A2E">
      <w:pPr>
        <w:pStyle w:val="Nervous1"/>
      </w:pPr>
      <w:bookmarkStart w:id="55" w:name="_Toc169430962"/>
      <w:bookmarkStart w:id="56" w:name="_Toc264655759"/>
      <w:r w:rsidRPr="00B11709">
        <w:t>Indications</w:t>
      </w:r>
      <w:bookmarkEnd w:id="55"/>
      <w:bookmarkEnd w:id="56"/>
    </w:p>
    <w:p w:rsidR="008B547F" w:rsidRPr="00B11709" w:rsidRDefault="008B547F">
      <w:r w:rsidRPr="00B11709">
        <w:rPr>
          <w:u w:val="single"/>
        </w:rPr>
        <w:t>Anatomic indication</w:t>
      </w:r>
      <w:r w:rsidRPr="00B11709">
        <w:t xml:space="preserve"> - significant </w:t>
      </w:r>
      <w:r w:rsidRPr="00B11709">
        <w:rPr>
          <w:i/>
          <w:color w:val="FF0000"/>
        </w:rPr>
        <w:t>multivessel</w:t>
      </w:r>
      <w:r w:rsidRPr="00B11709">
        <w:rPr>
          <w:color w:val="FF0000"/>
        </w:rPr>
        <w:t xml:space="preserve"> lesions</w:t>
      </w:r>
      <w:r w:rsidRPr="00B11709">
        <w:t xml:space="preserve"> (stenosis ≥ 70% luminal diameter).</w:t>
      </w:r>
    </w:p>
    <w:p w:rsidR="008B547F" w:rsidRPr="00B11709" w:rsidRDefault="008B547F">
      <w:pPr>
        <w:numPr>
          <w:ilvl w:val="0"/>
          <w:numId w:val="133"/>
        </w:numPr>
      </w:pPr>
      <w:r w:rsidRPr="00B11709">
        <w:t>kartais CABG atliekama for severe single-vessel disease kai kitos priemonės neefektyvios.</w:t>
      </w:r>
    </w:p>
    <w:p w:rsidR="007C2D4F" w:rsidRPr="00B11709" w:rsidRDefault="007C2D4F" w:rsidP="007C2D4F"/>
    <w:p w:rsidR="008B547F" w:rsidRPr="00B11709" w:rsidRDefault="008B547F">
      <w:r w:rsidRPr="00B11709">
        <w:rPr>
          <w:u w:val="single"/>
        </w:rPr>
        <w:t>Condition</w:t>
      </w:r>
      <w:r w:rsidRPr="00B11709">
        <w:t xml:space="preserve"> - no other life-threatening co-morbidities.</w:t>
      </w:r>
    </w:p>
    <w:p w:rsidR="008B547F" w:rsidRPr="00B11709" w:rsidRDefault="008B547F">
      <w:pPr>
        <w:rPr>
          <w:b/>
        </w:rPr>
      </w:pPr>
    </w:p>
    <w:p w:rsidR="008B547F" w:rsidRPr="00B11709" w:rsidRDefault="008B547F">
      <w:pPr>
        <w:rPr>
          <w:b/>
        </w:rPr>
      </w:pPr>
      <w:r w:rsidRPr="00B11709">
        <w:rPr>
          <w:b/>
        </w:rPr>
        <w:t xml:space="preserve">I. </w:t>
      </w:r>
      <w:r w:rsidRPr="00B11709">
        <w:rPr>
          <w:b/>
          <w:color w:val="0000FF"/>
          <w:u w:val="single"/>
        </w:rPr>
        <w:t>Chronic ischemia</w:t>
      </w:r>
    </w:p>
    <w:p w:rsidR="008B547F" w:rsidRPr="00B11709" w:rsidRDefault="008B547F" w:rsidP="006C0145">
      <w:pPr>
        <w:numPr>
          <w:ilvl w:val="0"/>
          <w:numId w:val="170"/>
        </w:numPr>
        <w:tabs>
          <w:tab w:val="num" w:pos="1134"/>
        </w:tabs>
      </w:pPr>
      <w:r w:rsidRPr="00B11709">
        <w:rPr>
          <w:b/>
          <w:i/>
        </w:rPr>
        <w:t xml:space="preserve">Left main coronary artery stenosis </w:t>
      </w:r>
      <w:r w:rsidRPr="00B11709">
        <w:t>- CABG prolongs survival independent of any symptomatic benefit.</w:t>
      </w:r>
    </w:p>
    <w:p w:rsidR="008B547F" w:rsidRPr="00B11709" w:rsidRDefault="008B547F" w:rsidP="006C0145">
      <w:pPr>
        <w:numPr>
          <w:ilvl w:val="0"/>
          <w:numId w:val="170"/>
        </w:numPr>
        <w:tabs>
          <w:tab w:val="num" w:pos="1134"/>
        </w:tabs>
      </w:pPr>
      <w:r w:rsidRPr="00B11709">
        <w:rPr>
          <w:b/>
          <w:i/>
        </w:rPr>
        <w:t>Triple-vessel disease with left ventricular dysfunction</w:t>
      </w:r>
      <w:r w:rsidRPr="00B11709">
        <w:t xml:space="preserve"> - CABG prolongs survival independent of any symptomatic benefit.</w:t>
      </w:r>
    </w:p>
    <w:p w:rsidR="008B547F" w:rsidRPr="00B11709" w:rsidRDefault="008B547F" w:rsidP="006C0145">
      <w:pPr>
        <w:numPr>
          <w:ilvl w:val="0"/>
          <w:numId w:val="170"/>
        </w:numPr>
        <w:tabs>
          <w:tab w:val="num" w:pos="1134"/>
        </w:tabs>
      </w:pPr>
      <w:r w:rsidRPr="00B11709">
        <w:rPr>
          <w:b/>
          <w:i/>
        </w:rPr>
        <w:t>Proximal LAD disease</w:t>
      </w:r>
    </w:p>
    <w:p w:rsidR="008B547F" w:rsidRPr="00B11709" w:rsidRDefault="008B547F" w:rsidP="006C0145">
      <w:pPr>
        <w:numPr>
          <w:ilvl w:val="0"/>
          <w:numId w:val="170"/>
        </w:numPr>
        <w:tabs>
          <w:tab w:val="num" w:pos="1134"/>
        </w:tabs>
      </w:pPr>
      <w:r w:rsidRPr="00B11709">
        <w:rPr>
          <w:b/>
          <w:i/>
        </w:rPr>
        <w:t>Stable angina not adequately controlled</w:t>
      </w:r>
      <w:r w:rsidRPr="00B11709">
        <w:t xml:space="preserve"> by medical therapy and/or angioplasty</w:t>
      </w:r>
    </w:p>
    <w:p w:rsidR="008B547F" w:rsidRPr="00B11709" w:rsidRDefault="008B547F" w:rsidP="006C0145">
      <w:pPr>
        <w:numPr>
          <w:ilvl w:val="0"/>
          <w:numId w:val="170"/>
        </w:numPr>
        <w:tabs>
          <w:tab w:val="num" w:pos="1134"/>
        </w:tabs>
      </w:pPr>
      <w:r w:rsidRPr="00B11709">
        <w:t xml:space="preserve">Some patients with </w:t>
      </w:r>
      <w:r w:rsidRPr="00B11709">
        <w:rPr>
          <w:b/>
          <w:i/>
        </w:rPr>
        <w:t>"silent" ischemia</w:t>
      </w:r>
      <w:r w:rsidRPr="00B11709">
        <w:t xml:space="preserve"> (with severe hemodynamic alterations during exercise testing and with multivessel disease) - because of risk of "sudden death" after physical exertion.</w:t>
      </w:r>
    </w:p>
    <w:p w:rsidR="008B547F" w:rsidRPr="00B11709" w:rsidRDefault="008B547F" w:rsidP="00A174B2">
      <w:pPr>
        <w:numPr>
          <w:ilvl w:val="0"/>
          <w:numId w:val="139"/>
        </w:numPr>
        <w:ind w:left="680"/>
      </w:pPr>
      <w:r w:rsidRPr="00B11709">
        <w:t xml:space="preserve">all patients with </w:t>
      </w:r>
      <w:r w:rsidRPr="00B11709">
        <w:rPr>
          <w:b/>
          <w:i/>
          <w:szCs w:val="24"/>
          <w:u w:val="double" w:color="FF0000"/>
        </w:rPr>
        <w:t>single-vessel disease</w:t>
      </w:r>
      <w:r w:rsidRPr="00B11709">
        <w:rPr>
          <w:szCs w:val="24"/>
          <w:u w:val="double" w:color="FF0000"/>
        </w:rPr>
        <w:t xml:space="preserve"> (except proximal LAD stenosis) benefit</w:t>
      </w:r>
      <w:r w:rsidRPr="00B11709">
        <w:rPr>
          <w:b/>
          <w:i/>
          <w:szCs w:val="24"/>
          <w:u w:val="double" w:color="FF0000"/>
        </w:rPr>
        <w:t xml:space="preserve"> </w:t>
      </w:r>
      <w:r w:rsidRPr="00B11709">
        <w:rPr>
          <w:szCs w:val="24"/>
          <w:u w:val="double" w:color="FF0000"/>
        </w:rPr>
        <w:t xml:space="preserve">from </w:t>
      </w:r>
      <w:r w:rsidRPr="00B11709">
        <w:rPr>
          <w:b/>
          <w:szCs w:val="24"/>
          <w:u w:val="double" w:color="FF0000"/>
        </w:rPr>
        <w:t>PTCA</w:t>
      </w:r>
      <w:r w:rsidRPr="00B11709">
        <w:rPr>
          <w:szCs w:val="24"/>
          <w:u w:val="double" w:color="FF0000"/>
        </w:rPr>
        <w:t xml:space="preserve"> as compared with bypass surgery</w:t>
      </w:r>
      <w:r w:rsidRPr="00B11709">
        <w:t>.</w:t>
      </w:r>
    </w:p>
    <w:p w:rsidR="008B547F" w:rsidRPr="00B11709" w:rsidRDefault="008B547F" w:rsidP="00A174B2">
      <w:pPr>
        <w:numPr>
          <w:ilvl w:val="0"/>
          <w:numId w:val="139"/>
        </w:numPr>
        <w:ind w:left="680"/>
      </w:pPr>
      <w:r w:rsidRPr="00B11709">
        <w:rPr>
          <w:b/>
          <w:i/>
        </w:rPr>
        <w:t>two-vessel disease</w:t>
      </w:r>
      <w:r w:rsidRPr="00B11709">
        <w:t xml:space="preserve"> (without severe proximal LAD involvement) - </w:t>
      </w:r>
      <w:r w:rsidRPr="00B11709">
        <w:rPr>
          <w:b/>
        </w:rPr>
        <w:t>results are equal</w:t>
      </w:r>
      <w:r w:rsidRPr="00B11709">
        <w:t xml:space="preserve"> with CABG and PTCA.</w:t>
      </w:r>
    </w:p>
    <w:p w:rsidR="00214259" w:rsidRPr="00B11709" w:rsidRDefault="00214259" w:rsidP="00214259"/>
    <w:p w:rsidR="008B547F" w:rsidRPr="00B11709" w:rsidRDefault="008B547F">
      <w:pPr>
        <w:rPr>
          <w:b/>
        </w:rPr>
      </w:pPr>
      <w:r w:rsidRPr="00B11709">
        <w:rPr>
          <w:b/>
        </w:rPr>
        <w:t xml:space="preserve">II. </w:t>
      </w:r>
      <w:r w:rsidRPr="00B11709">
        <w:rPr>
          <w:b/>
          <w:color w:val="0000FF"/>
          <w:u w:val="single"/>
        </w:rPr>
        <w:t>Acute ischemia</w:t>
      </w:r>
      <w:r w:rsidRPr="00B11709">
        <w:t xml:space="preserve"> (stabilizing patients before CABG is necessary! → operative mortality is similar to elective surgery)</w:t>
      </w:r>
    </w:p>
    <w:p w:rsidR="00214259" w:rsidRPr="00B11709" w:rsidRDefault="008B547F" w:rsidP="00D8360E">
      <w:pPr>
        <w:numPr>
          <w:ilvl w:val="0"/>
          <w:numId w:val="171"/>
        </w:numPr>
      </w:pPr>
      <w:r w:rsidRPr="00B11709">
        <w:t>Unstable angina</w:t>
      </w:r>
    </w:p>
    <w:p w:rsidR="00214259" w:rsidRPr="00B11709" w:rsidRDefault="008B547F" w:rsidP="00D8360E">
      <w:pPr>
        <w:numPr>
          <w:ilvl w:val="0"/>
          <w:numId w:val="171"/>
        </w:numPr>
      </w:pPr>
      <w:r w:rsidRPr="00B11709">
        <w:t>Non-Q wave infarction</w:t>
      </w:r>
    </w:p>
    <w:p w:rsidR="00214259" w:rsidRPr="00B11709" w:rsidRDefault="008B547F" w:rsidP="00D8360E">
      <w:pPr>
        <w:numPr>
          <w:ilvl w:val="0"/>
          <w:numId w:val="171"/>
        </w:numPr>
      </w:pPr>
      <w:r w:rsidRPr="00B11709">
        <w:t>Postinfarction angina</w:t>
      </w:r>
    </w:p>
    <w:p w:rsidR="00214259" w:rsidRPr="00B11709" w:rsidRDefault="008B547F" w:rsidP="00D8360E">
      <w:pPr>
        <w:numPr>
          <w:ilvl w:val="0"/>
          <w:numId w:val="171"/>
        </w:numPr>
      </w:pPr>
      <w:r w:rsidRPr="00B11709">
        <w:t>Acute evolving MI (PTCA remains intervention of choice)</w:t>
      </w:r>
    </w:p>
    <w:p w:rsidR="00214259" w:rsidRPr="00B11709" w:rsidRDefault="008B547F" w:rsidP="00D8360E">
      <w:pPr>
        <w:numPr>
          <w:ilvl w:val="0"/>
          <w:numId w:val="171"/>
        </w:numPr>
      </w:pPr>
      <w:r w:rsidRPr="00B11709">
        <w:t>MI with cardiogenic shock (patients with poor residual myocardial function or poor distal vessels have operative mortality 25-30% in best centers).</w:t>
      </w:r>
    </w:p>
    <w:p w:rsidR="008B547F" w:rsidRPr="00B11709" w:rsidRDefault="008B547F" w:rsidP="00D8360E">
      <w:pPr>
        <w:numPr>
          <w:ilvl w:val="0"/>
          <w:numId w:val="171"/>
        </w:numPr>
      </w:pPr>
      <w:r w:rsidRPr="00B11709">
        <w:t>Abrupt any vessel closure after PTCA</w:t>
      </w:r>
    </w:p>
    <w:p w:rsidR="00214259" w:rsidRPr="00B11709" w:rsidRDefault="00214259" w:rsidP="00214259"/>
    <w:p w:rsidR="008B547F" w:rsidRPr="00B11709" w:rsidRDefault="008B547F">
      <w:pPr>
        <w:rPr>
          <w:b/>
        </w:rPr>
      </w:pPr>
      <w:r w:rsidRPr="00B11709">
        <w:rPr>
          <w:b/>
        </w:rPr>
        <w:t xml:space="preserve">III. </w:t>
      </w:r>
      <w:r w:rsidRPr="00B11709">
        <w:rPr>
          <w:b/>
          <w:color w:val="0000FF"/>
          <w:u w:val="single"/>
        </w:rPr>
        <w:t>With other cardiac operations</w:t>
      </w:r>
    </w:p>
    <w:p w:rsidR="00214259" w:rsidRPr="00B11709" w:rsidRDefault="008B547F" w:rsidP="00D8360E">
      <w:pPr>
        <w:numPr>
          <w:ilvl w:val="0"/>
          <w:numId w:val="172"/>
        </w:numPr>
      </w:pPr>
      <w:r w:rsidRPr="00B11709">
        <w:t>Valve surgery (ruošiant &gt; 40 m. ligonį for valve surgery būtina koronarografija!)</w:t>
      </w:r>
      <w:r w:rsidR="00214259" w:rsidRPr="00B11709">
        <w:t>.</w:t>
      </w:r>
    </w:p>
    <w:p w:rsidR="008B547F" w:rsidRPr="00B11709" w:rsidRDefault="008B547F" w:rsidP="00D8360E">
      <w:pPr>
        <w:numPr>
          <w:ilvl w:val="0"/>
          <w:numId w:val="172"/>
        </w:numPr>
      </w:pPr>
      <w:r w:rsidRPr="00B11709">
        <w:t>Mechanical sequelae of myocardial infarction (ruptured papillary muscle, interventricular septum or free wall, ventricular aneurysm)</w:t>
      </w:r>
      <w:r w:rsidR="00214259" w:rsidRPr="00B11709">
        <w:t>.</w:t>
      </w:r>
    </w:p>
    <w:p w:rsidR="008B547F" w:rsidRPr="00B11709" w:rsidRDefault="008B547F"/>
    <w:p w:rsidR="008B547F" w:rsidRPr="00B11709" w:rsidRDefault="008B547F"/>
    <w:p w:rsidR="008B547F" w:rsidRPr="00B11709" w:rsidRDefault="008B547F">
      <w:pPr>
        <w:pStyle w:val="Nervous1"/>
      </w:pPr>
      <w:bookmarkStart w:id="57" w:name="_Toc169430963"/>
      <w:bookmarkStart w:id="58" w:name="_Toc264655760"/>
      <w:r w:rsidRPr="00B11709">
        <w:t>methodology</w:t>
      </w:r>
      <w:bookmarkEnd w:id="57"/>
      <w:bookmarkEnd w:id="58"/>
    </w:p>
    <w:p w:rsidR="008B547F" w:rsidRPr="00B11709" w:rsidRDefault="008B547F">
      <w:pPr>
        <w:rPr>
          <w:u w:val="single"/>
        </w:rPr>
      </w:pPr>
      <w:r w:rsidRPr="00B11709">
        <w:rPr>
          <w:u w:val="single"/>
        </w:rPr>
        <w:t>Conduits:</w:t>
      </w:r>
    </w:p>
    <w:p w:rsidR="008B547F" w:rsidRPr="00B11709" w:rsidRDefault="008B547F" w:rsidP="00A174B2">
      <w:pPr>
        <w:numPr>
          <w:ilvl w:val="0"/>
          <w:numId w:val="134"/>
        </w:numPr>
        <w:ind w:left="1080"/>
      </w:pPr>
      <w:r w:rsidRPr="00B11709">
        <w:rPr>
          <w:b/>
        </w:rPr>
        <w:t>left internal thoracic artery</w:t>
      </w:r>
      <w:r w:rsidRPr="00B11709">
        <w:t xml:space="preserve"> - the best readily available conduit (esp. for left anterior descending coronary artery) - advantages:</w:t>
      </w:r>
    </w:p>
    <w:p w:rsidR="008B547F" w:rsidRPr="00B11709" w:rsidRDefault="008B547F" w:rsidP="00A174B2">
      <w:pPr>
        <w:numPr>
          <w:ilvl w:val="0"/>
          <w:numId w:val="135"/>
        </w:numPr>
        <w:tabs>
          <w:tab w:val="num" w:pos="1800"/>
        </w:tabs>
        <w:ind w:left="1800"/>
      </w:pPr>
      <w:r w:rsidRPr="00B11709">
        <w:t>connected naturally in situ to subclavian artery (obviating proximal anastomosis)</w:t>
      </w:r>
    </w:p>
    <w:p w:rsidR="008B547F" w:rsidRPr="00B11709" w:rsidRDefault="008B547F" w:rsidP="00A174B2">
      <w:pPr>
        <w:numPr>
          <w:ilvl w:val="0"/>
          <w:numId w:val="135"/>
        </w:numPr>
        <w:tabs>
          <w:tab w:val="num" w:pos="1800"/>
        </w:tabs>
        <w:ind w:left="1800"/>
      </w:pPr>
      <w:r w:rsidRPr="00B11709">
        <w:t>better size relationship to coronary artery</w:t>
      </w:r>
    </w:p>
    <w:p w:rsidR="008B547F" w:rsidRPr="00B11709" w:rsidRDefault="008B547F" w:rsidP="00A174B2">
      <w:pPr>
        <w:numPr>
          <w:ilvl w:val="0"/>
          <w:numId w:val="135"/>
        </w:numPr>
        <w:tabs>
          <w:tab w:val="clear" w:pos="1080"/>
          <w:tab w:val="num" w:pos="1800"/>
        </w:tabs>
        <w:ind w:left="1800"/>
      </w:pPr>
      <w:r w:rsidRPr="00B11709">
        <w:t>significantly improved long-term patency (95% at 5 years) - internal mammary artery is afflicted with atherosclerosis in only 1-3%.</w:t>
      </w:r>
    </w:p>
    <w:p w:rsidR="008B547F" w:rsidRPr="00B11709" w:rsidRDefault="008B547F" w:rsidP="00A174B2">
      <w:pPr>
        <w:numPr>
          <w:ilvl w:val="0"/>
          <w:numId w:val="134"/>
        </w:numPr>
        <w:ind w:left="1080"/>
      </w:pPr>
      <w:r w:rsidRPr="00B11709">
        <w:rPr>
          <w:b/>
        </w:rPr>
        <w:t>reversed autogenous greater saphenous vein graft</w:t>
      </w:r>
      <w:r w:rsidRPr="00B11709">
        <w:t xml:space="preserve"> - connected to aorta.</w:t>
      </w:r>
    </w:p>
    <w:p w:rsidR="008B547F" w:rsidRPr="00B11709" w:rsidRDefault="008B547F" w:rsidP="00A174B2">
      <w:pPr>
        <w:numPr>
          <w:ilvl w:val="0"/>
          <w:numId w:val="134"/>
        </w:numPr>
        <w:ind w:left="1080"/>
      </w:pPr>
      <w:r w:rsidRPr="00B11709">
        <w:t>right internal thoracic artery</w:t>
      </w:r>
    </w:p>
    <w:p w:rsidR="008B547F" w:rsidRPr="00B11709" w:rsidRDefault="008B547F" w:rsidP="00A174B2">
      <w:pPr>
        <w:numPr>
          <w:ilvl w:val="0"/>
          <w:numId w:val="134"/>
        </w:numPr>
        <w:ind w:left="1080"/>
      </w:pPr>
      <w:r w:rsidRPr="00B11709">
        <w:t>right gastroepiploic artery</w:t>
      </w:r>
    </w:p>
    <w:p w:rsidR="008B547F" w:rsidRPr="00B11709" w:rsidRDefault="008B547F" w:rsidP="00A174B2">
      <w:pPr>
        <w:numPr>
          <w:ilvl w:val="0"/>
          <w:numId w:val="134"/>
        </w:numPr>
        <w:ind w:left="1080"/>
      </w:pPr>
      <w:r w:rsidRPr="00B11709">
        <w:t>radial artery</w:t>
      </w:r>
    </w:p>
    <w:p w:rsidR="008B547F" w:rsidRPr="00B11709" w:rsidRDefault="008B547F" w:rsidP="00A174B2">
      <w:pPr>
        <w:numPr>
          <w:ilvl w:val="0"/>
          <w:numId w:val="134"/>
        </w:numPr>
        <w:ind w:left="1080"/>
      </w:pPr>
      <w:r w:rsidRPr="00B11709">
        <w:t>lesser saphenous vein</w:t>
      </w:r>
    </w:p>
    <w:p w:rsidR="008B547F" w:rsidRPr="00B11709" w:rsidRDefault="008B547F">
      <w:pPr>
        <w:numPr>
          <w:ilvl w:val="0"/>
          <w:numId w:val="136"/>
        </w:numPr>
      </w:pPr>
      <w:r w:rsidRPr="00B11709">
        <w:t xml:space="preserve">satisfactory </w:t>
      </w:r>
      <w:r w:rsidRPr="00B11709">
        <w:rPr>
          <w:i/>
        </w:rPr>
        <w:t>artificial</w:t>
      </w:r>
      <w:r w:rsidRPr="00B11709">
        <w:t xml:space="preserve"> grafts, at present time, have not been developed. </w:t>
      </w:r>
    </w:p>
    <w:p w:rsidR="008B547F" w:rsidRPr="00B11709" w:rsidRDefault="008B547F">
      <w:pPr>
        <w:numPr>
          <w:ilvl w:val="0"/>
          <w:numId w:val="140"/>
        </w:numPr>
      </w:pPr>
      <w:r w:rsidRPr="00B11709">
        <w:t xml:space="preserve">patirtis parodė, kad geriausi rezultatai revaskuliarizavus </w:t>
      </w:r>
      <w:r w:rsidRPr="00B11709">
        <w:rPr>
          <w:color w:val="0000FF"/>
        </w:rPr>
        <w:t xml:space="preserve">visas ≥ 60% stenozavusias ≥ 1,5 mm diametro kraujagysles </w:t>
      </w:r>
      <w:r w:rsidRPr="00B11709">
        <w:t>- at least 3-4 bypass grafts are common.</w:t>
      </w:r>
    </w:p>
    <w:p w:rsidR="008B547F" w:rsidRPr="00B11709" w:rsidRDefault="008B547F">
      <w:pPr>
        <w:numPr>
          <w:ilvl w:val="0"/>
          <w:numId w:val="140"/>
        </w:numPr>
      </w:pPr>
      <w:r w:rsidRPr="00B11709">
        <w:t xml:space="preserve">severe isolated coronary lesions may be amenable to </w:t>
      </w:r>
      <w:r w:rsidRPr="00B11709">
        <w:rPr>
          <w:b/>
          <w:smallCaps/>
        </w:rPr>
        <w:t>endarterectomy</w:t>
      </w:r>
      <w:r w:rsidRPr="00B11709">
        <w:t>.</w:t>
      </w:r>
    </w:p>
    <w:p w:rsidR="008B547F" w:rsidRPr="00B11709" w:rsidRDefault="008B547F"/>
    <w:p w:rsidR="008B547F" w:rsidRPr="00B11709" w:rsidRDefault="008B547F">
      <w:pPr>
        <w:rPr>
          <w:u w:val="single"/>
        </w:rPr>
      </w:pPr>
      <w:r w:rsidRPr="00B11709">
        <w:rPr>
          <w:u w:val="single"/>
        </w:rPr>
        <w:t>Operations are performed:</w:t>
      </w:r>
    </w:p>
    <w:p w:rsidR="008B547F" w:rsidRPr="00B11709" w:rsidRDefault="008B547F">
      <w:pPr>
        <w:numPr>
          <w:ilvl w:val="0"/>
          <w:numId w:val="137"/>
        </w:numPr>
      </w:pPr>
      <w:r w:rsidRPr="00B11709">
        <w:t xml:space="preserve">on </w:t>
      </w:r>
      <w:r w:rsidRPr="00B11709">
        <w:rPr>
          <w:b/>
          <w:i/>
        </w:rPr>
        <w:t>cardiopulmonary bypass</w:t>
      </w:r>
      <w:r w:rsidRPr="00B11709">
        <w:t xml:space="preserve"> with moderate systemic </w:t>
      </w:r>
      <w:r w:rsidRPr="00B11709">
        <w:rPr>
          <w:b/>
          <w:i/>
        </w:rPr>
        <w:t>hypothermia</w:t>
      </w:r>
    </w:p>
    <w:p w:rsidR="008B547F" w:rsidRPr="00B11709" w:rsidRDefault="008B547F">
      <w:pPr>
        <w:numPr>
          <w:ilvl w:val="0"/>
          <w:numId w:val="137"/>
        </w:numPr>
      </w:pPr>
      <w:r w:rsidRPr="00B11709">
        <w:t xml:space="preserve">using </w:t>
      </w:r>
      <w:r w:rsidRPr="00B11709">
        <w:rPr>
          <w:i/>
        </w:rPr>
        <w:t>cold potassium cardioplegia</w:t>
      </w:r>
      <w:r w:rsidRPr="00B11709">
        <w:t xml:space="preserve"> administered both in ascending aorta (antegrade) and in coronary sinus (retrograde);</w:t>
      </w:r>
    </w:p>
    <w:p w:rsidR="008B547F" w:rsidRPr="00B11709" w:rsidRDefault="008B547F">
      <w:pPr>
        <w:ind w:left="340"/>
      </w:pPr>
      <w:r w:rsidRPr="00B11709">
        <w:t>in addition, iced saline slush is applied topically (rapid reduction in myocardial temperature, well below 15° C).</w:t>
      </w:r>
    </w:p>
    <w:p w:rsidR="008B547F" w:rsidRPr="00B11709" w:rsidRDefault="008B547F">
      <w:pPr>
        <w:numPr>
          <w:ilvl w:val="0"/>
          <w:numId w:val="137"/>
        </w:numPr>
      </w:pPr>
      <w:r w:rsidRPr="00B11709">
        <w:rPr>
          <w:i/>
          <w:smallCaps/>
        </w:rPr>
        <w:t>single</w:t>
      </w:r>
      <w:r w:rsidRPr="00B11709">
        <w:rPr>
          <w:i/>
        </w:rPr>
        <w:t xml:space="preserve"> venous cannulation</w:t>
      </w:r>
      <w:r w:rsidRPr="00B11709">
        <w:t xml:space="preserve"> is used through right atrial appendage and direct cardiac venting is avoided.</w:t>
      </w:r>
    </w:p>
    <w:p w:rsidR="008B547F" w:rsidRPr="00B11709" w:rsidRDefault="008B547F">
      <w:pPr>
        <w:numPr>
          <w:ilvl w:val="0"/>
          <w:numId w:val="137"/>
        </w:numPr>
      </w:pPr>
      <w:r w:rsidRPr="00B11709">
        <w:rPr>
          <w:i/>
        </w:rPr>
        <w:t>hemodilution</w:t>
      </w:r>
      <w:r w:rsidRPr="00B11709">
        <w:t xml:space="preserve"> (and other blood salvage techniques) - to minimize blood loss and avoid hemotransfusions.</w:t>
      </w:r>
    </w:p>
    <w:p w:rsidR="008B547F" w:rsidRPr="00B11709" w:rsidRDefault="008B547F">
      <w:pPr>
        <w:numPr>
          <w:ilvl w:val="0"/>
          <w:numId w:val="137"/>
        </w:numPr>
      </w:pPr>
      <w:r w:rsidRPr="00B11709">
        <w:t xml:space="preserve">5-10 minutes before aortic unclamping, full rewarming is begun and a </w:t>
      </w:r>
      <w:r w:rsidRPr="00B11709">
        <w:rPr>
          <w:b/>
        </w:rPr>
        <w:t>lidocaine</w:t>
      </w:r>
      <w:r w:rsidRPr="00B11709">
        <w:t xml:space="preserve"> 200 mg is administered into oxygenator for diminishing reperfusion arrhythmias.</w:t>
      </w:r>
    </w:p>
    <w:p w:rsidR="008B547F" w:rsidRPr="00B11709" w:rsidRDefault="008B547F">
      <w:pPr>
        <w:numPr>
          <w:ilvl w:val="0"/>
          <w:numId w:val="137"/>
        </w:numPr>
      </w:pPr>
      <w:r w:rsidRPr="00B11709">
        <w:t>KMUK tamponados (dėl kraujavimo) profilaktikai perikardas nesiuvamas</w:t>
      </w:r>
      <w:r w:rsidRPr="00B11709">
        <w:sym w:font="Symbol" w:char="F021"/>
      </w:r>
    </w:p>
    <w:p w:rsidR="008B547F" w:rsidRPr="00B11709" w:rsidRDefault="008B547F"/>
    <w:p w:rsidR="008B547F" w:rsidRPr="00B11709" w:rsidRDefault="008B547F">
      <w:pPr>
        <w:rPr>
          <w:color w:val="0000FF"/>
        </w:rPr>
      </w:pPr>
      <w:r w:rsidRPr="00B11709">
        <w:rPr>
          <w:b/>
          <w:smallCaps/>
          <w:color w:val="0000FF"/>
        </w:rPr>
        <w:t>Distal anastomosis</w:t>
      </w:r>
    </w:p>
    <w:p w:rsidR="008B547F" w:rsidRPr="00B11709" w:rsidRDefault="008B547F">
      <w:pPr>
        <w:numPr>
          <w:ilvl w:val="0"/>
          <w:numId w:val="141"/>
        </w:numPr>
      </w:pPr>
      <w:r w:rsidRPr="00B11709">
        <w:t xml:space="preserve">running </w:t>
      </w:r>
      <w:r w:rsidRPr="00B11709">
        <w:rPr>
          <w:b/>
          <w:i/>
        </w:rPr>
        <w:t>7-0 polypropylene</w:t>
      </w:r>
      <w:r w:rsidRPr="00B11709">
        <w:t xml:space="preserve"> suture (8-12 stitches).</w:t>
      </w:r>
    </w:p>
    <w:p w:rsidR="008B547F" w:rsidRPr="00B11709" w:rsidRDefault="008B547F">
      <w:pPr>
        <w:numPr>
          <w:ilvl w:val="0"/>
          <w:numId w:val="141"/>
        </w:numPr>
      </w:pPr>
      <w:r w:rsidRPr="00B11709">
        <w:t>with "toe" of vein suspended by first assistant, anastomosis is begun on side opposite surgeon → continuous suture line is constructed around "heel" of vein → after middle suture on surgeon's side is placed, suture line is tightened, pulling vein onto arteriotomy.</w:t>
      </w:r>
    </w:p>
    <w:p w:rsidR="008B547F" w:rsidRPr="00B11709" w:rsidRDefault="008B547F">
      <w:pPr>
        <w:numPr>
          <w:ilvl w:val="0"/>
          <w:numId w:val="141"/>
        </w:numPr>
      </w:pPr>
      <w:r w:rsidRPr="00B11709">
        <w:t xml:space="preserve">whereas deeper bites are performed on </w:t>
      </w:r>
      <w:r w:rsidRPr="00B11709">
        <w:rPr>
          <w:i/>
        </w:rPr>
        <w:t>sides</w:t>
      </w:r>
      <w:r w:rsidRPr="00B11709">
        <w:t xml:space="preserve"> for anchoring vein, </w:t>
      </w:r>
      <w:r w:rsidRPr="00B11709">
        <w:rPr>
          <w:i/>
        </w:rPr>
        <w:t>toe and heel</w:t>
      </w:r>
      <w:r w:rsidRPr="00B11709">
        <w:t xml:space="preserve"> sutures are placed superficially so that no narrowing occurs (suture is sometimes tied with </w:t>
      </w:r>
      <w:r w:rsidRPr="00B11709">
        <w:rPr>
          <w:i/>
        </w:rPr>
        <w:t>probe lying within vessel</w:t>
      </w:r>
      <w:r w:rsidRPr="00B11709">
        <w:t xml:space="preserve"> for elimination of possibility of anastomotic narrowing).</w:t>
      </w:r>
    </w:p>
    <w:p w:rsidR="008B547F" w:rsidRPr="00B11709" w:rsidRDefault="008B547F">
      <w:pPr>
        <w:numPr>
          <w:ilvl w:val="0"/>
          <w:numId w:val="141"/>
        </w:numPr>
      </w:pPr>
      <w:r w:rsidRPr="00B11709">
        <w:t>cardioplegia solution can be infused directly into completed vein graft → adequate myocardial hypothermia beyond obstruction.</w:t>
      </w:r>
    </w:p>
    <w:p w:rsidR="008B547F" w:rsidRPr="00B11709" w:rsidRDefault="008B547F">
      <w:pPr>
        <w:numPr>
          <w:ilvl w:val="0"/>
          <w:numId w:val="141"/>
        </w:numPr>
      </w:pPr>
      <w:r w:rsidRPr="00B11709">
        <w:t xml:space="preserve">in </w:t>
      </w:r>
      <w:r w:rsidRPr="00B11709">
        <w:rPr>
          <w:u w:val="single"/>
        </w:rPr>
        <w:t>internal mammary anastomosis</w:t>
      </w:r>
      <w:r w:rsidRPr="00B11709">
        <w:t xml:space="preserve"> arterial spasm is prevented by topical </w:t>
      </w:r>
      <w:r w:rsidRPr="00B11709">
        <w:rPr>
          <w:i/>
        </w:rPr>
        <w:t>papaverine</w:t>
      </w:r>
      <w:r w:rsidRPr="00B11709">
        <w:t>; pedicle rather than graft is held with forceps and arterial wall is never grasped (</w:t>
      </w:r>
      <w:r w:rsidRPr="00B11709">
        <w:rPr>
          <w:b/>
        </w:rPr>
        <w:t>no-touch technique)</w:t>
      </w:r>
      <w:r w:rsidRPr="00B11709">
        <w:t>.</w:t>
      </w:r>
    </w:p>
    <w:p w:rsidR="008B547F" w:rsidRPr="00B11709" w:rsidRDefault="008B547F">
      <w:pPr>
        <w:numPr>
          <w:ilvl w:val="0"/>
          <w:numId w:val="141"/>
        </w:numPr>
      </w:pPr>
      <w:r w:rsidRPr="00B11709">
        <w:t>if stenosis is beyond reach of in situ mammary artery, extra length can be obtained by disconnecting graft from its origin and suturing to aorta (</w:t>
      </w:r>
      <w:r w:rsidRPr="00B11709">
        <w:rPr>
          <w:b/>
          <w:smallCaps/>
        </w:rPr>
        <w:t>free mammary grafting</w:t>
      </w:r>
      <w:r w:rsidRPr="00B11709">
        <w:t>).</w:t>
      </w:r>
    </w:p>
    <w:p w:rsidR="008B547F" w:rsidRPr="00B11709" w:rsidRDefault="008B547F"/>
    <w:p w:rsidR="008B547F" w:rsidRPr="00B11709" w:rsidRDefault="008B547F">
      <w:pPr>
        <w:rPr>
          <w:b/>
          <w:smallCaps/>
          <w:color w:val="0000FF"/>
        </w:rPr>
      </w:pPr>
      <w:r w:rsidRPr="00B11709">
        <w:rPr>
          <w:b/>
          <w:smallCaps/>
          <w:color w:val="0000FF"/>
        </w:rPr>
        <w:t>Proximal saphenous vein anastomosis to aorta</w:t>
      </w:r>
    </w:p>
    <w:p w:rsidR="008B547F" w:rsidRPr="00B11709" w:rsidRDefault="008B547F">
      <w:pPr>
        <w:numPr>
          <w:ilvl w:val="0"/>
          <w:numId w:val="142"/>
        </w:numPr>
      </w:pPr>
      <w:r w:rsidRPr="00B11709">
        <w:t xml:space="preserve">running </w:t>
      </w:r>
      <w:r w:rsidRPr="00B11709">
        <w:rPr>
          <w:b/>
          <w:i/>
        </w:rPr>
        <w:t>6-0 polypropylene</w:t>
      </w:r>
      <w:r w:rsidRPr="00B11709">
        <w:t xml:space="preserve"> suture.</w:t>
      </w:r>
    </w:p>
    <w:p w:rsidR="008B547F" w:rsidRPr="00B11709" w:rsidRDefault="008B547F">
      <w:pPr>
        <w:numPr>
          <w:ilvl w:val="0"/>
          <w:numId w:val="142"/>
        </w:numPr>
      </w:pPr>
      <w:r w:rsidRPr="00B11709">
        <w:t>beveled vein is sutured to 4.5 mm circular aortotomy.</w:t>
      </w:r>
    </w:p>
    <w:p w:rsidR="008B547F" w:rsidRPr="00B11709" w:rsidRDefault="008B547F">
      <w:pPr>
        <w:numPr>
          <w:ilvl w:val="0"/>
          <w:numId w:val="142"/>
        </w:numPr>
      </w:pPr>
      <w:r w:rsidRPr="00B11709">
        <w:t xml:space="preserve">care is taken to obtain </w:t>
      </w:r>
      <w:r w:rsidRPr="00B11709">
        <w:rPr>
          <w:b/>
          <w:i/>
        </w:rPr>
        <w:t>optimal graft length</w:t>
      </w:r>
      <w:r w:rsidRPr="00B11709">
        <w:t xml:space="preserve"> - graft is under no tension and makes gentle curve to coronary vessel without kinking.</w:t>
      </w:r>
    </w:p>
    <w:p w:rsidR="008B547F" w:rsidRPr="00B11709" w:rsidRDefault="008B547F">
      <w:pPr>
        <w:numPr>
          <w:ilvl w:val="0"/>
          <w:numId w:val="142"/>
        </w:numPr>
      </w:pPr>
      <w:r w:rsidRPr="00B11709">
        <w:t xml:space="preserve">aortic anastomoses are often performed after release of aortic cross clamp using </w:t>
      </w:r>
      <w:r w:rsidRPr="00B11709">
        <w:rPr>
          <w:b/>
        </w:rPr>
        <w:t>partial occluding vascular clamps</w:t>
      </w:r>
      <w:r w:rsidRPr="00B11709">
        <w:t xml:space="preserve"> (portion of aorta is excluded by use of partial occlusion clamp), but performing these anastomoses during </w:t>
      </w:r>
      <w:r w:rsidRPr="00B11709">
        <w:rPr>
          <w:b/>
        </w:rPr>
        <w:t>single aortic clamping</w:t>
      </w:r>
      <w:r w:rsidRPr="00B11709">
        <w:t xml:space="preserve"> are associated with fewer adverse neurologic events.</w:t>
      </w:r>
    </w:p>
    <w:p w:rsidR="008B547F" w:rsidRPr="00B11709" w:rsidRDefault="008B547F"/>
    <w:p w:rsidR="008B547F" w:rsidRPr="00B11709" w:rsidRDefault="008B547F">
      <w:pPr>
        <w:rPr>
          <w:u w:val="single"/>
        </w:rPr>
      </w:pPr>
      <w:r w:rsidRPr="00B11709">
        <w:rPr>
          <w:u w:val="single"/>
        </w:rPr>
        <w:t>Newer methodologies:</w:t>
      </w:r>
    </w:p>
    <w:p w:rsidR="00B80D8D" w:rsidRPr="00B11709" w:rsidRDefault="008B547F" w:rsidP="008B547F">
      <w:pPr>
        <w:tabs>
          <w:tab w:val="num" w:pos="360"/>
        </w:tabs>
        <w:ind w:left="360" w:hanging="360"/>
      </w:pPr>
      <w:r w:rsidRPr="00B11709">
        <w:rPr>
          <w:b/>
        </w:rPr>
        <w:t>Minimally invasive CABG</w:t>
      </w:r>
      <w:r w:rsidRPr="00B11709">
        <w:t xml:space="preserve"> (&lt; 5% of all CABG) - through </w:t>
      </w:r>
      <w:r w:rsidRPr="00B11709">
        <w:rPr>
          <w:i/>
          <w:color w:val="0000FF"/>
        </w:rPr>
        <w:t>small i</w:t>
      </w:r>
      <w:r w:rsidR="00B80D8D" w:rsidRPr="00B11709">
        <w:rPr>
          <w:i/>
          <w:color w:val="0000FF"/>
        </w:rPr>
        <w:t>ncisions</w:t>
      </w:r>
      <w:r w:rsidR="00B80D8D" w:rsidRPr="00B11709">
        <w:t>.</w:t>
      </w:r>
    </w:p>
    <w:p w:rsidR="008B547F" w:rsidRPr="00B11709" w:rsidRDefault="00B80D8D" w:rsidP="008B547F">
      <w:pPr>
        <w:tabs>
          <w:tab w:val="num" w:pos="360"/>
        </w:tabs>
        <w:ind w:left="360" w:hanging="360"/>
      </w:pPr>
      <w:r w:rsidRPr="00B11709">
        <w:rPr>
          <w:b/>
        </w:rPr>
        <w:t xml:space="preserve">CABG </w:t>
      </w:r>
      <w:r w:rsidR="008B547F" w:rsidRPr="00B11709">
        <w:rPr>
          <w:b/>
        </w:rPr>
        <w:t>on beating heart</w:t>
      </w:r>
      <w:r w:rsidRPr="00B11709">
        <w:t xml:space="preserve"> </w:t>
      </w:r>
      <w:r w:rsidRPr="00B11709">
        <w:rPr>
          <w:i/>
          <w:color w:val="0000FF"/>
        </w:rPr>
        <w:t>without cardiopulmonary bypass</w:t>
      </w:r>
      <w:r w:rsidRPr="00B11709">
        <w:t xml:space="preserve"> (“off-pump”) – ypač tinka, kai aorta kalcifikuota (perspaudžiant gali atitrūkti kalkės → insultas).</w:t>
      </w:r>
    </w:p>
    <w:p w:rsidR="008B547F" w:rsidRPr="00B11709" w:rsidRDefault="008B547F" w:rsidP="008B547F">
      <w:pPr>
        <w:tabs>
          <w:tab w:val="num" w:pos="360"/>
        </w:tabs>
        <w:ind w:left="360" w:hanging="360"/>
      </w:pPr>
      <w:r w:rsidRPr="00B11709">
        <w:rPr>
          <w:b/>
        </w:rPr>
        <w:t>Direct myocardial revascularization</w:t>
      </w:r>
      <w:r w:rsidRPr="00B11709">
        <w:t xml:space="preserve"> using surgical or catheter-based </w:t>
      </w:r>
      <w:r w:rsidRPr="00B11709">
        <w:rPr>
          <w:i/>
          <w:color w:val="0000FF"/>
        </w:rPr>
        <w:t>lasers to create direct channels</w:t>
      </w:r>
      <w:r w:rsidRPr="00B11709">
        <w:t xml:space="preserve"> between left ventricular cavity and ischemic myocardium - for patients without bypassable vessels.</w:t>
      </w:r>
    </w:p>
    <w:p w:rsidR="008B547F" w:rsidRPr="00B11709" w:rsidRDefault="008B547F"/>
    <w:p w:rsidR="008B547F" w:rsidRPr="00B11709" w:rsidRDefault="008B547F"/>
    <w:p w:rsidR="008B547F" w:rsidRPr="00B11709" w:rsidRDefault="008B547F">
      <w:pPr>
        <w:pStyle w:val="Nervous1"/>
      </w:pPr>
      <w:bookmarkStart w:id="59" w:name="_Toc169430964"/>
      <w:bookmarkStart w:id="60" w:name="_Toc264655761"/>
      <w:r w:rsidRPr="00B11709">
        <w:t>Postoperative complications</w:t>
      </w:r>
      <w:bookmarkEnd w:id="59"/>
      <w:bookmarkEnd w:id="60"/>
    </w:p>
    <w:p w:rsidR="008B547F" w:rsidRPr="00B11709" w:rsidRDefault="008B547F">
      <w:r w:rsidRPr="00B11709">
        <w:t xml:space="preserve">N.B. Postoperative daily </w:t>
      </w:r>
      <w:r w:rsidRPr="00B11709">
        <w:rPr>
          <w:b/>
          <w:smallCaps/>
          <w:szCs w:val="24"/>
          <w:u w:val="double" w:color="FF0000"/>
        </w:rPr>
        <w:t>aspirin</w:t>
      </w:r>
      <w:r w:rsidRPr="00B11709">
        <w:rPr>
          <w:szCs w:val="24"/>
          <w:u w:val="double" w:color="FF0000"/>
        </w:rPr>
        <w:t xml:space="preserve"> (indefinitely long)</w:t>
      </w:r>
      <w:r w:rsidRPr="00B11709">
        <w:t xml:space="preserve"> is important to prevent platelet "stickiness" in grafts.</w:t>
      </w:r>
    </w:p>
    <w:p w:rsidR="008B547F" w:rsidRPr="00B11709" w:rsidRDefault="008B547F" w:rsidP="00F33CC6">
      <w:pPr>
        <w:numPr>
          <w:ilvl w:val="0"/>
          <w:numId w:val="143"/>
        </w:numPr>
        <w:tabs>
          <w:tab w:val="num" w:pos="1080"/>
        </w:tabs>
      </w:pPr>
      <w:r w:rsidRPr="00B11709">
        <w:rPr>
          <w:b/>
          <w:i/>
        </w:rPr>
        <w:t>atrial fibrillation</w:t>
      </w:r>
      <w:r w:rsidRPr="00B11709">
        <w:t xml:space="preserve"> occurs in 30% despite prophylaxis.</w:t>
      </w:r>
    </w:p>
    <w:p w:rsidR="008B547F" w:rsidRPr="00B11709" w:rsidRDefault="008B547F" w:rsidP="00F33CC6">
      <w:pPr>
        <w:numPr>
          <w:ilvl w:val="0"/>
          <w:numId w:val="143"/>
        </w:numPr>
        <w:tabs>
          <w:tab w:val="num" w:pos="1080"/>
        </w:tabs>
      </w:pPr>
      <w:r w:rsidRPr="00B11709">
        <w:rPr>
          <w:b/>
          <w:i/>
        </w:rPr>
        <w:t>perioperative MI</w:t>
      </w:r>
      <w:r w:rsidRPr="00B11709">
        <w:t xml:space="preserve"> occurs in 2-5%.</w:t>
      </w:r>
    </w:p>
    <w:p w:rsidR="008B547F" w:rsidRPr="00B11709" w:rsidRDefault="008B547F">
      <w:pPr>
        <w:numPr>
          <w:ilvl w:val="0"/>
          <w:numId w:val="143"/>
        </w:numPr>
      </w:pPr>
      <w:r w:rsidRPr="00B11709">
        <w:rPr>
          <w:b/>
          <w:i/>
        </w:rPr>
        <w:t>stroke</w:t>
      </w:r>
      <w:r w:rsidRPr="00B11709">
        <w:t xml:space="preserve"> rate ≤ 3% (cognitive dysfunction without focal motor defects occurs in another 3%) is achieved by use of </w:t>
      </w:r>
      <w:r w:rsidRPr="00B11709">
        <w:rPr>
          <w:i/>
        </w:rPr>
        <w:t>single aortic cross-clamp</w:t>
      </w:r>
      <w:r w:rsidRPr="00B11709">
        <w:t xml:space="preserve"> during anastomoses to prevent platelet emboli showering to brain.</w:t>
      </w:r>
    </w:p>
    <w:p w:rsidR="008B547F" w:rsidRPr="00B11709" w:rsidRDefault="008B547F">
      <w:pPr>
        <w:numPr>
          <w:ilvl w:val="0"/>
          <w:numId w:val="143"/>
        </w:numPr>
        <w:tabs>
          <w:tab w:val="left" w:pos="3544"/>
        </w:tabs>
      </w:pPr>
      <w:r w:rsidRPr="00B11709">
        <w:rPr>
          <w:b/>
          <w:i/>
          <w:color w:val="FF0000"/>
        </w:rPr>
        <w:t>ventricular dysrhythmias</w:t>
      </w:r>
      <w:r w:rsidRPr="00B11709">
        <w:t xml:space="preserve"> are usually manifestation of significant myocardial ischemia (problems with </w:t>
      </w:r>
      <w:r w:rsidRPr="00B11709">
        <w:rPr>
          <w:color w:val="FF0000"/>
        </w:rPr>
        <w:t>revascularization quality</w:t>
      </w:r>
      <w:r w:rsidRPr="00B11709">
        <w:t xml:space="preserve"> should be considered).</w:t>
      </w:r>
    </w:p>
    <w:p w:rsidR="008B547F" w:rsidRPr="00B11709" w:rsidRDefault="008B547F">
      <w:pPr>
        <w:numPr>
          <w:ilvl w:val="0"/>
          <w:numId w:val="143"/>
        </w:numPr>
        <w:tabs>
          <w:tab w:val="left" w:pos="3544"/>
        </w:tabs>
      </w:pPr>
      <w:r w:rsidRPr="00B11709">
        <w:rPr>
          <w:b/>
          <w:i/>
        </w:rPr>
        <w:t>sternal wound infection</w:t>
      </w:r>
      <w:r w:rsidRPr="00B11709">
        <w:t xml:space="preserve"> (sternal instability, fever, leukocytosis, wound drainage) - from superficial subcutaneous infection to fully developed septic mediastinitis; predisponuoja </w:t>
      </w:r>
      <w:r w:rsidRPr="00B11709">
        <w:rPr>
          <w:i/>
        </w:rPr>
        <w:t>diabetes</w:t>
      </w:r>
      <w:r w:rsidRPr="00B11709">
        <w:t xml:space="preserve"> and </w:t>
      </w:r>
      <w:r w:rsidRPr="00B11709">
        <w:rPr>
          <w:i/>
        </w:rPr>
        <w:t>bilateral internal mammary artery harvesting</w:t>
      </w:r>
      <w:r w:rsidRPr="00B11709">
        <w:t>.</w:t>
      </w:r>
    </w:p>
    <w:p w:rsidR="008B547F" w:rsidRPr="00B11709" w:rsidRDefault="008B547F"/>
    <w:p w:rsidR="008B547F" w:rsidRPr="00B11709" w:rsidRDefault="008B547F"/>
    <w:p w:rsidR="008B547F" w:rsidRPr="00B11709" w:rsidRDefault="008B547F">
      <w:pPr>
        <w:pStyle w:val="Nervous1"/>
      </w:pPr>
      <w:bookmarkStart w:id="61" w:name="_Toc169430965"/>
      <w:bookmarkStart w:id="62" w:name="_Toc264655762"/>
      <w:r w:rsidRPr="00B11709">
        <w:t>Reoperations</w:t>
      </w:r>
      <w:bookmarkEnd w:id="61"/>
      <w:bookmarkEnd w:id="62"/>
    </w:p>
    <w:p w:rsidR="008B547F" w:rsidRPr="00B11709" w:rsidRDefault="008B547F">
      <w:r w:rsidRPr="00B11709">
        <w:rPr>
          <w:i/>
          <w:color w:val="0000FF"/>
          <w:szCs w:val="24"/>
          <w:u w:val="double" w:color="FF0000"/>
        </w:rPr>
        <w:t>Coronary bypass surgery is palliative</w:t>
      </w:r>
      <w:r w:rsidRPr="00B11709">
        <w:t xml:space="preserve"> - unless atherosclerosis is controlled biochemically, symptoms may recur:</w:t>
      </w:r>
    </w:p>
    <w:p w:rsidR="008B547F" w:rsidRPr="00B11709" w:rsidRDefault="008B547F" w:rsidP="00A174B2">
      <w:pPr>
        <w:numPr>
          <w:ilvl w:val="0"/>
          <w:numId w:val="144"/>
        </w:numPr>
        <w:tabs>
          <w:tab w:val="num" w:pos="1134"/>
        </w:tabs>
        <w:ind w:left="1080"/>
        <w:rPr>
          <w:color w:val="FF0000"/>
        </w:rPr>
      </w:pPr>
      <w:r w:rsidRPr="00B11709">
        <w:rPr>
          <w:color w:val="FF0000"/>
        </w:rPr>
        <w:t>native disease progression</w:t>
      </w:r>
    </w:p>
    <w:p w:rsidR="008B547F" w:rsidRPr="00B11709" w:rsidRDefault="008B547F" w:rsidP="00A174B2">
      <w:pPr>
        <w:numPr>
          <w:ilvl w:val="0"/>
          <w:numId w:val="144"/>
        </w:numPr>
        <w:tabs>
          <w:tab w:val="num" w:pos="1134"/>
        </w:tabs>
        <w:ind w:left="1080"/>
      </w:pPr>
      <w:r w:rsidRPr="00B11709">
        <w:rPr>
          <w:color w:val="FF0000"/>
        </w:rPr>
        <w:t>disease in bypass grafts</w:t>
      </w:r>
      <w:r w:rsidRPr="00B11709">
        <w:t xml:space="preserve"> (ypač predisponuoja diabetas, hiperlipidemijos).</w:t>
      </w:r>
    </w:p>
    <w:p w:rsidR="008B547F" w:rsidRPr="00B11709" w:rsidRDefault="008B547F">
      <w:pPr>
        <w:ind w:left="1440"/>
      </w:pPr>
      <w:r w:rsidRPr="00B11709">
        <w:t xml:space="preserve">N.B. </w:t>
      </w:r>
      <w:r w:rsidRPr="00B11709">
        <w:rPr>
          <w:color w:val="0000FF"/>
        </w:rPr>
        <w:t>atherosclerosis in vein grafts is morphologically different</w:t>
      </w:r>
      <w:r w:rsidRPr="00B11709">
        <w:t xml:space="preserve"> (than in arteries) - diffuse, concentric lesion.</w:t>
      </w:r>
    </w:p>
    <w:p w:rsidR="008B547F" w:rsidRPr="00B11709" w:rsidRDefault="008B547F">
      <w:pPr>
        <w:numPr>
          <w:ilvl w:val="0"/>
          <w:numId w:val="138"/>
        </w:numPr>
      </w:pPr>
      <w:r w:rsidRPr="00B11709">
        <w:rPr>
          <w:u w:val="single"/>
        </w:rPr>
        <w:t>indications</w:t>
      </w:r>
      <w:r w:rsidRPr="00B11709">
        <w:t xml:space="preserve"> for reoperations are similar to primary CABG, but </w:t>
      </w:r>
      <w:r w:rsidRPr="00B11709">
        <w:rPr>
          <w:b/>
          <w:i/>
        </w:rPr>
        <w:t>ischemia should be well documented</w:t>
      </w:r>
      <w:r w:rsidRPr="00B11709">
        <w:t xml:space="preserve"> because risk is 3-5 times higher (5-8%).</w:t>
      </w:r>
    </w:p>
    <w:p w:rsidR="008B547F" w:rsidRPr="00B11709" w:rsidRDefault="008B547F">
      <w:pPr>
        <w:numPr>
          <w:ilvl w:val="0"/>
          <w:numId w:val="138"/>
        </w:numPr>
      </w:pPr>
      <w:r w:rsidRPr="00B11709">
        <w:t xml:space="preserve">most authors recommend that all </w:t>
      </w:r>
      <w:r w:rsidRPr="00B11709">
        <w:rPr>
          <w:i/>
        </w:rPr>
        <w:t>vein grafts older than 5 years</w:t>
      </w:r>
      <w:r w:rsidRPr="00B11709">
        <w:t xml:space="preserve"> be replaced.</w:t>
      </w:r>
    </w:p>
    <w:p w:rsidR="008B547F" w:rsidRPr="00B11709" w:rsidRDefault="008B547F"/>
    <w:p w:rsidR="008B547F" w:rsidRPr="00B11709" w:rsidRDefault="008B547F"/>
    <w:p w:rsidR="008B547F" w:rsidRPr="00B11709" w:rsidRDefault="008B547F">
      <w:pPr>
        <w:pStyle w:val="Nervous1"/>
      </w:pPr>
      <w:bookmarkStart w:id="63" w:name="_Toc169430966"/>
      <w:bookmarkStart w:id="64" w:name="_Toc264655763"/>
      <w:r w:rsidRPr="00B11709">
        <w:t>Results</w:t>
      </w:r>
      <w:bookmarkEnd w:id="63"/>
      <w:bookmarkEnd w:id="64"/>
    </w:p>
    <w:p w:rsidR="008B547F" w:rsidRPr="00B11709" w:rsidRDefault="008B547F" w:rsidP="008B547F">
      <w:pPr>
        <w:tabs>
          <w:tab w:val="num" w:pos="360"/>
        </w:tabs>
        <w:ind w:left="340" w:hanging="340"/>
      </w:pPr>
      <w:r w:rsidRPr="00B11709">
        <w:rPr>
          <w:b/>
        </w:rPr>
        <w:t>operative mortality</w:t>
      </w:r>
      <w:r w:rsidRPr="00B11709">
        <w:t xml:space="preserve"> has stabilized at 2-5%.</w:t>
      </w:r>
    </w:p>
    <w:p w:rsidR="008B547F" w:rsidRPr="00B11709" w:rsidRDefault="008B547F" w:rsidP="008B547F">
      <w:pPr>
        <w:tabs>
          <w:tab w:val="num" w:pos="360"/>
        </w:tabs>
        <w:ind w:left="340" w:hanging="340"/>
      </w:pPr>
      <w:r w:rsidRPr="00B11709">
        <w:t xml:space="preserve">long-term complete </w:t>
      </w:r>
      <w:r w:rsidRPr="00B11709">
        <w:rPr>
          <w:u w:val="single"/>
        </w:rPr>
        <w:t>relief of angina</w:t>
      </w:r>
      <w:r w:rsidRPr="00B11709">
        <w:t xml:space="preserve"> is achieved in &gt; 2/3 of patients.</w:t>
      </w:r>
    </w:p>
    <w:p w:rsidR="008B547F" w:rsidRPr="00B11709" w:rsidRDefault="008B547F" w:rsidP="008B547F">
      <w:pPr>
        <w:tabs>
          <w:tab w:val="num" w:pos="360"/>
        </w:tabs>
        <w:ind w:left="340" w:hanging="340"/>
      </w:pPr>
      <w:r w:rsidRPr="00B11709">
        <w:rPr>
          <w:b/>
        </w:rPr>
        <w:t>5-year survival</w:t>
      </w:r>
      <w:r w:rsidRPr="00B11709">
        <w:t xml:space="preserve"> with completely revascularized multivessel disease is 90-95% (10-year survival - 85-90%).</w:t>
      </w:r>
    </w:p>
    <w:p w:rsidR="008B547F" w:rsidRPr="00B11709" w:rsidRDefault="008B547F"/>
    <w:p w:rsidR="0077100D" w:rsidRPr="00B11709" w:rsidRDefault="0077100D"/>
    <w:p w:rsidR="008B547F" w:rsidRPr="00B11709" w:rsidRDefault="008B547F"/>
    <w:p w:rsidR="008B547F" w:rsidRPr="00B11709" w:rsidRDefault="008B547F">
      <w:pPr>
        <w:rPr>
          <w:i/>
          <w:u w:val="single"/>
        </w:rPr>
      </w:pPr>
      <w:r w:rsidRPr="00B11709">
        <w:rPr>
          <w:i/>
          <w:u w:val="single"/>
        </w:rPr>
        <w:t>Panaudota literatūra</w:t>
      </w:r>
      <w:r w:rsidRPr="00B11709">
        <w:t>:</w:t>
      </w:r>
    </w:p>
    <w:p w:rsidR="008B547F" w:rsidRPr="00B11709" w:rsidRDefault="008B547F">
      <w:pPr>
        <w:rPr>
          <w:sz w:val="20"/>
        </w:rPr>
      </w:pPr>
      <w:r w:rsidRPr="00B11709">
        <w:rPr>
          <w:sz w:val="20"/>
        </w:rPr>
        <w:t>Cecil Textbook of Medicine, 2000</w:t>
      </w:r>
    </w:p>
    <w:p w:rsidR="008B547F" w:rsidRPr="00B11709" w:rsidRDefault="008B547F">
      <w:pPr>
        <w:rPr>
          <w:sz w:val="20"/>
        </w:rPr>
      </w:pPr>
      <w:r w:rsidRPr="00B11709">
        <w:rPr>
          <w:sz w:val="20"/>
        </w:rPr>
        <w:t>D.SABISTON “Textbook of Surgery”, 1997 (pages 2082-2106, 2111-2114)</w:t>
      </w:r>
    </w:p>
    <w:p w:rsidR="00131F16" w:rsidRPr="00B11709" w:rsidRDefault="00131F16">
      <w:pPr>
        <w:rPr>
          <w:sz w:val="20"/>
        </w:rPr>
      </w:pPr>
      <w:r w:rsidRPr="00B11709">
        <w:rPr>
          <w:sz w:val="20"/>
        </w:rPr>
        <w:t>NMS Medicine, Emergency Medicine, Surgery, Pathological Anatomy, Pediatrics</w:t>
      </w:r>
    </w:p>
    <w:p w:rsidR="00131F16" w:rsidRPr="00B11709" w:rsidRDefault="00131F16">
      <w:pPr>
        <w:rPr>
          <w:sz w:val="20"/>
        </w:rPr>
      </w:pPr>
      <w:r w:rsidRPr="00B11709">
        <w:rPr>
          <w:sz w:val="20"/>
        </w:rPr>
        <w:t>Lippincott’s Pharmacology Review</w:t>
      </w:r>
    </w:p>
    <w:p w:rsidR="001748C3" w:rsidRPr="00B11709" w:rsidRDefault="001748C3" w:rsidP="001748C3">
      <w:pPr>
        <w:rPr>
          <w:sz w:val="20"/>
        </w:rPr>
      </w:pPr>
      <w:r w:rsidRPr="00B11709">
        <w:rPr>
          <w:sz w:val="20"/>
        </w:rPr>
        <w:t>Rakel &amp; Bope: Conn's Current Therapy 2008 (ch. 85</w:t>
      </w:r>
      <w:r w:rsidR="004F5BB7" w:rsidRPr="00B11709">
        <w:rPr>
          <w:sz w:val="20"/>
        </w:rPr>
        <w:t>, 97</w:t>
      </w:r>
      <w:r w:rsidRPr="00B11709">
        <w:rPr>
          <w:sz w:val="20"/>
        </w:rPr>
        <w:t>)</w:t>
      </w:r>
    </w:p>
    <w:p w:rsidR="001748C3" w:rsidRPr="00B11709" w:rsidRDefault="001748C3">
      <w:pPr>
        <w:rPr>
          <w:sz w:val="20"/>
        </w:rPr>
      </w:pPr>
      <w:r w:rsidRPr="00B11709">
        <w:rPr>
          <w:sz w:val="20"/>
        </w:rPr>
        <w:t>Chan ‘Treatment Guidelines for Medicine and Primary Care, 2008 Edition”</w:t>
      </w:r>
    </w:p>
    <w:sectPr w:rsidR="001748C3" w:rsidRPr="00B11709" w:rsidSect="00B50910">
      <w:headerReference w:type="default" r:id="rId62"/>
      <w:footerReference w:type="default" r:id="rId63"/>
      <w:pgSz w:w="11907" w:h="31678" w:code="9"/>
      <w:pgMar w:top="851" w:right="567" w:bottom="851" w:left="1418" w:header="397" w:footer="397"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3415" w:rsidRDefault="001E3415">
      <w:r>
        <w:separator/>
      </w:r>
    </w:p>
  </w:endnote>
  <w:endnote w:type="continuationSeparator" w:id="0">
    <w:p w:rsidR="001E3415" w:rsidRDefault="001E341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4494" w:rsidRDefault="00E04494">
    <w:pPr>
      <w:pStyle w:val="Footer"/>
      <w:jc w:val="right"/>
      <w:rPr>
        <w:lang w:val="lt-LT"/>
      </w:rPr>
    </w:pPr>
    <w:r>
      <w:rPr>
        <w:lang w:val="lt-LT"/>
      </w:rPr>
      <w:t>1355 (</w:t>
    </w:r>
    <w:r>
      <w:rPr>
        <w:rStyle w:val="PageNumber"/>
      </w:rPr>
      <w:fldChar w:fldCharType="begin"/>
    </w:r>
    <w:r>
      <w:rPr>
        <w:rStyle w:val="PageNumber"/>
      </w:rPr>
      <w:instrText xml:space="preserve"> PAGE </w:instrText>
    </w:r>
    <w:r>
      <w:rPr>
        <w:rStyle w:val="PageNumber"/>
      </w:rPr>
      <w:fldChar w:fldCharType="separate"/>
    </w:r>
    <w:r w:rsidR="00F60AA2">
      <w:rPr>
        <w:rStyle w:val="PageNumber"/>
        <w:noProof/>
      </w:rPr>
      <w:t>1</w:t>
    </w:r>
    <w:r>
      <w:rPr>
        <w:rStyle w:val="PageNumber"/>
      </w:rPr>
      <w:fldChar w:fldCharType="end"/>
    </w:r>
    <w:r>
      <w:rPr>
        <w:rStyle w:val="PageNumber"/>
      </w:rPr>
      <w:t>)</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3415" w:rsidRDefault="001E3415">
      <w:r>
        <w:separator/>
      </w:r>
    </w:p>
  </w:footnote>
  <w:footnote w:type="continuationSeparator" w:id="0">
    <w:p w:rsidR="001E3415" w:rsidRDefault="001E341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04494" w:rsidRPr="00FD791E" w:rsidRDefault="00E04494">
    <w:pPr>
      <w:pStyle w:val="Header"/>
      <w:pBdr>
        <w:bottom w:val="single" w:sz="4" w:space="1" w:color="auto"/>
      </w:pBdr>
    </w:pPr>
    <w:r w:rsidRPr="00FD791E">
      <w:rPr>
        <w:b/>
        <w:caps/>
      </w:rPr>
      <w:t>cardiovascular system</w:t>
    </w:r>
    <w:r w:rsidRPr="00FD791E">
      <w:t xml:space="preserve">     </w:t>
    </w:r>
    <w:r w:rsidRPr="00FD791E">
      <w:rPr>
        <w:i/>
      </w:rPr>
      <w:t>Coronary Artery Disease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D353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 w15:restartNumberingAfterBreak="0">
    <w:nsid w:val="021E706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 w15:restartNumberingAfterBreak="0">
    <w:nsid w:val="02356A72"/>
    <w:multiLevelType w:val="hybridMultilevel"/>
    <w:tmpl w:val="E15C1EB8"/>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257724B"/>
    <w:multiLevelType w:val="singleLevel"/>
    <w:tmpl w:val="EE783728"/>
    <w:lvl w:ilvl="0">
      <w:start w:val="1"/>
      <w:numFmt w:val="decimal"/>
      <w:lvlText w:val="%1)"/>
      <w:lvlJc w:val="left"/>
      <w:pPr>
        <w:tabs>
          <w:tab w:val="num" w:pos="360"/>
        </w:tabs>
        <w:ind w:left="360" w:hanging="360"/>
      </w:pPr>
      <w:rPr>
        <w:rFonts w:hint="default"/>
      </w:rPr>
    </w:lvl>
  </w:abstractNum>
  <w:abstractNum w:abstractNumId="4" w15:restartNumberingAfterBreak="0">
    <w:nsid w:val="02EA7A56"/>
    <w:multiLevelType w:val="singleLevel"/>
    <w:tmpl w:val="313C1B26"/>
    <w:lvl w:ilvl="0">
      <w:start w:val="1"/>
      <w:numFmt w:val="decimal"/>
      <w:lvlText w:val="%1)"/>
      <w:lvlJc w:val="left"/>
      <w:pPr>
        <w:tabs>
          <w:tab w:val="num" w:pos="360"/>
        </w:tabs>
        <w:ind w:left="360" w:hanging="360"/>
      </w:pPr>
      <w:rPr>
        <w:rFonts w:hint="default"/>
      </w:rPr>
    </w:lvl>
  </w:abstractNum>
  <w:abstractNum w:abstractNumId="5" w15:restartNumberingAfterBreak="0">
    <w:nsid w:val="03476566"/>
    <w:multiLevelType w:val="singleLevel"/>
    <w:tmpl w:val="8FFA0C1C"/>
    <w:lvl w:ilvl="0">
      <w:start w:val="1"/>
      <w:numFmt w:val="lowerLetter"/>
      <w:lvlText w:val="%1)"/>
      <w:lvlJc w:val="left"/>
      <w:pPr>
        <w:tabs>
          <w:tab w:val="num" w:pos="700"/>
        </w:tabs>
        <w:ind w:left="700" w:hanging="360"/>
      </w:pPr>
      <w:rPr>
        <w:rFonts w:hint="default"/>
      </w:rPr>
    </w:lvl>
  </w:abstractNum>
  <w:abstractNum w:abstractNumId="6" w15:restartNumberingAfterBreak="0">
    <w:nsid w:val="034A4E10"/>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7" w15:restartNumberingAfterBreak="0">
    <w:nsid w:val="038C3CF1"/>
    <w:multiLevelType w:val="hybridMultilevel"/>
    <w:tmpl w:val="47CE0D92"/>
    <w:lvl w:ilvl="0" w:tplc="77EE70EE">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8" w15:restartNumberingAfterBreak="0">
    <w:nsid w:val="03BA1B3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 w15:restartNumberingAfterBreak="0">
    <w:nsid w:val="045F6B95"/>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0" w15:restartNumberingAfterBreak="0">
    <w:nsid w:val="04607EF5"/>
    <w:multiLevelType w:val="hybridMultilevel"/>
    <w:tmpl w:val="9954DA7A"/>
    <w:lvl w:ilvl="0" w:tplc="C78CD14E">
      <w:start w:val="1"/>
      <w:numFmt w:val="decimal"/>
      <w:lvlText w:val="%1."/>
      <w:lvlJc w:val="left"/>
      <w:pPr>
        <w:tabs>
          <w:tab w:val="num" w:pos="360"/>
        </w:tabs>
        <w:ind w:left="360" w:hanging="360"/>
      </w:pPr>
      <w:rPr>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04904576"/>
    <w:multiLevelType w:val="singleLevel"/>
    <w:tmpl w:val="C8A274F8"/>
    <w:lvl w:ilvl="0">
      <w:start w:val="1"/>
      <w:numFmt w:val="bullet"/>
      <w:lvlText w:val="-"/>
      <w:lvlJc w:val="left"/>
      <w:pPr>
        <w:tabs>
          <w:tab w:val="num" w:pos="2061"/>
        </w:tabs>
        <w:ind w:left="2041" w:hanging="340"/>
      </w:pPr>
      <w:rPr>
        <w:rFonts w:hint="default"/>
      </w:rPr>
    </w:lvl>
  </w:abstractNum>
  <w:abstractNum w:abstractNumId="12" w15:restartNumberingAfterBreak="0">
    <w:nsid w:val="050E20F2"/>
    <w:multiLevelType w:val="hybridMultilevel"/>
    <w:tmpl w:val="28B4D4A0"/>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15:restartNumberingAfterBreak="0">
    <w:nsid w:val="05B819E4"/>
    <w:multiLevelType w:val="hybridMultilevel"/>
    <w:tmpl w:val="EEA0FAFC"/>
    <w:lvl w:ilvl="0" w:tplc="12C45CF8">
      <w:start w:val="1"/>
      <w:numFmt w:val="lowerLetter"/>
      <w:lvlText w:val="%1)"/>
      <w:lvlJc w:val="left"/>
      <w:pPr>
        <w:tabs>
          <w:tab w:val="num" w:pos="2061"/>
        </w:tabs>
        <w:ind w:left="2041" w:hanging="340"/>
      </w:pPr>
      <w:rPr>
        <w:rFonts w:hint="default"/>
      </w:rPr>
    </w:lvl>
    <w:lvl w:ilvl="1" w:tplc="04090019" w:tentative="1">
      <w:start w:val="1"/>
      <w:numFmt w:val="lowerLetter"/>
      <w:lvlText w:val="%2."/>
      <w:lvlJc w:val="left"/>
      <w:pPr>
        <w:tabs>
          <w:tab w:val="num" w:pos="3141"/>
        </w:tabs>
        <w:ind w:left="3141" w:hanging="360"/>
      </w:pPr>
    </w:lvl>
    <w:lvl w:ilvl="2" w:tplc="0409001B" w:tentative="1">
      <w:start w:val="1"/>
      <w:numFmt w:val="lowerRoman"/>
      <w:lvlText w:val="%3."/>
      <w:lvlJc w:val="right"/>
      <w:pPr>
        <w:tabs>
          <w:tab w:val="num" w:pos="3861"/>
        </w:tabs>
        <w:ind w:left="3861" w:hanging="180"/>
      </w:pPr>
    </w:lvl>
    <w:lvl w:ilvl="3" w:tplc="0409000F" w:tentative="1">
      <w:start w:val="1"/>
      <w:numFmt w:val="decimal"/>
      <w:lvlText w:val="%4."/>
      <w:lvlJc w:val="left"/>
      <w:pPr>
        <w:tabs>
          <w:tab w:val="num" w:pos="4581"/>
        </w:tabs>
        <w:ind w:left="4581" w:hanging="360"/>
      </w:pPr>
    </w:lvl>
    <w:lvl w:ilvl="4" w:tplc="04090019" w:tentative="1">
      <w:start w:val="1"/>
      <w:numFmt w:val="lowerLetter"/>
      <w:lvlText w:val="%5."/>
      <w:lvlJc w:val="left"/>
      <w:pPr>
        <w:tabs>
          <w:tab w:val="num" w:pos="5301"/>
        </w:tabs>
        <w:ind w:left="5301" w:hanging="360"/>
      </w:pPr>
    </w:lvl>
    <w:lvl w:ilvl="5" w:tplc="0409001B" w:tentative="1">
      <w:start w:val="1"/>
      <w:numFmt w:val="lowerRoman"/>
      <w:lvlText w:val="%6."/>
      <w:lvlJc w:val="right"/>
      <w:pPr>
        <w:tabs>
          <w:tab w:val="num" w:pos="6021"/>
        </w:tabs>
        <w:ind w:left="6021" w:hanging="180"/>
      </w:pPr>
    </w:lvl>
    <w:lvl w:ilvl="6" w:tplc="0409000F" w:tentative="1">
      <w:start w:val="1"/>
      <w:numFmt w:val="decimal"/>
      <w:lvlText w:val="%7."/>
      <w:lvlJc w:val="left"/>
      <w:pPr>
        <w:tabs>
          <w:tab w:val="num" w:pos="6741"/>
        </w:tabs>
        <w:ind w:left="6741" w:hanging="360"/>
      </w:pPr>
    </w:lvl>
    <w:lvl w:ilvl="7" w:tplc="04090019" w:tentative="1">
      <w:start w:val="1"/>
      <w:numFmt w:val="lowerLetter"/>
      <w:lvlText w:val="%8."/>
      <w:lvlJc w:val="left"/>
      <w:pPr>
        <w:tabs>
          <w:tab w:val="num" w:pos="7461"/>
        </w:tabs>
        <w:ind w:left="7461" w:hanging="360"/>
      </w:pPr>
    </w:lvl>
    <w:lvl w:ilvl="8" w:tplc="0409001B" w:tentative="1">
      <w:start w:val="1"/>
      <w:numFmt w:val="lowerRoman"/>
      <w:lvlText w:val="%9."/>
      <w:lvlJc w:val="right"/>
      <w:pPr>
        <w:tabs>
          <w:tab w:val="num" w:pos="8181"/>
        </w:tabs>
        <w:ind w:left="8181" w:hanging="180"/>
      </w:pPr>
    </w:lvl>
  </w:abstractNum>
  <w:abstractNum w:abstractNumId="14" w15:restartNumberingAfterBreak="0">
    <w:nsid w:val="06D264CC"/>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 w15:restartNumberingAfterBreak="0">
    <w:nsid w:val="070A3A41"/>
    <w:multiLevelType w:val="singleLevel"/>
    <w:tmpl w:val="8F0AE7FE"/>
    <w:lvl w:ilvl="0">
      <w:start w:val="1"/>
      <w:numFmt w:val="decimal"/>
      <w:lvlText w:val="%1."/>
      <w:lvlJc w:val="left"/>
      <w:pPr>
        <w:tabs>
          <w:tab w:val="num" w:pos="360"/>
        </w:tabs>
        <w:ind w:left="360" w:hanging="360"/>
      </w:pPr>
      <w:rPr>
        <w:rFonts w:hint="default"/>
      </w:rPr>
    </w:lvl>
  </w:abstractNum>
  <w:abstractNum w:abstractNumId="16" w15:restartNumberingAfterBreak="0">
    <w:nsid w:val="083A40C8"/>
    <w:multiLevelType w:val="hybridMultilevel"/>
    <w:tmpl w:val="06C89792"/>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099D0067"/>
    <w:multiLevelType w:val="singleLevel"/>
    <w:tmpl w:val="06A674F6"/>
    <w:lvl w:ilvl="0">
      <w:start w:val="1"/>
      <w:numFmt w:val="decimal"/>
      <w:lvlText w:val="%1."/>
      <w:lvlJc w:val="left"/>
      <w:pPr>
        <w:tabs>
          <w:tab w:val="num" w:pos="360"/>
        </w:tabs>
        <w:ind w:left="360" w:hanging="360"/>
      </w:pPr>
      <w:rPr>
        <w:b/>
        <w:i w:val="0"/>
        <w:color w:val="000000"/>
      </w:rPr>
    </w:lvl>
  </w:abstractNum>
  <w:abstractNum w:abstractNumId="18" w15:restartNumberingAfterBreak="0">
    <w:nsid w:val="0A5B0293"/>
    <w:multiLevelType w:val="hybridMultilevel"/>
    <w:tmpl w:val="A4F262EC"/>
    <w:lvl w:ilvl="0" w:tplc="04090001">
      <w:start w:val="1"/>
      <w:numFmt w:val="bullet"/>
      <w:lvlText w:val=""/>
      <w:lvlJc w:val="left"/>
      <w:pPr>
        <w:tabs>
          <w:tab w:val="num" w:pos="360"/>
        </w:tabs>
        <w:ind w:left="360" w:hanging="360"/>
      </w:pPr>
      <w:rPr>
        <w:rFonts w:ascii="Symbol" w:hAnsi="Symbol" w:hint="default"/>
      </w:rPr>
    </w:lvl>
    <w:lvl w:ilvl="1" w:tplc="77EE70EE">
      <w:start w:val="1"/>
      <w:numFmt w:val="lowerLetter"/>
      <w:lvlText w:val="%2)"/>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9" w15:restartNumberingAfterBreak="0">
    <w:nsid w:val="0AC54A7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 w15:restartNumberingAfterBreak="0">
    <w:nsid w:val="0AFF1C19"/>
    <w:multiLevelType w:val="hybridMultilevel"/>
    <w:tmpl w:val="5E3A615E"/>
    <w:lvl w:ilvl="0" w:tplc="77EE70EE">
      <w:start w:val="1"/>
      <w:numFmt w:val="lowerLetter"/>
      <w:lvlText w:val="%1)"/>
      <w:lvlJc w:val="left"/>
      <w:pPr>
        <w:tabs>
          <w:tab w:val="num" w:pos="2345"/>
        </w:tabs>
        <w:ind w:left="2345" w:hanging="360"/>
      </w:pPr>
      <w:rPr>
        <w:rFonts w:hint="default"/>
      </w:rPr>
    </w:lvl>
    <w:lvl w:ilvl="1" w:tplc="04090019" w:tentative="1">
      <w:start w:val="1"/>
      <w:numFmt w:val="lowerLetter"/>
      <w:lvlText w:val="%2."/>
      <w:lvlJc w:val="left"/>
      <w:pPr>
        <w:tabs>
          <w:tab w:val="num" w:pos="2345"/>
        </w:tabs>
        <w:ind w:left="2345" w:hanging="360"/>
      </w:pPr>
    </w:lvl>
    <w:lvl w:ilvl="2" w:tplc="0409001B" w:tentative="1">
      <w:start w:val="1"/>
      <w:numFmt w:val="lowerRoman"/>
      <w:lvlText w:val="%3."/>
      <w:lvlJc w:val="right"/>
      <w:pPr>
        <w:tabs>
          <w:tab w:val="num" w:pos="3065"/>
        </w:tabs>
        <w:ind w:left="3065" w:hanging="180"/>
      </w:pPr>
    </w:lvl>
    <w:lvl w:ilvl="3" w:tplc="0409000F" w:tentative="1">
      <w:start w:val="1"/>
      <w:numFmt w:val="decimal"/>
      <w:lvlText w:val="%4."/>
      <w:lvlJc w:val="left"/>
      <w:pPr>
        <w:tabs>
          <w:tab w:val="num" w:pos="3785"/>
        </w:tabs>
        <w:ind w:left="3785" w:hanging="360"/>
      </w:pPr>
    </w:lvl>
    <w:lvl w:ilvl="4" w:tplc="04090019" w:tentative="1">
      <w:start w:val="1"/>
      <w:numFmt w:val="lowerLetter"/>
      <w:lvlText w:val="%5."/>
      <w:lvlJc w:val="left"/>
      <w:pPr>
        <w:tabs>
          <w:tab w:val="num" w:pos="4505"/>
        </w:tabs>
        <w:ind w:left="4505" w:hanging="360"/>
      </w:pPr>
    </w:lvl>
    <w:lvl w:ilvl="5" w:tplc="0409001B" w:tentative="1">
      <w:start w:val="1"/>
      <w:numFmt w:val="lowerRoman"/>
      <w:lvlText w:val="%6."/>
      <w:lvlJc w:val="right"/>
      <w:pPr>
        <w:tabs>
          <w:tab w:val="num" w:pos="5225"/>
        </w:tabs>
        <w:ind w:left="5225" w:hanging="180"/>
      </w:pPr>
    </w:lvl>
    <w:lvl w:ilvl="6" w:tplc="0409000F" w:tentative="1">
      <w:start w:val="1"/>
      <w:numFmt w:val="decimal"/>
      <w:lvlText w:val="%7."/>
      <w:lvlJc w:val="left"/>
      <w:pPr>
        <w:tabs>
          <w:tab w:val="num" w:pos="5945"/>
        </w:tabs>
        <w:ind w:left="5945" w:hanging="360"/>
      </w:pPr>
    </w:lvl>
    <w:lvl w:ilvl="7" w:tplc="04090019" w:tentative="1">
      <w:start w:val="1"/>
      <w:numFmt w:val="lowerLetter"/>
      <w:lvlText w:val="%8."/>
      <w:lvlJc w:val="left"/>
      <w:pPr>
        <w:tabs>
          <w:tab w:val="num" w:pos="6665"/>
        </w:tabs>
        <w:ind w:left="6665" w:hanging="360"/>
      </w:pPr>
    </w:lvl>
    <w:lvl w:ilvl="8" w:tplc="0409001B" w:tentative="1">
      <w:start w:val="1"/>
      <w:numFmt w:val="lowerRoman"/>
      <w:lvlText w:val="%9."/>
      <w:lvlJc w:val="right"/>
      <w:pPr>
        <w:tabs>
          <w:tab w:val="num" w:pos="7385"/>
        </w:tabs>
        <w:ind w:left="7385" w:hanging="180"/>
      </w:pPr>
    </w:lvl>
  </w:abstractNum>
  <w:abstractNum w:abstractNumId="21" w15:restartNumberingAfterBreak="0">
    <w:nsid w:val="0B00200F"/>
    <w:multiLevelType w:val="singleLevel"/>
    <w:tmpl w:val="4658ED2A"/>
    <w:lvl w:ilvl="0">
      <w:start w:val="1"/>
      <w:numFmt w:val="lowerLetter"/>
      <w:lvlText w:val="%1)"/>
      <w:lvlJc w:val="left"/>
      <w:pPr>
        <w:tabs>
          <w:tab w:val="num" w:pos="360"/>
        </w:tabs>
        <w:ind w:left="360" w:hanging="360"/>
      </w:pPr>
      <w:rPr>
        <w:rFonts w:hint="default"/>
      </w:rPr>
    </w:lvl>
  </w:abstractNum>
  <w:abstractNum w:abstractNumId="22" w15:restartNumberingAfterBreak="0">
    <w:nsid w:val="0CC16A7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3" w15:restartNumberingAfterBreak="0">
    <w:nsid w:val="0D023032"/>
    <w:multiLevelType w:val="singleLevel"/>
    <w:tmpl w:val="5EAE8FC0"/>
    <w:lvl w:ilvl="0">
      <w:start w:val="1"/>
      <w:numFmt w:val="decimal"/>
      <w:lvlText w:val="%1)"/>
      <w:lvlJc w:val="left"/>
      <w:pPr>
        <w:tabs>
          <w:tab w:val="num" w:pos="1080"/>
        </w:tabs>
        <w:ind w:left="1080" w:hanging="360"/>
      </w:pPr>
      <w:rPr>
        <w:rFonts w:hint="default"/>
      </w:rPr>
    </w:lvl>
  </w:abstractNum>
  <w:abstractNum w:abstractNumId="24" w15:restartNumberingAfterBreak="0">
    <w:nsid w:val="0D4A01C5"/>
    <w:multiLevelType w:val="hybridMultilevel"/>
    <w:tmpl w:val="FFA62094"/>
    <w:lvl w:ilvl="0" w:tplc="77EE70EE">
      <w:start w:val="1"/>
      <w:numFmt w:val="lowerLetter"/>
      <w:lvlText w:val="%1)"/>
      <w:lvlJc w:val="left"/>
      <w:pPr>
        <w:tabs>
          <w:tab w:val="num" w:pos="1800"/>
        </w:tabs>
        <w:ind w:left="180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15:restartNumberingAfterBreak="0">
    <w:nsid w:val="0DAC2E13"/>
    <w:multiLevelType w:val="singleLevel"/>
    <w:tmpl w:val="A1862C86"/>
    <w:lvl w:ilvl="0">
      <w:start w:val="1"/>
      <w:numFmt w:val="decimal"/>
      <w:lvlText w:val="%1)"/>
      <w:lvlJc w:val="left"/>
      <w:pPr>
        <w:tabs>
          <w:tab w:val="num" w:pos="360"/>
        </w:tabs>
        <w:ind w:left="360" w:hanging="360"/>
      </w:pPr>
      <w:rPr>
        <w:rFonts w:hint="default"/>
      </w:rPr>
    </w:lvl>
  </w:abstractNum>
  <w:abstractNum w:abstractNumId="26" w15:restartNumberingAfterBreak="0">
    <w:nsid w:val="0DE67338"/>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7" w15:restartNumberingAfterBreak="0">
    <w:nsid w:val="0ED65AAD"/>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8" w15:restartNumberingAfterBreak="0">
    <w:nsid w:val="0F4D2175"/>
    <w:multiLevelType w:val="hybridMultilevel"/>
    <w:tmpl w:val="6102157C"/>
    <w:lvl w:ilvl="0" w:tplc="D304FA2E">
      <w:start w:val="1"/>
      <w:numFmt w:val="bullet"/>
      <w:lvlText w:val="–"/>
      <w:lvlJc w:val="left"/>
      <w:pPr>
        <w:tabs>
          <w:tab w:val="num" w:pos="1440"/>
        </w:tabs>
        <w:ind w:left="1440" w:hanging="360"/>
      </w:pPr>
      <w:rPr>
        <w:rFonts w:ascii="Times New Roman" w:hAnsi="Times New Roman" w:cs="Times New Roman"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9" w15:restartNumberingAfterBreak="0">
    <w:nsid w:val="0F7F232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0" w15:restartNumberingAfterBreak="0">
    <w:nsid w:val="0F932ED7"/>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1" w15:restartNumberingAfterBreak="0">
    <w:nsid w:val="10AB35C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2" w15:restartNumberingAfterBreak="0">
    <w:nsid w:val="10E95D6C"/>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3" w15:restartNumberingAfterBreak="0">
    <w:nsid w:val="10E9724A"/>
    <w:multiLevelType w:val="singleLevel"/>
    <w:tmpl w:val="0B4A74FA"/>
    <w:lvl w:ilvl="0">
      <w:start w:val="1"/>
      <w:numFmt w:val="decimal"/>
      <w:lvlText w:val="%1."/>
      <w:lvlJc w:val="left"/>
      <w:pPr>
        <w:tabs>
          <w:tab w:val="num" w:pos="644"/>
        </w:tabs>
        <w:ind w:left="644" w:hanging="360"/>
      </w:pPr>
      <w:rPr>
        <w:b w:val="0"/>
        <w:i w:val="0"/>
      </w:rPr>
    </w:lvl>
  </w:abstractNum>
  <w:abstractNum w:abstractNumId="34" w15:restartNumberingAfterBreak="0">
    <w:nsid w:val="113C502E"/>
    <w:multiLevelType w:val="singleLevel"/>
    <w:tmpl w:val="C8A274F8"/>
    <w:lvl w:ilvl="0">
      <w:start w:val="1"/>
      <w:numFmt w:val="bullet"/>
      <w:lvlText w:val="-"/>
      <w:lvlJc w:val="left"/>
      <w:pPr>
        <w:tabs>
          <w:tab w:val="num" w:pos="2061"/>
        </w:tabs>
        <w:ind w:left="2041" w:hanging="340"/>
      </w:pPr>
      <w:rPr>
        <w:rFonts w:hint="default"/>
      </w:rPr>
    </w:lvl>
  </w:abstractNum>
  <w:abstractNum w:abstractNumId="35" w15:restartNumberingAfterBreak="0">
    <w:nsid w:val="12866180"/>
    <w:multiLevelType w:val="singleLevel"/>
    <w:tmpl w:val="70362F96"/>
    <w:lvl w:ilvl="0">
      <w:start w:val="1"/>
      <w:numFmt w:val="lowerLetter"/>
      <w:lvlText w:val="%1)"/>
      <w:lvlJc w:val="left"/>
      <w:pPr>
        <w:tabs>
          <w:tab w:val="num" w:pos="360"/>
        </w:tabs>
        <w:ind w:left="360" w:hanging="360"/>
      </w:pPr>
      <w:rPr>
        <w:rFonts w:hint="default"/>
      </w:rPr>
    </w:lvl>
  </w:abstractNum>
  <w:abstractNum w:abstractNumId="36" w15:restartNumberingAfterBreak="0">
    <w:nsid w:val="12905B95"/>
    <w:multiLevelType w:val="singleLevel"/>
    <w:tmpl w:val="C8A274F8"/>
    <w:lvl w:ilvl="0">
      <w:start w:val="1"/>
      <w:numFmt w:val="bullet"/>
      <w:lvlText w:val="-"/>
      <w:lvlJc w:val="left"/>
      <w:pPr>
        <w:tabs>
          <w:tab w:val="num" w:pos="2061"/>
        </w:tabs>
        <w:ind w:left="2041" w:hanging="340"/>
      </w:pPr>
      <w:rPr>
        <w:rFonts w:hint="default"/>
      </w:rPr>
    </w:lvl>
  </w:abstractNum>
  <w:abstractNum w:abstractNumId="37" w15:restartNumberingAfterBreak="0">
    <w:nsid w:val="134C7D9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8" w15:restartNumberingAfterBreak="0">
    <w:nsid w:val="159A6B1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39" w15:restartNumberingAfterBreak="0">
    <w:nsid w:val="169755C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40" w15:restartNumberingAfterBreak="0">
    <w:nsid w:val="173B727F"/>
    <w:multiLevelType w:val="singleLevel"/>
    <w:tmpl w:val="A8204C5A"/>
    <w:lvl w:ilvl="0">
      <w:start w:val="1"/>
      <w:numFmt w:val="lowerLetter"/>
      <w:lvlText w:val="%1)"/>
      <w:lvlJc w:val="left"/>
      <w:pPr>
        <w:tabs>
          <w:tab w:val="num" w:pos="360"/>
        </w:tabs>
        <w:ind w:left="360" w:hanging="360"/>
      </w:pPr>
      <w:rPr>
        <w:rFonts w:hint="default"/>
      </w:rPr>
    </w:lvl>
  </w:abstractNum>
  <w:abstractNum w:abstractNumId="41" w15:restartNumberingAfterBreak="0">
    <w:nsid w:val="179140C5"/>
    <w:multiLevelType w:val="singleLevel"/>
    <w:tmpl w:val="C78CD14E"/>
    <w:lvl w:ilvl="0">
      <w:start w:val="1"/>
      <w:numFmt w:val="decimal"/>
      <w:lvlText w:val="%1."/>
      <w:lvlJc w:val="left"/>
      <w:pPr>
        <w:tabs>
          <w:tab w:val="num" w:pos="360"/>
        </w:tabs>
        <w:ind w:left="360" w:hanging="360"/>
      </w:pPr>
      <w:rPr>
        <w:rFonts w:hint="default"/>
      </w:rPr>
    </w:lvl>
  </w:abstractNum>
  <w:abstractNum w:abstractNumId="42" w15:restartNumberingAfterBreak="0">
    <w:nsid w:val="17D62A06"/>
    <w:multiLevelType w:val="singleLevel"/>
    <w:tmpl w:val="C78CD14E"/>
    <w:lvl w:ilvl="0">
      <w:start w:val="1"/>
      <w:numFmt w:val="decimal"/>
      <w:lvlText w:val="%1."/>
      <w:lvlJc w:val="left"/>
      <w:pPr>
        <w:tabs>
          <w:tab w:val="num" w:pos="360"/>
        </w:tabs>
        <w:ind w:left="360" w:hanging="360"/>
      </w:pPr>
      <w:rPr>
        <w:rFonts w:hint="default"/>
      </w:rPr>
    </w:lvl>
  </w:abstractNum>
  <w:abstractNum w:abstractNumId="43" w15:restartNumberingAfterBreak="0">
    <w:nsid w:val="1830320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44" w15:restartNumberingAfterBreak="0">
    <w:nsid w:val="188F50F0"/>
    <w:multiLevelType w:val="singleLevel"/>
    <w:tmpl w:val="8F0AE7FE"/>
    <w:lvl w:ilvl="0">
      <w:start w:val="1"/>
      <w:numFmt w:val="decimal"/>
      <w:lvlText w:val="%1."/>
      <w:lvlJc w:val="left"/>
      <w:pPr>
        <w:tabs>
          <w:tab w:val="num" w:pos="360"/>
        </w:tabs>
        <w:ind w:left="360" w:hanging="360"/>
      </w:pPr>
      <w:rPr>
        <w:rFonts w:hint="default"/>
      </w:rPr>
    </w:lvl>
  </w:abstractNum>
  <w:abstractNum w:abstractNumId="45" w15:restartNumberingAfterBreak="0">
    <w:nsid w:val="191E454A"/>
    <w:multiLevelType w:val="singleLevel"/>
    <w:tmpl w:val="C8A274F8"/>
    <w:lvl w:ilvl="0">
      <w:start w:val="1"/>
      <w:numFmt w:val="bullet"/>
      <w:lvlText w:val="-"/>
      <w:lvlJc w:val="left"/>
      <w:pPr>
        <w:tabs>
          <w:tab w:val="num" w:pos="2061"/>
        </w:tabs>
        <w:ind w:left="2041" w:hanging="340"/>
      </w:pPr>
      <w:rPr>
        <w:rFonts w:hint="default"/>
      </w:rPr>
    </w:lvl>
  </w:abstractNum>
  <w:abstractNum w:abstractNumId="46" w15:restartNumberingAfterBreak="0">
    <w:nsid w:val="19410D39"/>
    <w:multiLevelType w:val="hybridMultilevel"/>
    <w:tmpl w:val="EA00B848"/>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47" w15:restartNumberingAfterBreak="0">
    <w:nsid w:val="19823667"/>
    <w:multiLevelType w:val="singleLevel"/>
    <w:tmpl w:val="BD9EE55C"/>
    <w:lvl w:ilvl="0">
      <w:start w:val="1"/>
      <w:numFmt w:val="lowerLetter"/>
      <w:lvlText w:val="%1)"/>
      <w:lvlJc w:val="left"/>
      <w:pPr>
        <w:tabs>
          <w:tab w:val="num" w:pos="360"/>
        </w:tabs>
        <w:ind w:left="360" w:hanging="360"/>
      </w:pPr>
      <w:rPr>
        <w:rFonts w:hint="default"/>
      </w:rPr>
    </w:lvl>
  </w:abstractNum>
  <w:abstractNum w:abstractNumId="48" w15:restartNumberingAfterBreak="0">
    <w:nsid w:val="1BC63087"/>
    <w:multiLevelType w:val="singleLevel"/>
    <w:tmpl w:val="C8A274F8"/>
    <w:lvl w:ilvl="0">
      <w:start w:val="1"/>
      <w:numFmt w:val="bullet"/>
      <w:lvlText w:val="-"/>
      <w:lvlJc w:val="left"/>
      <w:pPr>
        <w:tabs>
          <w:tab w:val="num" w:pos="2061"/>
        </w:tabs>
        <w:ind w:left="2041" w:hanging="340"/>
      </w:pPr>
      <w:rPr>
        <w:rFonts w:hint="default"/>
      </w:rPr>
    </w:lvl>
  </w:abstractNum>
  <w:abstractNum w:abstractNumId="49" w15:restartNumberingAfterBreak="0">
    <w:nsid w:val="1BDB58CC"/>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0" w15:restartNumberingAfterBreak="0">
    <w:nsid w:val="1C3E3ADE"/>
    <w:multiLevelType w:val="hybridMultilevel"/>
    <w:tmpl w:val="D92036AE"/>
    <w:lvl w:ilvl="0" w:tplc="C728D090">
      <w:start w:val="1"/>
      <w:numFmt w:val="upperLetter"/>
      <w:lvlText w:val="%1)"/>
      <w:lvlJc w:val="left"/>
      <w:pPr>
        <w:tabs>
          <w:tab w:val="num" w:pos="1191"/>
        </w:tabs>
        <w:ind w:left="1248" w:hanging="397"/>
      </w:pPr>
      <w:rPr>
        <w:rFonts w:hint="default"/>
        <w:b w:val="0"/>
        <w:i w:val="0"/>
        <w:smallCaps w:val="0"/>
        <w:color w:val="000000"/>
        <w:sz w:val="24"/>
        <w:szCs w:val="24"/>
        <w:vertAlign w:val="baseline"/>
      </w:rPr>
    </w:lvl>
    <w:lvl w:ilvl="1" w:tplc="77EE70EE">
      <w:start w:val="1"/>
      <w:numFmt w:val="lowerLetter"/>
      <w:lvlText w:val="%2)"/>
      <w:lvlJc w:val="left"/>
      <w:pPr>
        <w:tabs>
          <w:tab w:val="num" w:pos="2291"/>
        </w:tabs>
        <w:ind w:left="2291" w:hanging="360"/>
      </w:pPr>
      <w:rPr>
        <w:rFonts w:hint="default"/>
        <w:b w:val="0"/>
        <w:i w:val="0"/>
        <w:smallCaps w:val="0"/>
        <w:color w:val="000000"/>
        <w:sz w:val="24"/>
        <w:szCs w:val="24"/>
        <w:vertAlign w:val="baseline"/>
      </w:rPr>
    </w:lvl>
    <w:lvl w:ilvl="2" w:tplc="D304FA2E">
      <w:start w:val="1"/>
      <w:numFmt w:val="bullet"/>
      <w:lvlText w:val="–"/>
      <w:lvlJc w:val="left"/>
      <w:pPr>
        <w:tabs>
          <w:tab w:val="num" w:pos="3191"/>
        </w:tabs>
        <w:ind w:left="3191" w:hanging="360"/>
      </w:pPr>
      <w:rPr>
        <w:rFonts w:ascii="Times New Roman" w:hAnsi="Times New Roman" w:cs="Times New Roman" w:hint="default"/>
        <w:b w:val="0"/>
        <w:i w:val="0"/>
        <w:smallCaps w:val="0"/>
        <w:color w:val="000000"/>
        <w:sz w:val="24"/>
        <w:szCs w:val="24"/>
        <w:vertAlign w:val="baseline"/>
      </w:r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51" w15:restartNumberingAfterBreak="0">
    <w:nsid w:val="1C466533"/>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2" w15:restartNumberingAfterBreak="0">
    <w:nsid w:val="1CF10780"/>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3" w15:restartNumberingAfterBreak="0">
    <w:nsid w:val="1D9F25C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4" w15:restartNumberingAfterBreak="0">
    <w:nsid w:val="1F096185"/>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5" w15:restartNumberingAfterBreak="0">
    <w:nsid w:val="1F4A004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56" w15:restartNumberingAfterBreak="0">
    <w:nsid w:val="20284467"/>
    <w:multiLevelType w:val="singleLevel"/>
    <w:tmpl w:val="5EAE8FC0"/>
    <w:lvl w:ilvl="0">
      <w:start w:val="1"/>
      <w:numFmt w:val="decimal"/>
      <w:lvlText w:val="%1)"/>
      <w:lvlJc w:val="left"/>
      <w:pPr>
        <w:tabs>
          <w:tab w:val="num" w:pos="1080"/>
        </w:tabs>
        <w:ind w:left="1080" w:hanging="360"/>
      </w:pPr>
      <w:rPr>
        <w:rFonts w:hint="default"/>
      </w:rPr>
    </w:lvl>
  </w:abstractNum>
  <w:abstractNum w:abstractNumId="57" w15:restartNumberingAfterBreak="0">
    <w:nsid w:val="209D607E"/>
    <w:multiLevelType w:val="hybridMultilevel"/>
    <w:tmpl w:val="9F82BF38"/>
    <w:lvl w:ilvl="0" w:tplc="77EE70EE">
      <w:start w:val="1"/>
      <w:numFmt w:val="lowerLetter"/>
      <w:lvlText w:val="%1)"/>
      <w:lvlJc w:val="left"/>
      <w:pPr>
        <w:tabs>
          <w:tab w:val="num" w:pos="2160"/>
        </w:tabs>
        <w:ind w:left="2160" w:hanging="360"/>
      </w:pPr>
      <w:rPr>
        <w:rFonts w:hint="default"/>
      </w:rPr>
    </w:lvl>
    <w:lvl w:ilvl="1" w:tplc="68481A38">
      <w:start w:val="1"/>
      <w:numFmt w:val="lowerLetter"/>
      <w:lvlText w:val="%2)"/>
      <w:lvlJc w:val="left"/>
      <w:pPr>
        <w:tabs>
          <w:tab w:val="num" w:pos="1211"/>
        </w:tabs>
        <w:ind w:left="1211" w:hanging="360"/>
      </w:pPr>
      <w:rPr>
        <w:rFonts w:hint="default"/>
        <w:color w:val="000000"/>
      </w:r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58" w15:restartNumberingAfterBreak="0">
    <w:nsid w:val="20A46923"/>
    <w:multiLevelType w:val="hybridMultilevel"/>
    <w:tmpl w:val="5FB4D31A"/>
    <w:lvl w:ilvl="0" w:tplc="A76A20B0">
      <w:start w:val="1"/>
      <w:numFmt w:val="decimal"/>
      <w:lvlText w:val="%1."/>
      <w:lvlJc w:val="left"/>
      <w:pPr>
        <w:tabs>
          <w:tab w:val="num" w:pos="720"/>
        </w:tabs>
        <w:ind w:left="700" w:hanging="340"/>
      </w:pPr>
      <w:rPr>
        <w:rFonts w:ascii="Times New Roman" w:hAnsi="Times New Roman" w:hint="default"/>
        <w:b/>
        <w:i w:val="0"/>
        <w:sz w:val="24"/>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9" w15:restartNumberingAfterBreak="0">
    <w:nsid w:val="20CC780D"/>
    <w:multiLevelType w:val="singleLevel"/>
    <w:tmpl w:val="B26415A4"/>
    <w:lvl w:ilvl="0">
      <w:start w:val="1"/>
      <w:numFmt w:val="upperRoman"/>
      <w:lvlText w:val="%1."/>
      <w:lvlJc w:val="left"/>
      <w:pPr>
        <w:tabs>
          <w:tab w:val="num" w:pos="720"/>
        </w:tabs>
        <w:ind w:left="720" w:hanging="720"/>
      </w:pPr>
      <w:rPr>
        <w:rFonts w:hint="default"/>
        <w:b/>
      </w:rPr>
    </w:lvl>
  </w:abstractNum>
  <w:abstractNum w:abstractNumId="60" w15:restartNumberingAfterBreak="0">
    <w:nsid w:val="21D05883"/>
    <w:multiLevelType w:val="singleLevel"/>
    <w:tmpl w:val="ABD486BC"/>
    <w:lvl w:ilvl="0">
      <w:start w:val="1"/>
      <w:numFmt w:val="lowerLetter"/>
      <w:lvlText w:val="%1)"/>
      <w:lvlJc w:val="left"/>
      <w:pPr>
        <w:tabs>
          <w:tab w:val="num" w:pos="1080"/>
        </w:tabs>
        <w:ind w:left="1080" w:hanging="360"/>
      </w:pPr>
      <w:rPr>
        <w:rFonts w:hint="default"/>
      </w:rPr>
    </w:lvl>
  </w:abstractNum>
  <w:abstractNum w:abstractNumId="61" w15:restartNumberingAfterBreak="0">
    <w:nsid w:val="22D44A13"/>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62" w15:restartNumberingAfterBreak="0">
    <w:nsid w:val="236F07F3"/>
    <w:multiLevelType w:val="singleLevel"/>
    <w:tmpl w:val="C78CD14E"/>
    <w:lvl w:ilvl="0">
      <w:start w:val="1"/>
      <w:numFmt w:val="decimal"/>
      <w:lvlText w:val="%1."/>
      <w:lvlJc w:val="left"/>
      <w:pPr>
        <w:tabs>
          <w:tab w:val="num" w:pos="360"/>
        </w:tabs>
        <w:ind w:left="360" w:hanging="360"/>
      </w:pPr>
      <w:rPr>
        <w:b w:val="0"/>
        <w:i w:val="0"/>
      </w:rPr>
    </w:lvl>
  </w:abstractNum>
  <w:abstractNum w:abstractNumId="63" w15:restartNumberingAfterBreak="0">
    <w:nsid w:val="253F14EB"/>
    <w:multiLevelType w:val="hybridMultilevel"/>
    <w:tmpl w:val="78BE9EFA"/>
    <w:lvl w:ilvl="0" w:tplc="A76A20B0">
      <w:start w:val="1"/>
      <w:numFmt w:val="decimal"/>
      <w:lvlText w:val="%1."/>
      <w:lvlJc w:val="left"/>
      <w:pPr>
        <w:tabs>
          <w:tab w:val="num" w:pos="709"/>
        </w:tabs>
        <w:ind w:left="689" w:hanging="340"/>
      </w:pPr>
      <w:rPr>
        <w:rFonts w:ascii="Times New Roman" w:hAnsi="Times New Roman" w:hint="default"/>
        <w:b/>
        <w:i w:val="0"/>
        <w:sz w:val="24"/>
      </w:rPr>
    </w:lvl>
    <w:lvl w:ilvl="1" w:tplc="04090019" w:tentative="1">
      <w:start w:val="1"/>
      <w:numFmt w:val="lowerLetter"/>
      <w:lvlText w:val="%2."/>
      <w:lvlJc w:val="left"/>
      <w:pPr>
        <w:tabs>
          <w:tab w:val="num" w:pos="1789"/>
        </w:tabs>
        <w:ind w:left="1789" w:hanging="360"/>
      </w:pPr>
    </w:lvl>
    <w:lvl w:ilvl="2" w:tplc="0409001B" w:tentative="1">
      <w:start w:val="1"/>
      <w:numFmt w:val="lowerRoman"/>
      <w:lvlText w:val="%3."/>
      <w:lvlJc w:val="right"/>
      <w:pPr>
        <w:tabs>
          <w:tab w:val="num" w:pos="2509"/>
        </w:tabs>
        <w:ind w:left="2509" w:hanging="180"/>
      </w:pPr>
    </w:lvl>
    <w:lvl w:ilvl="3" w:tplc="0409000F" w:tentative="1">
      <w:start w:val="1"/>
      <w:numFmt w:val="decimal"/>
      <w:lvlText w:val="%4."/>
      <w:lvlJc w:val="left"/>
      <w:pPr>
        <w:tabs>
          <w:tab w:val="num" w:pos="3229"/>
        </w:tabs>
        <w:ind w:left="3229" w:hanging="360"/>
      </w:pPr>
    </w:lvl>
    <w:lvl w:ilvl="4" w:tplc="04090019" w:tentative="1">
      <w:start w:val="1"/>
      <w:numFmt w:val="lowerLetter"/>
      <w:lvlText w:val="%5."/>
      <w:lvlJc w:val="left"/>
      <w:pPr>
        <w:tabs>
          <w:tab w:val="num" w:pos="3949"/>
        </w:tabs>
        <w:ind w:left="3949" w:hanging="360"/>
      </w:pPr>
    </w:lvl>
    <w:lvl w:ilvl="5" w:tplc="0409001B" w:tentative="1">
      <w:start w:val="1"/>
      <w:numFmt w:val="lowerRoman"/>
      <w:lvlText w:val="%6."/>
      <w:lvlJc w:val="right"/>
      <w:pPr>
        <w:tabs>
          <w:tab w:val="num" w:pos="4669"/>
        </w:tabs>
        <w:ind w:left="4669" w:hanging="180"/>
      </w:pPr>
    </w:lvl>
    <w:lvl w:ilvl="6" w:tplc="0409000F" w:tentative="1">
      <w:start w:val="1"/>
      <w:numFmt w:val="decimal"/>
      <w:lvlText w:val="%7."/>
      <w:lvlJc w:val="left"/>
      <w:pPr>
        <w:tabs>
          <w:tab w:val="num" w:pos="5389"/>
        </w:tabs>
        <w:ind w:left="5389" w:hanging="360"/>
      </w:pPr>
    </w:lvl>
    <w:lvl w:ilvl="7" w:tplc="04090019" w:tentative="1">
      <w:start w:val="1"/>
      <w:numFmt w:val="lowerLetter"/>
      <w:lvlText w:val="%8."/>
      <w:lvlJc w:val="left"/>
      <w:pPr>
        <w:tabs>
          <w:tab w:val="num" w:pos="6109"/>
        </w:tabs>
        <w:ind w:left="6109" w:hanging="360"/>
      </w:pPr>
    </w:lvl>
    <w:lvl w:ilvl="8" w:tplc="0409001B" w:tentative="1">
      <w:start w:val="1"/>
      <w:numFmt w:val="lowerRoman"/>
      <w:lvlText w:val="%9."/>
      <w:lvlJc w:val="right"/>
      <w:pPr>
        <w:tabs>
          <w:tab w:val="num" w:pos="6829"/>
        </w:tabs>
        <w:ind w:left="6829" w:hanging="180"/>
      </w:pPr>
    </w:lvl>
  </w:abstractNum>
  <w:abstractNum w:abstractNumId="64" w15:restartNumberingAfterBreak="0">
    <w:nsid w:val="25AF685B"/>
    <w:multiLevelType w:val="singleLevel"/>
    <w:tmpl w:val="5EAE8FC0"/>
    <w:lvl w:ilvl="0">
      <w:start w:val="1"/>
      <w:numFmt w:val="decimal"/>
      <w:lvlText w:val="%1)"/>
      <w:lvlJc w:val="left"/>
      <w:pPr>
        <w:tabs>
          <w:tab w:val="num" w:pos="1080"/>
        </w:tabs>
        <w:ind w:left="1080" w:hanging="360"/>
      </w:pPr>
      <w:rPr>
        <w:rFonts w:hint="default"/>
      </w:rPr>
    </w:lvl>
  </w:abstractNum>
  <w:abstractNum w:abstractNumId="65" w15:restartNumberingAfterBreak="0">
    <w:nsid w:val="26AD073F"/>
    <w:multiLevelType w:val="singleLevel"/>
    <w:tmpl w:val="C8A274F8"/>
    <w:lvl w:ilvl="0">
      <w:start w:val="1"/>
      <w:numFmt w:val="bullet"/>
      <w:lvlText w:val="-"/>
      <w:lvlJc w:val="left"/>
      <w:pPr>
        <w:tabs>
          <w:tab w:val="num" w:pos="2061"/>
        </w:tabs>
        <w:ind w:left="2041" w:hanging="340"/>
      </w:pPr>
      <w:rPr>
        <w:rFonts w:hint="default"/>
      </w:rPr>
    </w:lvl>
  </w:abstractNum>
  <w:abstractNum w:abstractNumId="66" w15:restartNumberingAfterBreak="0">
    <w:nsid w:val="26D619CD"/>
    <w:multiLevelType w:val="hybridMultilevel"/>
    <w:tmpl w:val="8820CE3E"/>
    <w:lvl w:ilvl="0" w:tplc="D304FA2E">
      <w:start w:val="1"/>
      <w:numFmt w:val="bullet"/>
      <w:lvlText w:val="–"/>
      <w:lvlJc w:val="left"/>
      <w:pPr>
        <w:tabs>
          <w:tab w:val="num" w:pos="1060"/>
        </w:tabs>
        <w:ind w:left="1060" w:hanging="360"/>
      </w:pPr>
      <w:rPr>
        <w:rFonts w:ascii="Times New Roman" w:hAnsi="Times New Roman" w:cs="Times New Roman" w:hint="default"/>
      </w:rPr>
    </w:lvl>
    <w:lvl w:ilvl="1" w:tplc="7666BD68">
      <w:start w:val="1"/>
      <w:numFmt w:val="decimal"/>
      <w:lvlText w:val="%2)"/>
      <w:lvlJc w:val="left"/>
      <w:pPr>
        <w:tabs>
          <w:tab w:val="num" w:pos="1780"/>
        </w:tabs>
        <w:ind w:left="1780" w:hanging="360"/>
      </w:pPr>
      <w:rPr>
        <w:rFonts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67" w15:restartNumberingAfterBreak="0">
    <w:nsid w:val="26FA729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68" w15:restartNumberingAfterBreak="0">
    <w:nsid w:val="29641AFD"/>
    <w:multiLevelType w:val="hybridMultilevel"/>
    <w:tmpl w:val="38580DCE"/>
    <w:lvl w:ilvl="0" w:tplc="77EE70EE">
      <w:start w:val="1"/>
      <w:numFmt w:val="lowerLetter"/>
      <w:lvlText w:val="%1)"/>
      <w:lvlJc w:val="left"/>
      <w:pPr>
        <w:tabs>
          <w:tab w:val="num" w:pos="2520"/>
        </w:tabs>
        <w:ind w:left="252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69" w15:restartNumberingAfterBreak="0">
    <w:nsid w:val="298D4664"/>
    <w:multiLevelType w:val="hybridMultilevel"/>
    <w:tmpl w:val="6C0A2C92"/>
    <w:lvl w:ilvl="0" w:tplc="BC6CF76C">
      <w:start w:val="1"/>
      <w:numFmt w:val="decimal"/>
      <w:lvlText w:val="%1)"/>
      <w:lvlJc w:val="left"/>
      <w:pPr>
        <w:tabs>
          <w:tab w:val="num" w:pos="360"/>
        </w:tabs>
        <w:ind w:left="36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0" w15:restartNumberingAfterBreak="0">
    <w:nsid w:val="29914B45"/>
    <w:multiLevelType w:val="singleLevel"/>
    <w:tmpl w:val="E194A87E"/>
    <w:lvl w:ilvl="0">
      <w:start w:val="1"/>
      <w:numFmt w:val="decimal"/>
      <w:lvlText w:val="%1."/>
      <w:lvlJc w:val="left"/>
      <w:pPr>
        <w:tabs>
          <w:tab w:val="num" w:pos="360"/>
        </w:tabs>
        <w:ind w:left="360" w:hanging="360"/>
      </w:pPr>
    </w:lvl>
  </w:abstractNum>
  <w:abstractNum w:abstractNumId="71" w15:restartNumberingAfterBreak="0">
    <w:nsid w:val="29E164F0"/>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72" w15:restartNumberingAfterBreak="0">
    <w:nsid w:val="2A2C23F8"/>
    <w:multiLevelType w:val="singleLevel"/>
    <w:tmpl w:val="5EAE8FC0"/>
    <w:lvl w:ilvl="0">
      <w:start w:val="1"/>
      <w:numFmt w:val="decimal"/>
      <w:lvlText w:val="%1)"/>
      <w:lvlJc w:val="left"/>
      <w:pPr>
        <w:tabs>
          <w:tab w:val="num" w:pos="1080"/>
        </w:tabs>
        <w:ind w:left="1080" w:hanging="360"/>
      </w:pPr>
      <w:rPr>
        <w:rFonts w:hint="default"/>
      </w:rPr>
    </w:lvl>
  </w:abstractNum>
  <w:abstractNum w:abstractNumId="73" w15:restartNumberingAfterBreak="0">
    <w:nsid w:val="2A676FA6"/>
    <w:multiLevelType w:val="hybridMultilevel"/>
    <w:tmpl w:val="FD94B5F4"/>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2AC1788F"/>
    <w:multiLevelType w:val="hybridMultilevel"/>
    <w:tmpl w:val="C19CF382"/>
    <w:lvl w:ilvl="0" w:tplc="77EE70EE">
      <w:start w:val="1"/>
      <w:numFmt w:val="lowerLetter"/>
      <w:lvlText w:val="%1)"/>
      <w:lvlJc w:val="left"/>
      <w:pPr>
        <w:tabs>
          <w:tab w:val="num" w:pos="1637"/>
        </w:tabs>
        <w:ind w:left="1637" w:hanging="360"/>
      </w:pPr>
      <w:rPr>
        <w:rFonts w:hint="default"/>
      </w:rPr>
    </w:lvl>
    <w:lvl w:ilvl="1" w:tplc="04090019" w:tentative="1">
      <w:start w:val="1"/>
      <w:numFmt w:val="lowerLetter"/>
      <w:lvlText w:val="%2."/>
      <w:lvlJc w:val="left"/>
      <w:pPr>
        <w:tabs>
          <w:tab w:val="num" w:pos="1637"/>
        </w:tabs>
        <w:ind w:left="1637" w:hanging="360"/>
      </w:pPr>
    </w:lvl>
    <w:lvl w:ilvl="2" w:tplc="0409001B" w:tentative="1">
      <w:start w:val="1"/>
      <w:numFmt w:val="lowerRoman"/>
      <w:lvlText w:val="%3."/>
      <w:lvlJc w:val="right"/>
      <w:pPr>
        <w:tabs>
          <w:tab w:val="num" w:pos="2357"/>
        </w:tabs>
        <w:ind w:left="2357" w:hanging="180"/>
      </w:pPr>
    </w:lvl>
    <w:lvl w:ilvl="3" w:tplc="0409000F" w:tentative="1">
      <w:start w:val="1"/>
      <w:numFmt w:val="decimal"/>
      <w:lvlText w:val="%4."/>
      <w:lvlJc w:val="left"/>
      <w:pPr>
        <w:tabs>
          <w:tab w:val="num" w:pos="3077"/>
        </w:tabs>
        <w:ind w:left="3077" w:hanging="360"/>
      </w:pPr>
    </w:lvl>
    <w:lvl w:ilvl="4" w:tplc="04090019" w:tentative="1">
      <w:start w:val="1"/>
      <w:numFmt w:val="lowerLetter"/>
      <w:lvlText w:val="%5."/>
      <w:lvlJc w:val="left"/>
      <w:pPr>
        <w:tabs>
          <w:tab w:val="num" w:pos="3797"/>
        </w:tabs>
        <w:ind w:left="3797" w:hanging="360"/>
      </w:pPr>
    </w:lvl>
    <w:lvl w:ilvl="5" w:tplc="0409001B" w:tentative="1">
      <w:start w:val="1"/>
      <w:numFmt w:val="lowerRoman"/>
      <w:lvlText w:val="%6."/>
      <w:lvlJc w:val="right"/>
      <w:pPr>
        <w:tabs>
          <w:tab w:val="num" w:pos="4517"/>
        </w:tabs>
        <w:ind w:left="4517" w:hanging="180"/>
      </w:pPr>
    </w:lvl>
    <w:lvl w:ilvl="6" w:tplc="0409000F" w:tentative="1">
      <w:start w:val="1"/>
      <w:numFmt w:val="decimal"/>
      <w:lvlText w:val="%7."/>
      <w:lvlJc w:val="left"/>
      <w:pPr>
        <w:tabs>
          <w:tab w:val="num" w:pos="5237"/>
        </w:tabs>
        <w:ind w:left="5237" w:hanging="360"/>
      </w:pPr>
    </w:lvl>
    <w:lvl w:ilvl="7" w:tplc="04090019" w:tentative="1">
      <w:start w:val="1"/>
      <w:numFmt w:val="lowerLetter"/>
      <w:lvlText w:val="%8."/>
      <w:lvlJc w:val="left"/>
      <w:pPr>
        <w:tabs>
          <w:tab w:val="num" w:pos="5957"/>
        </w:tabs>
        <w:ind w:left="5957" w:hanging="360"/>
      </w:pPr>
    </w:lvl>
    <w:lvl w:ilvl="8" w:tplc="0409001B" w:tentative="1">
      <w:start w:val="1"/>
      <w:numFmt w:val="lowerRoman"/>
      <w:lvlText w:val="%9."/>
      <w:lvlJc w:val="right"/>
      <w:pPr>
        <w:tabs>
          <w:tab w:val="num" w:pos="6677"/>
        </w:tabs>
        <w:ind w:left="6677" w:hanging="180"/>
      </w:pPr>
    </w:lvl>
  </w:abstractNum>
  <w:abstractNum w:abstractNumId="75" w15:restartNumberingAfterBreak="0">
    <w:nsid w:val="2B7B4DEA"/>
    <w:multiLevelType w:val="hybridMultilevel"/>
    <w:tmpl w:val="931C04C6"/>
    <w:lvl w:ilvl="0" w:tplc="0409000F">
      <w:start w:val="1"/>
      <w:numFmt w:val="decimal"/>
      <w:lvlText w:val="%1."/>
      <w:lvlJc w:val="left"/>
      <w:pPr>
        <w:tabs>
          <w:tab w:val="num" w:pos="1070"/>
        </w:tabs>
        <w:ind w:left="1070" w:hanging="360"/>
      </w:pPr>
    </w:lvl>
    <w:lvl w:ilvl="1" w:tplc="04090019" w:tentative="1">
      <w:start w:val="1"/>
      <w:numFmt w:val="lowerLetter"/>
      <w:lvlText w:val="%2."/>
      <w:lvlJc w:val="left"/>
      <w:pPr>
        <w:tabs>
          <w:tab w:val="num" w:pos="1790"/>
        </w:tabs>
        <w:ind w:left="1790" w:hanging="360"/>
      </w:pPr>
    </w:lvl>
    <w:lvl w:ilvl="2" w:tplc="0409001B" w:tentative="1">
      <w:start w:val="1"/>
      <w:numFmt w:val="lowerRoman"/>
      <w:lvlText w:val="%3."/>
      <w:lvlJc w:val="right"/>
      <w:pPr>
        <w:tabs>
          <w:tab w:val="num" w:pos="2510"/>
        </w:tabs>
        <w:ind w:left="2510" w:hanging="180"/>
      </w:pPr>
    </w:lvl>
    <w:lvl w:ilvl="3" w:tplc="0409000F" w:tentative="1">
      <w:start w:val="1"/>
      <w:numFmt w:val="decimal"/>
      <w:lvlText w:val="%4."/>
      <w:lvlJc w:val="left"/>
      <w:pPr>
        <w:tabs>
          <w:tab w:val="num" w:pos="3230"/>
        </w:tabs>
        <w:ind w:left="3230" w:hanging="360"/>
      </w:pPr>
    </w:lvl>
    <w:lvl w:ilvl="4" w:tplc="04090019" w:tentative="1">
      <w:start w:val="1"/>
      <w:numFmt w:val="lowerLetter"/>
      <w:lvlText w:val="%5."/>
      <w:lvlJc w:val="left"/>
      <w:pPr>
        <w:tabs>
          <w:tab w:val="num" w:pos="3950"/>
        </w:tabs>
        <w:ind w:left="3950" w:hanging="360"/>
      </w:pPr>
    </w:lvl>
    <w:lvl w:ilvl="5" w:tplc="0409001B" w:tentative="1">
      <w:start w:val="1"/>
      <w:numFmt w:val="lowerRoman"/>
      <w:lvlText w:val="%6."/>
      <w:lvlJc w:val="right"/>
      <w:pPr>
        <w:tabs>
          <w:tab w:val="num" w:pos="4670"/>
        </w:tabs>
        <w:ind w:left="4670" w:hanging="180"/>
      </w:pPr>
    </w:lvl>
    <w:lvl w:ilvl="6" w:tplc="0409000F" w:tentative="1">
      <w:start w:val="1"/>
      <w:numFmt w:val="decimal"/>
      <w:lvlText w:val="%7."/>
      <w:lvlJc w:val="left"/>
      <w:pPr>
        <w:tabs>
          <w:tab w:val="num" w:pos="5390"/>
        </w:tabs>
        <w:ind w:left="5390" w:hanging="360"/>
      </w:pPr>
    </w:lvl>
    <w:lvl w:ilvl="7" w:tplc="04090019" w:tentative="1">
      <w:start w:val="1"/>
      <w:numFmt w:val="lowerLetter"/>
      <w:lvlText w:val="%8."/>
      <w:lvlJc w:val="left"/>
      <w:pPr>
        <w:tabs>
          <w:tab w:val="num" w:pos="6110"/>
        </w:tabs>
        <w:ind w:left="6110" w:hanging="360"/>
      </w:pPr>
    </w:lvl>
    <w:lvl w:ilvl="8" w:tplc="0409001B" w:tentative="1">
      <w:start w:val="1"/>
      <w:numFmt w:val="lowerRoman"/>
      <w:lvlText w:val="%9."/>
      <w:lvlJc w:val="right"/>
      <w:pPr>
        <w:tabs>
          <w:tab w:val="num" w:pos="6830"/>
        </w:tabs>
        <w:ind w:left="6830" w:hanging="180"/>
      </w:pPr>
    </w:lvl>
  </w:abstractNum>
  <w:abstractNum w:abstractNumId="76" w15:restartNumberingAfterBreak="0">
    <w:nsid w:val="2B906018"/>
    <w:multiLevelType w:val="singleLevel"/>
    <w:tmpl w:val="97A65E94"/>
    <w:lvl w:ilvl="0">
      <w:start w:val="1"/>
      <w:numFmt w:val="decimal"/>
      <w:lvlText w:val="%1."/>
      <w:lvlJc w:val="left"/>
      <w:pPr>
        <w:tabs>
          <w:tab w:val="num" w:pos="1080"/>
        </w:tabs>
        <w:ind w:left="1080" w:hanging="360"/>
      </w:pPr>
      <w:rPr>
        <w:rFonts w:hint="default"/>
      </w:rPr>
    </w:lvl>
  </w:abstractNum>
  <w:abstractNum w:abstractNumId="77" w15:restartNumberingAfterBreak="0">
    <w:nsid w:val="2BC90250"/>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78" w15:restartNumberingAfterBreak="0">
    <w:nsid w:val="2CEF073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79" w15:restartNumberingAfterBreak="0">
    <w:nsid w:val="2CF85D1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80" w15:restartNumberingAfterBreak="0">
    <w:nsid w:val="2D427D9F"/>
    <w:multiLevelType w:val="hybridMultilevel"/>
    <w:tmpl w:val="457AEDB4"/>
    <w:lvl w:ilvl="0" w:tplc="A76A20B0">
      <w:start w:val="1"/>
      <w:numFmt w:val="decimal"/>
      <w:lvlText w:val="%1."/>
      <w:lvlJc w:val="left"/>
      <w:pPr>
        <w:tabs>
          <w:tab w:val="num" w:pos="360"/>
        </w:tabs>
        <w:ind w:left="340" w:hanging="340"/>
      </w:pPr>
      <w:rPr>
        <w:rFonts w:ascii="Times New Roman" w:hAnsi="Times New Roman" w:hint="default"/>
        <w:b/>
        <w:i w:val="0"/>
        <w:sz w:val="24"/>
      </w:rPr>
    </w:lvl>
    <w:lvl w:ilvl="1" w:tplc="AC1E8BEC">
      <w:start w:val="1"/>
      <w:numFmt w:val="lowerLetter"/>
      <w:lvlText w:val="%2)"/>
      <w:lvlJc w:val="left"/>
      <w:pPr>
        <w:tabs>
          <w:tab w:val="num" w:pos="1440"/>
        </w:tabs>
        <w:ind w:left="1440" w:hanging="360"/>
      </w:pPr>
      <w:rPr>
        <w:rFonts w:hint="default"/>
        <w:b w:val="0"/>
        <w:i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1" w15:restartNumberingAfterBreak="0">
    <w:nsid w:val="2DD75B9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82" w15:restartNumberingAfterBreak="0">
    <w:nsid w:val="2EED6DF2"/>
    <w:multiLevelType w:val="hybridMultilevel"/>
    <w:tmpl w:val="407E8C36"/>
    <w:lvl w:ilvl="0" w:tplc="BC6CF76C">
      <w:start w:val="1"/>
      <w:numFmt w:val="decimal"/>
      <w:lvlText w:val="%1)"/>
      <w:lvlJc w:val="left"/>
      <w:pPr>
        <w:tabs>
          <w:tab w:val="num" w:pos="1080"/>
        </w:tabs>
        <w:ind w:left="1080" w:hanging="360"/>
      </w:pPr>
      <w:rPr>
        <w:rFonts w:hint="default"/>
        <w:i w:val="0"/>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83" w15:restartNumberingAfterBreak="0">
    <w:nsid w:val="2FD11CA7"/>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84" w15:restartNumberingAfterBreak="0">
    <w:nsid w:val="2FDD6D6B"/>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85" w15:restartNumberingAfterBreak="0">
    <w:nsid w:val="302C3E73"/>
    <w:multiLevelType w:val="singleLevel"/>
    <w:tmpl w:val="8F0AE7FE"/>
    <w:lvl w:ilvl="0">
      <w:start w:val="1"/>
      <w:numFmt w:val="decimal"/>
      <w:lvlText w:val="%1."/>
      <w:lvlJc w:val="left"/>
      <w:pPr>
        <w:tabs>
          <w:tab w:val="num" w:pos="360"/>
        </w:tabs>
        <w:ind w:left="360" w:hanging="360"/>
      </w:pPr>
      <w:rPr>
        <w:rFonts w:hint="default"/>
      </w:rPr>
    </w:lvl>
  </w:abstractNum>
  <w:abstractNum w:abstractNumId="86" w15:restartNumberingAfterBreak="0">
    <w:nsid w:val="307B1D88"/>
    <w:multiLevelType w:val="singleLevel"/>
    <w:tmpl w:val="8F0AE7FE"/>
    <w:lvl w:ilvl="0">
      <w:start w:val="1"/>
      <w:numFmt w:val="decimal"/>
      <w:lvlText w:val="%1."/>
      <w:lvlJc w:val="left"/>
      <w:pPr>
        <w:tabs>
          <w:tab w:val="num" w:pos="360"/>
        </w:tabs>
        <w:ind w:left="360" w:hanging="360"/>
      </w:pPr>
      <w:rPr>
        <w:rFonts w:hint="default"/>
      </w:rPr>
    </w:lvl>
  </w:abstractNum>
  <w:abstractNum w:abstractNumId="87" w15:restartNumberingAfterBreak="0">
    <w:nsid w:val="317A4FD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88" w15:restartNumberingAfterBreak="0">
    <w:nsid w:val="317F1309"/>
    <w:multiLevelType w:val="hybridMultilevel"/>
    <w:tmpl w:val="596E6134"/>
    <w:lvl w:ilvl="0" w:tplc="A76A20B0">
      <w:start w:val="1"/>
      <w:numFmt w:val="decimal"/>
      <w:lvlText w:val="%1."/>
      <w:lvlJc w:val="left"/>
      <w:pPr>
        <w:tabs>
          <w:tab w:val="num" w:pos="360"/>
        </w:tabs>
        <w:ind w:left="340" w:hanging="340"/>
      </w:pPr>
      <w:rPr>
        <w:rFonts w:ascii="Times New Roman" w:hAnsi="Times New Roman" w:hint="default"/>
        <w:b/>
        <w:i w:val="0"/>
        <w:sz w:val="24"/>
      </w:rPr>
    </w:lvl>
    <w:lvl w:ilvl="1" w:tplc="77EE70EE">
      <w:start w:val="1"/>
      <w:numFmt w:val="lowerLetter"/>
      <w:lvlText w:val="%2)"/>
      <w:lvlJc w:val="left"/>
      <w:pPr>
        <w:tabs>
          <w:tab w:val="num" w:pos="1440"/>
        </w:tabs>
        <w:ind w:left="1440" w:hanging="360"/>
      </w:pPr>
      <w:rPr>
        <w:rFonts w:hint="default"/>
        <w:b/>
        <w:i w:val="0"/>
        <w:sz w:val="24"/>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9" w15:restartNumberingAfterBreak="0">
    <w:nsid w:val="31CD4007"/>
    <w:multiLevelType w:val="singleLevel"/>
    <w:tmpl w:val="C8A274F8"/>
    <w:lvl w:ilvl="0">
      <w:start w:val="1"/>
      <w:numFmt w:val="bullet"/>
      <w:lvlText w:val="-"/>
      <w:lvlJc w:val="left"/>
      <w:pPr>
        <w:tabs>
          <w:tab w:val="num" w:pos="2061"/>
        </w:tabs>
        <w:ind w:left="2041" w:hanging="340"/>
      </w:pPr>
      <w:rPr>
        <w:rFonts w:hint="default"/>
      </w:rPr>
    </w:lvl>
  </w:abstractNum>
  <w:abstractNum w:abstractNumId="90" w15:restartNumberingAfterBreak="0">
    <w:nsid w:val="343758AD"/>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1" w15:restartNumberingAfterBreak="0">
    <w:nsid w:val="354E27C5"/>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2" w15:restartNumberingAfterBreak="0">
    <w:nsid w:val="356C3963"/>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3" w15:restartNumberingAfterBreak="0">
    <w:nsid w:val="358624DC"/>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4" w15:restartNumberingAfterBreak="0">
    <w:nsid w:val="36423871"/>
    <w:multiLevelType w:val="hybridMultilevel"/>
    <w:tmpl w:val="26808144"/>
    <w:lvl w:ilvl="0" w:tplc="0409000F">
      <w:start w:val="1"/>
      <w:numFmt w:val="decimal"/>
      <w:lvlText w:val="%1."/>
      <w:lvlJc w:val="left"/>
      <w:pPr>
        <w:tabs>
          <w:tab w:val="num" w:pos="360"/>
        </w:tabs>
        <w:ind w:left="360" w:hanging="360"/>
      </w:pPr>
    </w:lvl>
    <w:lvl w:ilvl="1" w:tplc="BC6CF76C">
      <w:start w:val="1"/>
      <w:numFmt w:val="decimal"/>
      <w:lvlText w:val="%2)"/>
      <w:lvlJc w:val="left"/>
      <w:pPr>
        <w:tabs>
          <w:tab w:val="num" w:pos="1495"/>
        </w:tabs>
        <w:ind w:left="1495" w:hanging="360"/>
      </w:pPr>
      <w:rPr>
        <w:rFonts w:hint="default"/>
        <w:i w:val="0"/>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95" w15:restartNumberingAfterBreak="0">
    <w:nsid w:val="38956AB2"/>
    <w:multiLevelType w:val="singleLevel"/>
    <w:tmpl w:val="1E8E7F34"/>
    <w:lvl w:ilvl="0">
      <w:start w:val="1"/>
      <w:numFmt w:val="lowerLetter"/>
      <w:lvlText w:val="%1)"/>
      <w:lvlJc w:val="left"/>
      <w:pPr>
        <w:tabs>
          <w:tab w:val="num" w:pos="360"/>
        </w:tabs>
        <w:ind w:left="360" w:hanging="360"/>
      </w:pPr>
      <w:rPr>
        <w:rFonts w:hint="default"/>
      </w:rPr>
    </w:lvl>
  </w:abstractNum>
  <w:abstractNum w:abstractNumId="96" w15:restartNumberingAfterBreak="0">
    <w:nsid w:val="39C2768B"/>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7" w15:restartNumberingAfterBreak="0">
    <w:nsid w:val="3B706B2E"/>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8" w15:restartNumberingAfterBreak="0">
    <w:nsid w:val="3C316BAA"/>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99" w15:restartNumberingAfterBreak="0">
    <w:nsid w:val="3E5867B4"/>
    <w:multiLevelType w:val="hybridMultilevel"/>
    <w:tmpl w:val="491C10D0"/>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0" w15:restartNumberingAfterBreak="0">
    <w:nsid w:val="3E5C0D7D"/>
    <w:multiLevelType w:val="singleLevel"/>
    <w:tmpl w:val="E194A87E"/>
    <w:lvl w:ilvl="0">
      <w:start w:val="1"/>
      <w:numFmt w:val="decimal"/>
      <w:lvlText w:val="%1."/>
      <w:lvlJc w:val="left"/>
      <w:pPr>
        <w:tabs>
          <w:tab w:val="num" w:pos="360"/>
        </w:tabs>
        <w:ind w:left="360" w:hanging="360"/>
      </w:pPr>
    </w:lvl>
  </w:abstractNum>
  <w:abstractNum w:abstractNumId="101" w15:restartNumberingAfterBreak="0">
    <w:nsid w:val="3E854035"/>
    <w:multiLevelType w:val="singleLevel"/>
    <w:tmpl w:val="C8A274F8"/>
    <w:lvl w:ilvl="0">
      <w:start w:val="1"/>
      <w:numFmt w:val="bullet"/>
      <w:lvlText w:val="-"/>
      <w:lvlJc w:val="left"/>
      <w:pPr>
        <w:tabs>
          <w:tab w:val="num" w:pos="2061"/>
        </w:tabs>
        <w:ind w:left="2041" w:hanging="340"/>
      </w:pPr>
      <w:rPr>
        <w:rFonts w:hint="default"/>
      </w:rPr>
    </w:lvl>
  </w:abstractNum>
  <w:abstractNum w:abstractNumId="102" w15:restartNumberingAfterBreak="0">
    <w:nsid w:val="3EC24862"/>
    <w:multiLevelType w:val="hybridMultilevel"/>
    <w:tmpl w:val="494A0CFE"/>
    <w:lvl w:ilvl="0" w:tplc="BC6CF76C">
      <w:start w:val="1"/>
      <w:numFmt w:val="decimal"/>
      <w:lvlText w:val="%1)"/>
      <w:lvlJc w:val="left"/>
      <w:pPr>
        <w:tabs>
          <w:tab w:val="num" w:pos="720"/>
        </w:tabs>
        <w:ind w:left="720" w:hanging="360"/>
      </w:pPr>
      <w:rPr>
        <w:rFonts w:hint="default"/>
        <w:i w:val="0"/>
      </w:rPr>
    </w:lvl>
    <w:lvl w:ilvl="1" w:tplc="0409000F">
      <w:start w:val="1"/>
      <w:numFmt w:val="decimal"/>
      <w:lvlText w:val="%2."/>
      <w:lvlJc w:val="left"/>
      <w:pPr>
        <w:tabs>
          <w:tab w:val="num" w:pos="1800"/>
        </w:tabs>
        <w:ind w:left="1800" w:hanging="360"/>
      </w:pPr>
      <w:rPr>
        <w:rFonts w:hint="default"/>
        <w:i w:val="0"/>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3" w15:restartNumberingAfterBreak="0">
    <w:nsid w:val="3FF60B9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04" w15:restartNumberingAfterBreak="0">
    <w:nsid w:val="4045473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05" w15:restartNumberingAfterBreak="0">
    <w:nsid w:val="40454D9F"/>
    <w:multiLevelType w:val="singleLevel"/>
    <w:tmpl w:val="2E1C5824"/>
    <w:lvl w:ilvl="0">
      <w:start w:val="1"/>
      <w:numFmt w:val="lowerLetter"/>
      <w:lvlText w:val="%1)"/>
      <w:lvlJc w:val="left"/>
      <w:pPr>
        <w:tabs>
          <w:tab w:val="num" w:pos="360"/>
        </w:tabs>
        <w:ind w:left="360" w:hanging="360"/>
      </w:pPr>
      <w:rPr>
        <w:rFonts w:hint="default"/>
      </w:rPr>
    </w:lvl>
  </w:abstractNum>
  <w:abstractNum w:abstractNumId="106" w15:restartNumberingAfterBreak="0">
    <w:nsid w:val="40843F9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07" w15:restartNumberingAfterBreak="0">
    <w:nsid w:val="40C4709E"/>
    <w:multiLevelType w:val="singleLevel"/>
    <w:tmpl w:val="63D8B006"/>
    <w:lvl w:ilvl="0">
      <w:start w:val="1"/>
      <w:numFmt w:val="decimal"/>
      <w:lvlText w:val="%1)"/>
      <w:lvlJc w:val="left"/>
      <w:pPr>
        <w:tabs>
          <w:tab w:val="num" w:pos="3240"/>
        </w:tabs>
        <w:ind w:left="3240" w:hanging="360"/>
      </w:pPr>
      <w:rPr>
        <w:rFonts w:hint="default"/>
      </w:rPr>
    </w:lvl>
  </w:abstractNum>
  <w:abstractNum w:abstractNumId="108" w15:restartNumberingAfterBreak="0">
    <w:nsid w:val="41535607"/>
    <w:multiLevelType w:val="hybridMultilevel"/>
    <w:tmpl w:val="4EF6A83A"/>
    <w:lvl w:ilvl="0" w:tplc="C728D090">
      <w:start w:val="1"/>
      <w:numFmt w:val="upperLetter"/>
      <w:lvlText w:val="%1)"/>
      <w:lvlJc w:val="left"/>
      <w:pPr>
        <w:tabs>
          <w:tab w:val="num" w:pos="1191"/>
        </w:tabs>
        <w:ind w:left="1248" w:hanging="397"/>
      </w:pPr>
      <w:rPr>
        <w:rFonts w:hint="default"/>
        <w:b w:val="0"/>
        <w:i w:val="0"/>
        <w:smallCaps w:val="0"/>
        <w:color w:val="000000"/>
        <w:sz w:val="24"/>
        <w:szCs w:val="24"/>
        <w:vertAlign w:val="baseline"/>
      </w:rPr>
    </w:lvl>
    <w:lvl w:ilvl="1" w:tplc="BC6CF76C">
      <w:start w:val="1"/>
      <w:numFmt w:val="decimal"/>
      <w:lvlText w:val="%2)"/>
      <w:lvlJc w:val="left"/>
      <w:pPr>
        <w:tabs>
          <w:tab w:val="num" w:pos="2291"/>
        </w:tabs>
        <w:ind w:left="2291" w:hanging="360"/>
      </w:pPr>
      <w:rPr>
        <w:rFonts w:hint="default"/>
        <w:b w:val="0"/>
        <w:i w:val="0"/>
        <w:smallCaps w:val="0"/>
        <w:color w:val="000000"/>
        <w:sz w:val="24"/>
        <w:szCs w:val="24"/>
        <w:vertAlign w:val="baseline"/>
      </w:rPr>
    </w:lvl>
    <w:lvl w:ilvl="2" w:tplc="0409001B" w:tentative="1">
      <w:start w:val="1"/>
      <w:numFmt w:val="lowerRoman"/>
      <w:lvlText w:val="%3."/>
      <w:lvlJc w:val="right"/>
      <w:pPr>
        <w:tabs>
          <w:tab w:val="num" w:pos="3011"/>
        </w:tabs>
        <w:ind w:left="3011" w:hanging="180"/>
      </w:p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109" w15:restartNumberingAfterBreak="0">
    <w:nsid w:val="4156522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10" w15:restartNumberingAfterBreak="0">
    <w:nsid w:val="41A1095F"/>
    <w:multiLevelType w:val="hybridMultilevel"/>
    <w:tmpl w:val="89EE18D6"/>
    <w:lvl w:ilvl="0" w:tplc="D304FA2E">
      <w:start w:val="1"/>
      <w:numFmt w:val="bullet"/>
      <w:lvlText w:val="–"/>
      <w:lvlJc w:val="left"/>
      <w:pPr>
        <w:tabs>
          <w:tab w:val="num" w:pos="1060"/>
        </w:tabs>
        <w:ind w:left="1060" w:hanging="360"/>
      </w:pPr>
      <w:rPr>
        <w:rFonts w:ascii="Times New Roman" w:hAnsi="Times New Roman" w:cs="Times New Roman" w:hint="default"/>
      </w:rPr>
    </w:lvl>
    <w:lvl w:ilvl="1" w:tplc="04090003" w:tentative="1">
      <w:start w:val="1"/>
      <w:numFmt w:val="bullet"/>
      <w:lvlText w:val="o"/>
      <w:lvlJc w:val="left"/>
      <w:pPr>
        <w:tabs>
          <w:tab w:val="num" w:pos="1780"/>
        </w:tabs>
        <w:ind w:left="1780" w:hanging="360"/>
      </w:pPr>
      <w:rPr>
        <w:rFonts w:ascii="Courier New" w:hAnsi="Courier New" w:cs="Courier New" w:hint="default"/>
      </w:rPr>
    </w:lvl>
    <w:lvl w:ilvl="2" w:tplc="04090005" w:tentative="1">
      <w:start w:val="1"/>
      <w:numFmt w:val="bullet"/>
      <w:lvlText w:val=""/>
      <w:lvlJc w:val="left"/>
      <w:pPr>
        <w:tabs>
          <w:tab w:val="num" w:pos="2500"/>
        </w:tabs>
        <w:ind w:left="2500" w:hanging="360"/>
      </w:pPr>
      <w:rPr>
        <w:rFonts w:ascii="Wingdings" w:hAnsi="Wingdings" w:hint="default"/>
      </w:rPr>
    </w:lvl>
    <w:lvl w:ilvl="3" w:tplc="04090001" w:tentative="1">
      <w:start w:val="1"/>
      <w:numFmt w:val="bullet"/>
      <w:lvlText w:val=""/>
      <w:lvlJc w:val="left"/>
      <w:pPr>
        <w:tabs>
          <w:tab w:val="num" w:pos="3220"/>
        </w:tabs>
        <w:ind w:left="3220" w:hanging="360"/>
      </w:pPr>
      <w:rPr>
        <w:rFonts w:ascii="Symbol" w:hAnsi="Symbol" w:hint="default"/>
      </w:rPr>
    </w:lvl>
    <w:lvl w:ilvl="4" w:tplc="04090003" w:tentative="1">
      <w:start w:val="1"/>
      <w:numFmt w:val="bullet"/>
      <w:lvlText w:val="o"/>
      <w:lvlJc w:val="left"/>
      <w:pPr>
        <w:tabs>
          <w:tab w:val="num" w:pos="3940"/>
        </w:tabs>
        <w:ind w:left="3940" w:hanging="360"/>
      </w:pPr>
      <w:rPr>
        <w:rFonts w:ascii="Courier New" w:hAnsi="Courier New" w:cs="Courier New" w:hint="default"/>
      </w:rPr>
    </w:lvl>
    <w:lvl w:ilvl="5" w:tplc="04090005" w:tentative="1">
      <w:start w:val="1"/>
      <w:numFmt w:val="bullet"/>
      <w:lvlText w:val=""/>
      <w:lvlJc w:val="left"/>
      <w:pPr>
        <w:tabs>
          <w:tab w:val="num" w:pos="4660"/>
        </w:tabs>
        <w:ind w:left="4660" w:hanging="360"/>
      </w:pPr>
      <w:rPr>
        <w:rFonts w:ascii="Wingdings" w:hAnsi="Wingdings" w:hint="default"/>
      </w:rPr>
    </w:lvl>
    <w:lvl w:ilvl="6" w:tplc="04090001" w:tentative="1">
      <w:start w:val="1"/>
      <w:numFmt w:val="bullet"/>
      <w:lvlText w:val=""/>
      <w:lvlJc w:val="left"/>
      <w:pPr>
        <w:tabs>
          <w:tab w:val="num" w:pos="5380"/>
        </w:tabs>
        <w:ind w:left="5380" w:hanging="360"/>
      </w:pPr>
      <w:rPr>
        <w:rFonts w:ascii="Symbol" w:hAnsi="Symbol" w:hint="default"/>
      </w:rPr>
    </w:lvl>
    <w:lvl w:ilvl="7" w:tplc="04090003" w:tentative="1">
      <w:start w:val="1"/>
      <w:numFmt w:val="bullet"/>
      <w:lvlText w:val="o"/>
      <w:lvlJc w:val="left"/>
      <w:pPr>
        <w:tabs>
          <w:tab w:val="num" w:pos="6100"/>
        </w:tabs>
        <w:ind w:left="6100" w:hanging="360"/>
      </w:pPr>
      <w:rPr>
        <w:rFonts w:ascii="Courier New" w:hAnsi="Courier New" w:cs="Courier New" w:hint="default"/>
      </w:rPr>
    </w:lvl>
    <w:lvl w:ilvl="8" w:tplc="04090005" w:tentative="1">
      <w:start w:val="1"/>
      <w:numFmt w:val="bullet"/>
      <w:lvlText w:val=""/>
      <w:lvlJc w:val="left"/>
      <w:pPr>
        <w:tabs>
          <w:tab w:val="num" w:pos="6820"/>
        </w:tabs>
        <w:ind w:left="6820" w:hanging="360"/>
      </w:pPr>
      <w:rPr>
        <w:rFonts w:ascii="Wingdings" w:hAnsi="Wingdings" w:hint="default"/>
      </w:rPr>
    </w:lvl>
  </w:abstractNum>
  <w:abstractNum w:abstractNumId="111" w15:restartNumberingAfterBreak="0">
    <w:nsid w:val="41A51C4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12" w15:restartNumberingAfterBreak="0">
    <w:nsid w:val="427D7A85"/>
    <w:multiLevelType w:val="hybridMultilevel"/>
    <w:tmpl w:val="2F46EBB4"/>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13" w15:restartNumberingAfterBreak="0">
    <w:nsid w:val="42FF6337"/>
    <w:multiLevelType w:val="singleLevel"/>
    <w:tmpl w:val="CAD013D8"/>
    <w:lvl w:ilvl="0">
      <w:start w:val="1"/>
      <w:numFmt w:val="decimal"/>
      <w:lvlText w:val="%1."/>
      <w:lvlJc w:val="left"/>
      <w:pPr>
        <w:tabs>
          <w:tab w:val="num" w:pos="360"/>
        </w:tabs>
        <w:ind w:left="360" w:hanging="360"/>
      </w:pPr>
      <w:rPr>
        <w:rFonts w:hint="default"/>
      </w:rPr>
    </w:lvl>
  </w:abstractNum>
  <w:abstractNum w:abstractNumId="114" w15:restartNumberingAfterBreak="0">
    <w:nsid w:val="43B4021E"/>
    <w:multiLevelType w:val="hybridMultilevel"/>
    <w:tmpl w:val="AE880BB6"/>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5" w15:restartNumberingAfterBreak="0">
    <w:nsid w:val="43D214F4"/>
    <w:multiLevelType w:val="singleLevel"/>
    <w:tmpl w:val="8F0AE7FE"/>
    <w:lvl w:ilvl="0">
      <w:start w:val="1"/>
      <w:numFmt w:val="decimal"/>
      <w:lvlText w:val="%1."/>
      <w:lvlJc w:val="left"/>
      <w:pPr>
        <w:tabs>
          <w:tab w:val="num" w:pos="360"/>
        </w:tabs>
        <w:ind w:left="360" w:hanging="360"/>
      </w:pPr>
      <w:rPr>
        <w:rFonts w:hint="default"/>
      </w:rPr>
    </w:lvl>
  </w:abstractNum>
  <w:abstractNum w:abstractNumId="116" w15:restartNumberingAfterBreak="0">
    <w:nsid w:val="441050D9"/>
    <w:multiLevelType w:val="hybridMultilevel"/>
    <w:tmpl w:val="927C13C8"/>
    <w:lvl w:ilvl="0" w:tplc="77EE70EE">
      <w:start w:val="1"/>
      <w:numFmt w:val="lowerLetter"/>
      <w:lvlText w:val="%1)"/>
      <w:lvlJc w:val="left"/>
      <w:pPr>
        <w:tabs>
          <w:tab w:val="num" w:pos="1440"/>
        </w:tabs>
        <w:ind w:left="144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7" w15:restartNumberingAfterBreak="0">
    <w:nsid w:val="445A64F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18" w15:restartNumberingAfterBreak="0">
    <w:nsid w:val="45BF7CA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19" w15:restartNumberingAfterBreak="0">
    <w:nsid w:val="45DC462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20" w15:restartNumberingAfterBreak="0">
    <w:nsid w:val="47037E28"/>
    <w:multiLevelType w:val="hybridMultilevel"/>
    <w:tmpl w:val="519E8CD8"/>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1" w15:restartNumberingAfterBreak="0">
    <w:nsid w:val="474B425E"/>
    <w:multiLevelType w:val="singleLevel"/>
    <w:tmpl w:val="C78CD14E"/>
    <w:lvl w:ilvl="0">
      <w:start w:val="1"/>
      <w:numFmt w:val="decimal"/>
      <w:lvlText w:val="%1."/>
      <w:lvlJc w:val="left"/>
      <w:pPr>
        <w:tabs>
          <w:tab w:val="num" w:pos="360"/>
        </w:tabs>
        <w:ind w:left="360" w:hanging="360"/>
      </w:pPr>
      <w:rPr>
        <w:rFonts w:hint="default"/>
      </w:rPr>
    </w:lvl>
  </w:abstractNum>
  <w:abstractNum w:abstractNumId="122" w15:restartNumberingAfterBreak="0">
    <w:nsid w:val="480E01A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23" w15:restartNumberingAfterBreak="0">
    <w:nsid w:val="48D8410B"/>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24" w15:restartNumberingAfterBreak="0">
    <w:nsid w:val="492E35A9"/>
    <w:multiLevelType w:val="hybridMultilevel"/>
    <w:tmpl w:val="90467608"/>
    <w:lvl w:ilvl="0" w:tplc="BC6CF76C">
      <w:start w:val="1"/>
      <w:numFmt w:val="decimal"/>
      <w:lvlText w:val="%1)"/>
      <w:lvlJc w:val="left"/>
      <w:pPr>
        <w:tabs>
          <w:tab w:val="num" w:pos="1637"/>
        </w:tabs>
        <w:ind w:left="1637" w:hanging="360"/>
      </w:pPr>
      <w:rPr>
        <w:rFonts w:hint="default"/>
        <w:i w:val="0"/>
      </w:rPr>
    </w:lvl>
    <w:lvl w:ilvl="1" w:tplc="04090019" w:tentative="1">
      <w:start w:val="1"/>
      <w:numFmt w:val="lowerLetter"/>
      <w:lvlText w:val="%2."/>
      <w:lvlJc w:val="left"/>
      <w:pPr>
        <w:tabs>
          <w:tab w:val="num" w:pos="2717"/>
        </w:tabs>
        <w:ind w:left="2717" w:hanging="360"/>
      </w:pPr>
    </w:lvl>
    <w:lvl w:ilvl="2" w:tplc="0409001B" w:tentative="1">
      <w:start w:val="1"/>
      <w:numFmt w:val="lowerRoman"/>
      <w:lvlText w:val="%3."/>
      <w:lvlJc w:val="right"/>
      <w:pPr>
        <w:tabs>
          <w:tab w:val="num" w:pos="3437"/>
        </w:tabs>
        <w:ind w:left="3437" w:hanging="180"/>
      </w:pPr>
    </w:lvl>
    <w:lvl w:ilvl="3" w:tplc="0409000F" w:tentative="1">
      <w:start w:val="1"/>
      <w:numFmt w:val="decimal"/>
      <w:lvlText w:val="%4."/>
      <w:lvlJc w:val="left"/>
      <w:pPr>
        <w:tabs>
          <w:tab w:val="num" w:pos="4157"/>
        </w:tabs>
        <w:ind w:left="4157" w:hanging="360"/>
      </w:pPr>
    </w:lvl>
    <w:lvl w:ilvl="4" w:tplc="04090019" w:tentative="1">
      <w:start w:val="1"/>
      <w:numFmt w:val="lowerLetter"/>
      <w:lvlText w:val="%5."/>
      <w:lvlJc w:val="left"/>
      <w:pPr>
        <w:tabs>
          <w:tab w:val="num" w:pos="4877"/>
        </w:tabs>
        <w:ind w:left="4877" w:hanging="360"/>
      </w:pPr>
    </w:lvl>
    <w:lvl w:ilvl="5" w:tplc="0409001B" w:tentative="1">
      <w:start w:val="1"/>
      <w:numFmt w:val="lowerRoman"/>
      <w:lvlText w:val="%6."/>
      <w:lvlJc w:val="right"/>
      <w:pPr>
        <w:tabs>
          <w:tab w:val="num" w:pos="5597"/>
        </w:tabs>
        <w:ind w:left="5597" w:hanging="180"/>
      </w:pPr>
    </w:lvl>
    <w:lvl w:ilvl="6" w:tplc="0409000F" w:tentative="1">
      <w:start w:val="1"/>
      <w:numFmt w:val="decimal"/>
      <w:lvlText w:val="%7."/>
      <w:lvlJc w:val="left"/>
      <w:pPr>
        <w:tabs>
          <w:tab w:val="num" w:pos="6317"/>
        </w:tabs>
        <w:ind w:left="6317" w:hanging="360"/>
      </w:pPr>
    </w:lvl>
    <w:lvl w:ilvl="7" w:tplc="04090019" w:tentative="1">
      <w:start w:val="1"/>
      <w:numFmt w:val="lowerLetter"/>
      <w:lvlText w:val="%8."/>
      <w:lvlJc w:val="left"/>
      <w:pPr>
        <w:tabs>
          <w:tab w:val="num" w:pos="7037"/>
        </w:tabs>
        <w:ind w:left="7037" w:hanging="360"/>
      </w:pPr>
    </w:lvl>
    <w:lvl w:ilvl="8" w:tplc="0409001B" w:tentative="1">
      <w:start w:val="1"/>
      <w:numFmt w:val="lowerRoman"/>
      <w:lvlText w:val="%9."/>
      <w:lvlJc w:val="right"/>
      <w:pPr>
        <w:tabs>
          <w:tab w:val="num" w:pos="7757"/>
        </w:tabs>
        <w:ind w:left="7757" w:hanging="180"/>
      </w:pPr>
    </w:lvl>
  </w:abstractNum>
  <w:abstractNum w:abstractNumId="125" w15:restartNumberingAfterBreak="0">
    <w:nsid w:val="497A2378"/>
    <w:multiLevelType w:val="hybridMultilevel"/>
    <w:tmpl w:val="D840A7CC"/>
    <w:lvl w:ilvl="0" w:tplc="77EE70EE">
      <w:start w:val="1"/>
      <w:numFmt w:val="lowerLetter"/>
      <w:lvlText w:val="%1)"/>
      <w:lvlJc w:val="left"/>
      <w:pPr>
        <w:tabs>
          <w:tab w:val="num" w:pos="1353"/>
        </w:tabs>
        <w:ind w:left="1353" w:hanging="360"/>
      </w:pPr>
      <w:rPr>
        <w:rFonts w:hint="default"/>
      </w:rPr>
    </w:lvl>
    <w:lvl w:ilvl="1" w:tplc="04090019" w:tentative="1">
      <w:start w:val="1"/>
      <w:numFmt w:val="lowerLetter"/>
      <w:lvlText w:val="%2."/>
      <w:lvlJc w:val="left"/>
      <w:pPr>
        <w:tabs>
          <w:tab w:val="num" w:pos="1353"/>
        </w:tabs>
        <w:ind w:left="1353" w:hanging="360"/>
      </w:pPr>
    </w:lvl>
    <w:lvl w:ilvl="2" w:tplc="0409001B" w:tentative="1">
      <w:start w:val="1"/>
      <w:numFmt w:val="lowerRoman"/>
      <w:lvlText w:val="%3."/>
      <w:lvlJc w:val="right"/>
      <w:pPr>
        <w:tabs>
          <w:tab w:val="num" w:pos="2073"/>
        </w:tabs>
        <w:ind w:left="2073" w:hanging="180"/>
      </w:pPr>
    </w:lvl>
    <w:lvl w:ilvl="3" w:tplc="0409000F" w:tentative="1">
      <w:start w:val="1"/>
      <w:numFmt w:val="decimal"/>
      <w:lvlText w:val="%4."/>
      <w:lvlJc w:val="left"/>
      <w:pPr>
        <w:tabs>
          <w:tab w:val="num" w:pos="2793"/>
        </w:tabs>
        <w:ind w:left="2793" w:hanging="360"/>
      </w:pPr>
    </w:lvl>
    <w:lvl w:ilvl="4" w:tplc="04090019" w:tentative="1">
      <w:start w:val="1"/>
      <w:numFmt w:val="lowerLetter"/>
      <w:lvlText w:val="%5."/>
      <w:lvlJc w:val="left"/>
      <w:pPr>
        <w:tabs>
          <w:tab w:val="num" w:pos="3513"/>
        </w:tabs>
        <w:ind w:left="3513" w:hanging="360"/>
      </w:pPr>
    </w:lvl>
    <w:lvl w:ilvl="5" w:tplc="0409001B" w:tentative="1">
      <w:start w:val="1"/>
      <w:numFmt w:val="lowerRoman"/>
      <w:lvlText w:val="%6."/>
      <w:lvlJc w:val="right"/>
      <w:pPr>
        <w:tabs>
          <w:tab w:val="num" w:pos="4233"/>
        </w:tabs>
        <w:ind w:left="4233" w:hanging="180"/>
      </w:pPr>
    </w:lvl>
    <w:lvl w:ilvl="6" w:tplc="0409000F" w:tentative="1">
      <w:start w:val="1"/>
      <w:numFmt w:val="decimal"/>
      <w:lvlText w:val="%7."/>
      <w:lvlJc w:val="left"/>
      <w:pPr>
        <w:tabs>
          <w:tab w:val="num" w:pos="4953"/>
        </w:tabs>
        <w:ind w:left="4953" w:hanging="360"/>
      </w:pPr>
    </w:lvl>
    <w:lvl w:ilvl="7" w:tplc="04090019" w:tentative="1">
      <w:start w:val="1"/>
      <w:numFmt w:val="lowerLetter"/>
      <w:lvlText w:val="%8."/>
      <w:lvlJc w:val="left"/>
      <w:pPr>
        <w:tabs>
          <w:tab w:val="num" w:pos="5673"/>
        </w:tabs>
        <w:ind w:left="5673" w:hanging="360"/>
      </w:pPr>
    </w:lvl>
    <w:lvl w:ilvl="8" w:tplc="0409001B" w:tentative="1">
      <w:start w:val="1"/>
      <w:numFmt w:val="lowerRoman"/>
      <w:lvlText w:val="%9."/>
      <w:lvlJc w:val="right"/>
      <w:pPr>
        <w:tabs>
          <w:tab w:val="num" w:pos="6393"/>
        </w:tabs>
        <w:ind w:left="6393" w:hanging="180"/>
      </w:pPr>
    </w:lvl>
  </w:abstractNum>
  <w:abstractNum w:abstractNumId="126" w15:restartNumberingAfterBreak="0">
    <w:nsid w:val="4A0F68D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27" w15:restartNumberingAfterBreak="0">
    <w:nsid w:val="4A265B11"/>
    <w:multiLevelType w:val="singleLevel"/>
    <w:tmpl w:val="B9AC8C8C"/>
    <w:lvl w:ilvl="0">
      <w:start w:val="1"/>
      <w:numFmt w:val="upperLetter"/>
      <w:lvlText w:val="%1."/>
      <w:lvlJc w:val="left"/>
      <w:pPr>
        <w:tabs>
          <w:tab w:val="num" w:pos="1440"/>
        </w:tabs>
        <w:ind w:left="1440" w:hanging="360"/>
      </w:pPr>
      <w:rPr>
        <w:rFonts w:hint="default"/>
      </w:rPr>
    </w:lvl>
  </w:abstractNum>
  <w:abstractNum w:abstractNumId="128" w15:restartNumberingAfterBreak="0">
    <w:nsid w:val="4A36345D"/>
    <w:multiLevelType w:val="singleLevel"/>
    <w:tmpl w:val="C8A274F8"/>
    <w:lvl w:ilvl="0">
      <w:start w:val="1"/>
      <w:numFmt w:val="bullet"/>
      <w:lvlText w:val="-"/>
      <w:lvlJc w:val="left"/>
      <w:pPr>
        <w:tabs>
          <w:tab w:val="num" w:pos="2061"/>
        </w:tabs>
        <w:ind w:left="2041" w:hanging="340"/>
      </w:pPr>
      <w:rPr>
        <w:rFonts w:hint="default"/>
      </w:rPr>
    </w:lvl>
  </w:abstractNum>
  <w:abstractNum w:abstractNumId="129" w15:restartNumberingAfterBreak="0">
    <w:nsid w:val="4AA262B8"/>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30" w15:restartNumberingAfterBreak="0">
    <w:nsid w:val="4AD16829"/>
    <w:multiLevelType w:val="singleLevel"/>
    <w:tmpl w:val="3EEAFF88"/>
    <w:lvl w:ilvl="0">
      <w:start w:val="1"/>
      <w:numFmt w:val="lowerLetter"/>
      <w:lvlText w:val="%1)"/>
      <w:lvlJc w:val="left"/>
      <w:pPr>
        <w:tabs>
          <w:tab w:val="num" w:pos="360"/>
        </w:tabs>
        <w:ind w:left="360" w:hanging="360"/>
      </w:pPr>
      <w:rPr>
        <w:rFonts w:hint="default"/>
        <w:color w:val="000000"/>
      </w:rPr>
    </w:lvl>
  </w:abstractNum>
  <w:abstractNum w:abstractNumId="131" w15:restartNumberingAfterBreak="0">
    <w:nsid w:val="4BF362EB"/>
    <w:multiLevelType w:val="singleLevel"/>
    <w:tmpl w:val="5EAE8FC0"/>
    <w:lvl w:ilvl="0">
      <w:start w:val="1"/>
      <w:numFmt w:val="decimal"/>
      <w:lvlText w:val="%1)"/>
      <w:lvlJc w:val="left"/>
      <w:pPr>
        <w:tabs>
          <w:tab w:val="num" w:pos="1080"/>
        </w:tabs>
        <w:ind w:left="1080" w:hanging="360"/>
      </w:pPr>
      <w:rPr>
        <w:rFonts w:hint="default"/>
      </w:rPr>
    </w:lvl>
  </w:abstractNum>
  <w:abstractNum w:abstractNumId="132" w15:restartNumberingAfterBreak="0">
    <w:nsid w:val="4E056954"/>
    <w:multiLevelType w:val="hybridMultilevel"/>
    <w:tmpl w:val="075EF798"/>
    <w:lvl w:ilvl="0" w:tplc="0F7C8286">
      <w:start w:val="1"/>
      <w:numFmt w:val="lowerLetter"/>
      <w:lvlText w:val="%1)"/>
      <w:lvlJc w:val="left"/>
      <w:pPr>
        <w:tabs>
          <w:tab w:val="num" w:pos="2160"/>
        </w:tabs>
        <w:ind w:left="2140" w:hanging="340"/>
      </w:pPr>
      <w:rPr>
        <w:rFonts w:hint="default"/>
        <w:b w:val="0"/>
        <w:i w:val="0"/>
        <w:caps w:val="0"/>
      </w:rPr>
    </w:lvl>
    <w:lvl w:ilvl="1" w:tplc="04090019" w:tentative="1">
      <w:start w:val="1"/>
      <w:numFmt w:val="lowerLetter"/>
      <w:lvlText w:val="%2."/>
      <w:lvlJc w:val="left"/>
      <w:pPr>
        <w:tabs>
          <w:tab w:val="num" w:pos="1822"/>
        </w:tabs>
        <w:ind w:left="1822" w:hanging="360"/>
      </w:pPr>
    </w:lvl>
    <w:lvl w:ilvl="2" w:tplc="0409001B" w:tentative="1">
      <w:start w:val="1"/>
      <w:numFmt w:val="lowerRoman"/>
      <w:lvlText w:val="%3."/>
      <w:lvlJc w:val="right"/>
      <w:pPr>
        <w:tabs>
          <w:tab w:val="num" w:pos="2542"/>
        </w:tabs>
        <w:ind w:left="2542" w:hanging="180"/>
      </w:pPr>
    </w:lvl>
    <w:lvl w:ilvl="3" w:tplc="0409000F" w:tentative="1">
      <w:start w:val="1"/>
      <w:numFmt w:val="decimal"/>
      <w:lvlText w:val="%4."/>
      <w:lvlJc w:val="left"/>
      <w:pPr>
        <w:tabs>
          <w:tab w:val="num" w:pos="3262"/>
        </w:tabs>
        <w:ind w:left="3262" w:hanging="360"/>
      </w:pPr>
    </w:lvl>
    <w:lvl w:ilvl="4" w:tplc="04090019" w:tentative="1">
      <w:start w:val="1"/>
      <w:numFmt w:val="lowerLetter"/>
      <w:lvlText w:val="%5."/>
      <w:lvlJc w:val="left"/>
      <w:pPr>
        <w:tabs>
          <w:tab w:val="num" w:pos="3982"/>
        </w:tabs>
        <w:ind w:left="3982" w:hanging="360"/>
      </w:pPr>
    </w:lvl>
    <w:lvl w:ilvl="5" w:tplc="0409001B" w:tentative="1">
      <w:start w:val="1"/>
      <w:numFmt w:val="lowerRoman"/>
      <w:lvlText w:val="%6."/>
      <w:lvlJc w:val="right"/>
      <w:pPr>
        <w:tabs>
          <w:tab w:val="num" w:pos="4702"/>
        </w:tabs>
        <w:ind w:left="4702" w:hanging="180"/>
      </w:pPr>
    </w:lvl>
    <w:lvl w:ilvl="6" w:tplc="0409000F" w:tentative="1">
      <w:start w:val="1"/>
      <w:numFmt w:val="decimal"/>
      <w:lvlText w:val="%7."/>
      <w:lvlJc w:val="left"/>
      <w:pPr>
        <w:tabs>
          <w:tab w:val="num" w:pos="5422"/>
        </w:tabs>
        <w:ind w:left="5422" w:hanging="360"/>
      </w:pPr>
    </w:lvl>
    <w:lvl w:ilvl="7" w:tplc="04090019" w:tentative="1">
      <w:start w:val="1"/>
      <w:numFmt w:val="lowerLetter"/>
      <w:lvlText w:val="%8."/>
      <w:lvlJc w:val="left"/>
      <w:pPr>
        <w:tabs>
          <w:tab w:val="num" w:pos="6142"/>
        </w:tabs>
        <w:ind w:left="6142" w:hanging="360"/>
      </w:pPr>
    </w:lvl>
    <w:lvl w:ilvl="8" w:tplc="0409001B" w:tentative="1">
      <w:start w:val="1"/>
      <w:numFmt w:val="lowerRoman"/>
      <w:lvlText w:val="%9."/>
      <w:lvlJc w:val="right"/>
      <w:pPr>
        <w:tabs>
          <w:tab w:val="num" w:pos="6862"/>
        </w:tabs>
        <w:ind w:left="6862" w:hanging="180"/>
      </w:pPr>
    </w:lvl>
  </w:abstractNum>
  <w:abstractNum w:abstractNumId="133" w15:restartNumberingAfterBreak="0">
    <w:nsid w:val="4EDA4AC9"/>
    <w:multiLevelType w:val="hybridMultilevel"/>
    <w:tmpl w:val="2906256C"/>
    <w:lvl w:ilvl="0" w:tplc="0F6E382C">
      <w:start w:val="1"/>
      <w:numFmt w:val="decimal"/>
      <w:lvlText w:val="%1."/>
      <w:lvlJc w:val="left"/>
      <w:pPr>
        <w:tabs>
          <w:tab w:val="num" w:pos="720"/>
        </w:tabs>
        <w:ind w:left="720" w:hanging="360"/>
      </w:pPr>
      <w:rPr>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4" w15:restartNumberingAfterBreak="0">
    <w:nsid w:val="4F2F7ED3"/>
    <w:multiLevelType w:val="hybridMultilevel"/>
    <w:tmpl w:val="8AE4F778"/>
    <w:lvl w:ilvl="0" w:tplc="8AC66D86">
      <w:start w:val="1"/>
      <w:numFmt w:val="decimal"/>
      <w:lvlText w:val="%1)"/>
      <w:lvlJc w:val="left"/>
      <w:pPr>
        <w:tabs>
          <w:tab w:val="num" w:pos="1420"/>
        </w:tabs>
        <w:ind w:left="1420" w:hanging="360"/>
      </w:pPr>
      <w:rPr>
        <w:rFonts w:hint="default"/>
        <w:color w:val="000000"/>
      </w:rPr>
    </w:lvl>
    <w:lvl w:ilvl="1" w:tplc="04090019" w:tentative="1">
      <w:start w:val="1"/>
      <w:numFmt w:val="lowerLetter"/>
      <w:lvlText w:val="%2."/>
      <w:lvlJc w:val="left"/>
      <w:pPr>
        <w:tabs>
          <w:tab w:val="num" w:pos="2140"/>
        </w:tabs>
        <w:ind w:left="2140" w:hanging="360"/>
      </w:pPr>
    </w:lvl>
    <w:lvl w:ilvl="2" w:tplc="0409001B" w:tentative="1">
      <w:start w:val="1"/>
      <w:numFmt w:val="lowerRoman"/>
      <w:lvlText w:val="%3."/>
      <w:lvlJc w:val="right"/>
      <w:pPr>
        <w:tabs>
          <w:tab w:val="num" w:pos="2860"/>
        </w:tabs>
        <w:ind w:left="2860" w:hanging="180"/>
      </w:pPr>
    </w:lvl>
    <w:lvl w:ilvl="3" w:tplc="0409000F" w:tentative="1">
      <w:start w:val="1"/>
      <w:numFmt w:val="decimal"/>
      <w:lvlText w:val="%4."/>
      <w:lvlJc w:val="left"/>
      <w:pPr>
        <w:tabs>
          <w:tab w:val="num" w:pos="3580"/>
        </w:tabs>
        <w:ind w:left="3580" w:hanging="360"/>
      </w:pPr>
    </w:lvl>
    <w:lvl w:ilvl="4" w:tplc="04090019" w:tentative="1">
      <w:start w:val="1"/>
      <w:numFmt w:val="lowerLetter"/>
      <w:lvlText w:val="%5."/>
      <w:lvlJc w:val="left"/>
      <w:pPr>
        <w:tabs>
          <w:tab w:val="num" w:pos="4300"/>
        </w:tabs>
        <w:ind w:left="4300" w:hanging="360"/>
      </w:pPr>
    </w:lvl>
    <w:lvl w:ilvl="5" w:tplc="0409001B" w:tentative="1">
      <w:start w:val="1"/>
      <w:numFmt w:val="lowerRoman"/>
      <w:lvlText w:val="%6."/>
      <w:lvlJc w:val="right"/>
      <w:pPr>
        <w:tabs>
          <w:tab w:val="num" w:pos="5020"/>
        </w:tabs>
        <w:ind w:left="5020" w:hanging="180"/>
      </w:pPr>
    </w:lvl>
    <w:lvl w:ilvl="6" w:tplc="0409000F" w:tentative="1">
      <w:start w:val="1"/>
      <w:numFmt w:val="decimal"/>
      <w:lvlText w:val="%7."/>
      <w:lvlJc w:val="left"/>
      <w:pPr>
        <w:tabs>
          <w:tab w:val="num" w:pos="5740"/>
        </w:tabs>
        <w:ind w:left="5740" w:hanging="360"/>
      </w:pPr>
    </w:lvl>
    <w:lvl w:ilvl="7" w:tplc="04090019" w:tentative="1">
      <w:start w:val="1"/>
      <w:numFmt w:val="lowerLetter"/>
      <w:lvlText w:val="%8."/>
      <w:lvlJc w:val="left"/>
      <w:pPr>
        <w:tabs>
          <w:tab w:val="num" w:pos="6460"/>
        </w:tabs>
        <w:ind w:left="6460" w:hanging="360"/>
      </w:pPr>
    </w:lvl>
    <w:lvl w:ilvl="8" w:tplc="0409001B" w:tentative="1">
      <w:start w:val="1"/>
      <w:numFmt w:val="lowerRoman"/>
      <w:lvlText w:val="%9."/>
      <w:lvlJc w:val="right"/>
      <w:pPr>
        <w:tabs>
          <w:tab w:val="num" w:pos="7180"/>
        </w:tabs>
        <w:ind w:left="7180" w:hanging="180"/>
      </w:pPr>
    </w:lvl>
  </w:abstractNum>
  <w:abstractNum w:abstractNumId="135" w15:restartNumberingAfterBreak="0">
    <w:nsid w:val="507E2949"/>
    <w:multiLevelType w:val="hybridMultilevel"/>
    <w:tmpl w:val="41441E8C"/>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6" w15:restartNumberingAfterBreak="0">
    <w:nsid w:val="509C241A"/>
    <w:multiLevelType w:val="singleLevel"/>
    <w:tmpl w:val="55FC33F0"/>
    <w:lvl w:ilvl="0">
      <w:start w:val="1"/>
      <w:numFmt w:val="lowerLetter"/>
      <w:lvlText w:val="%1)"/>
      <w:lvlJc w:val="left"/>
      <w:pPr>
        <w:tabs>
          <w:tab w:val="num" w:pos="360"/>
        </w:tabs>
        <w:ind w:left="360" w:hanging="360"/>
      </w:pPr>
      <w:rPr>
        <w:rFonts w:hint="default"/>
      </w:rPr>
    </w:lvl>
  </w:abstractNum>
  <w:abstractNum w:abstractNumId="137" w15:restartNumberingAfterBreak="0">
    <w:nsid w:val="52083A1F"/>
    <w:multiLevelType w:val="singleLevel"/>
    <w:tmpl w:val="E1DA28CC"/>
    <w:lvl w:ilvl="0">
      <w:start w:val="1"/>
      <w:numFmt w:val="lowerLetter"/>
      <w:lvlText w:val="%1)"/>
      <w:lvlJc w:val="left"/>
      <w:pPr>
        <w:tabs>
          <w:tab w:val="num" w:pos="360"/>
        </w:tabs>
        <w:ind w:left="360" w:hanging="360"/>
      </w:pPr>
      <w:rPr>
        <w:rFonts w:hint="default"/>
      </w:rPr>
    </w:lvl>
  </w:abstractNum>
  <w:abstractNum w:abstractNumId="138" w15:restartNumberingAfterBreak="0">
    <w:nsid w:val="52136E8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39" w15:restartNumberingAfterBreak="0">
    <w:nsid w:val="53232B38"/>
    <w:multiLevelType w:val="singleLevel"/>
    <w:tmpl w:val="5EAE8FC0"/>
    <w:lvl w:ilvl="0">
      <w:start w:val="1"/>
      <w:numFmt w:val="decimal"/>
      <w:lvlText w:val="%1)"/>
      <w:lvlJc w:val="left"/>
      <w:pPr>
        <w:tabs>
          <w:tab w:val="num" w:pos="1080"/>
        </w:tabs>
        <w:ind w:left="1080" w:hanging="360"/>
      </w:pPr>
      <w:rPr>
        <w:rFonts w:hint="default"/>
      </w:rPr>
    </w:lvl>
  </w:abstractNum>
  <w:abstractNum w:abstractNumId="140" w15:restartNumberingAfterBreak="0">
    <w:nsid w:val="54CC68A8"/>
    <w:multiLevelType w:val="hybridMultilevel"/>
    <w:tmpl w:val="781C505C"/>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1" w15:restartNumberingAfterBreak="0">
    <w:nsid w:val="54FA440D"/>
    <w:multiLevelType w:val="hybridMultilevel"/>
    <w:tmpl w:val="D504B216"/>
    <w:lvl w:ilvl="0" w:tplc="BC6CF76C">
      <w:start w:val="1"/>
      <w:numFmt w:val="decimal"/>
      <w:lvlText w:val="%1)"/>
      <w:lvlJc w:val="left"/>
      <w:pPr>
        <w:tabs>
          <w:tab w:val="num" w:pos="1440"/>
        </w:tabs>
        <w:ind w:left="1440" w:hanging="360"/>
      </w:pPr>
      <w:rPr>
        <w:rFonts w:hint="default"/>
        <w:i w:val="0"/>
      </w:rPr>
    </w:lvl>
    <w:lvl w:ilvl="1" w:tplc="04090019" w:tentative="1">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42" w15:restartNumberingAfterBreak="0">
    <w:nsid w:val="55FC7C20"/>
    <w:multiLevelType w:val="hybridMultilevel"/>
    <w:tmpl w:val="626AF5E2"/>
    <w:lvl w:ilvl="0" w:tplc="0409000F">
      <w:start w:val="1"/>
      <w:numFmt w:val="decimal"/>
      <w:lvlText w:val="%1."/>
      <w:lvlJc w:val="left"/>
      <w:pPr>
        <w:tabs>
          <w:tab w:val="num" w:pos="1440"/>
        </w:tabs>
        <w:ind w:left="1440" w:hanging="360"/>
      </w:p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43" w15:restartNumberingAfterBreak="0">
    <w:nsid w:val="56136A6E"/>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44" w15:restartNumberingAfterBreak="0">
    <w:nsid w:val="569848DF"/>
    <w:multiLevelType w:val="hybridMultilevel"/>
    <w:tmpl w:val="CA0E25C2"/>
    <w:lvl w:ilvl="0" w:tplc="77EE70EE">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45" w15:restartNumberingAfterBreak="0">
    <w:nsid w:val="56FB32AA"/>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46" w15:restartNumberingAfterBreak="0">
    <w:nsid w:val="582B2AA0"/>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47" w15:restartNumberingAfterBreak="0">
    <w:nsid w:val="59C356A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48" w15:restartNumberingAfterBreak="0">
    <w:nsid w:val="5A7A3A9A"/>
    <w:multiLevelType w:val="singleLevel"/>
    <w:tmpl w:val="5EAE8FC0"/>
    <w:lvl w:ilvl="0">
      <w:start w:val="1"/>
      <w:numFmt w:val="decimal"/>
      <w:lvlText w:val="%1)"/>
      <w:lvlJc w:val="left"/>
      <w:pPr>
        <w:tabs>
          <w:tab w:val="num" w:pos="1080"/>
        </w:tabs>
        <w:ind w:left="1080" w:hanging="360"/>
      </w:pPr>
      <w:rPr>
        <w:rFonts w:hint="default"/>
      </w:rPr>
    </w:lvl>
  </w:abstractNum>
  <w:abstractNum w:abstractNumId="149" w15:restartNumberingAfterBreak="0">
    <w:nsid w:val="5AD267CE"/>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0" w15:restartNumberingAfterBreak="0">
    <w:nsid w:val="5CB262BF"/>
    <w:multiLevelType w:val="hybridMultilevel"/>
    <w:tmpl w:val="28C22826"/>
    <w:lvl w:ilvl="0" w:tplc="04090001">
      <w:start w:val="1"/>
      <w:numFmt w:val="bullet"/>
      <w:lvlText w:val=""/>
      <w:lvlJc w:val="left"/>
      <w:pPr>
        <w:tabs>
          <w:tab w:val="num" w:pos="1440"/>
        </w:tabs>
        <w:ind w:left="1440" w:hanging="360"/>
      </w:pPr>
      <w:rPr>
        <w:rFonts w:ascii="Symbol" w:hAnsi="Symbol" w:hint="default"/>
      </w:rPr>
    </w:lvl>
    <w:lvl w:ilvl="1" w:tplc="77EE70EE">
      <w:start w:val="1"/>
      <w:numFmt w:val="lowerLetter"/>
      <w:lvlText w:val="%2)"/>
      <w:lvlJc w:val="left"/>
      <w:pPr>
        <w:tabs>
          <w:tab w:val="num" w:pos="2160"/>
        </w:tabs>
        <w:ind w:left="2160" w:hanging="360"/>
      </w:pPr>
      <w:rPr>
        <w:rFonts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1" w15:restartNumberingAfterBreak="0">
    <w:nsid w:val="5E327B15"/>
    <w:multiLevelType w:val="hybridMultilevel"/>
    <w:tmpl w:val="3236CF8A"/>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52" w15:restartNumberingAfterBreak="0">
    <w:nsid w:val="5E64600A"/>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3" w15:restartNumberingAfterBreak="0">
    <w:nsid w:val="5EDA2C0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4" w15:restartNumberingAfterBreak="0">
    <w:nsid w:val="5EDE2D77"/>
    <w:multiLevelType w:val="singleLevel"/>
    <w:tmpl w:val="8F0AE7FE"/>
    <w:lvl w:ilvl="0">
      <w:start w:val="1"/>
      <w:numFmt w:val="decimal"/>
      <w:lvlText w:val="%1."/>
      <w:lvlJc w:val="left"/>
      <w:pPr>
        <w:tabs>
          <w:tab w:val="num" w:pos="360"/>
        </w:tabs>
        <w:ind w:left="360" w:hanging="360"/>
      </w:pPr>
      <w:rPr>
        <w:rFonts w:hint="default"/>
      </w:rPr>
    </w:lvl>
  </w:abstractNum>
  <w:abstractNum w:abstractNumId="155" w15:restartNumberingAfterBreak="0">
    <w:nsid w:val="5F7F6257"/>
    <w:multiLevelType w:val="hybridMultilevel"/>
    <w:tmpl w:val="D09ECAB8"/>
    <w:lvl w:ilvl="0" w:tplc="C78CD14E">
      <w:start w:val="1"/>
      <w:numFmt w:val="decimal"/>
      <w:lvlText w:val="%1."/>
      <w:lvlJc w:val="left"/>
      <w:pPr>
        <w:tabs>
          <w:tab w:val="num" w:pos="360"/>
        </w:tabs>
        <w:ind w:left="360" w:hanging="360"/>
      </w:pPr>
      <w:rPr>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6" w15:restartNumberingAfterBreak="0">
    <w:nsid w:val="5FB976C0"/>
    <w:multiLevelType w:val="singleLevel"/>
    <w:tmpl w:val="A9FA5906"/>
    <w:lvl w:ilvl="0">
      <w:start w:val="2"/>
      <w:numFmt w:val="decimal"/>
      <w:lvlText w:val="%1."/>
      <w:lvlJc w:val="left"/>
      <w:pPr>
        <w:tabs>
          <w:tab w:val="num" w:pos="720"/>
        </w:tabs>
        <w:ind w:left="720" w:hanging="360"/>
      </w:pPr>
      <w:rPr>
        <w:b w:val="0"/>
        <w:i w:val="0"/>
      </w:rPr>
    </w:lvl>
  </w:abstractNum>
  <w:abstractNum w:abstractNumId="157" w15:restartNumberingAfterBreak="0">
    <w:nsid w:val="5FC0233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8" w15:restartNumberingAfterBreak="0">
    <w:nsid w:val="5FD0052F"/>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59" w15:restartNumberingAfterBreak="0">
    <w:nsid w:val="601267E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60" w15:restartNumberingAfterBreak="0">
    <w:nsid w:val="60986F79"/>
    <w:multiLevelType w:val="singleLevel"/>
    <w:tmpl w:val="962A4B18"/>
    <w:lvl w:ilvl="0">
      <w:start w:val="1"/>
      <w:numFmt w:val="decimal"/>
      <w:lvlText w:val="%1)"/>
      <w:lvlJc w:val="left"/>
      <w:pPr>
        <w:tabs>
          <w:tab w:val="num" w:pos="360"/>
        </w:tabs>
        <w:ind w:left="360" w:hanging="360"/>
      </w:pPr>
      <w:rPr>
        <w:rFonts w:hint="default"/>
      </w:rPr>
    </w:lvl>
  </w:abstractNum>
  <w:abstractNum w:abstractNumId="161" w15:restartNumberingAfterBreak="0">
    <w:nsid w:val="60D1770D"/>
    <w:multiLevelType w:val="singleLevel"/>
    <w:tmpl w:val="C8A274F8"/>
    <w:lvl w:ilvl="0">
      <w:start w:val="1"/>
      <w:numFmt w:val="bullet"/>
      <w:lvlText w:val="-"/>
      <w:lvlJc w:val="left"/>
      <w:pPr>
        <w:tabs>
          <w:tab w:val="num" w:pos="2061"/>
        </w:tabs>
        <w:ind w:left="2041" w:hanging="340"/>
      </w:pPr>
      <w:rPr>
        <w:rFonts w:hint="default"/>
      </w:rPr>
    </w:lvl>
  </w:abstractNum>
  <w:abstractNum w:abstractNumId="162" w15:restartNumberingAfterBreak="0">
    <w:nsid w:val="611B0108"/>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63" w15:restartNumberingAfterBreak="0">
    <w:nsid w:val="619B4E33"/>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64" w15:restartNumberingAfterBreak="0">
    <w:nsid w:val="620E0BF4"/>
    <w:multiLevelType w:val="hybridMultilevel"/>
    <w:tmpl w:val="881C1AC0"/>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65" w15:restartNumberingAfterBreak="0">
    <w:nsid w:val="621E6277"/>
    <w:multiLevelType w:val="hybridMultilevel"/>
    <w:tmpl w:val="6F6E6822"/>
    <w:lvl w:ilvl="0" w:tplc="BC6CF76C">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66" w15:restartNumberingAfterBreak="0">
    <w:nsid w:val="62727416"/>
    <w:multiLevelType w:val="singleLevel"/>
    <w:tmpl w:val="C8A274F8"/>
    <w:lvl w:ilvl="0">
      <w:start w:val="1"/>
      <w:numFmt w:val="bullet"/>
      <w:lvlText w:val="-"/>
      <w:lvlJc w:val="left"/>
      <w:pPr>
        <w:tabs>
          <w:tab w:val="num" w:pos="2061"/>
        </w:tabs>
        <w:ind w:left="2041" w:hanging="340"/>
      </w:pPr>
      <w:rPr>
        <w:rFonts w:hint="default"/>
      </w:rPr>
    </w:lvl>
  </w:abstractNum>
  <w:abstractNum w:abstractNumId="167" w15:restartNumberingAfterBreak="0">
    <w:nsid w:val="629D7AB8"/>
    <w:multiLevelType w:val="singleLevel"/>
    <w:tmpl w:val="182A80F8"/>
    <w:lvl w:ilvl="0">
      <w:start w:val="1"/>
      <w:numFmt w:val="decimal"/>
      <w:lvlText w:val="%1)"/>
      <w:lvlJc w:val="left"/>
      <w:pPr>
        <w:tabs>
          <w:tab w:val="num" w:pos="1080"/>
        </w:tabs>
        <w:ind w:left="1080" w:hanging="360"/>
      </w:pPr>
      <w:rPr>
        <w:rFonts w:hint="default"/>
        <w:color w:val="000000"/>
      </w:rPr>
    </w:lvl>
  </w:abstractNum>
  <w:abstractNum w:abstractNumId="168" w15:restartNumberingAfterBreak="0">
    <w:nsid w:val="62B90F6E"/>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69" w15:restartNumberingAfterBreak="0">
    <w:nsid w:val="62EE022C"/>
    <w:multiLevelType w:val="hybridMultilevel"/>
    <w:tmpl w:val="E8F219FC"/>
    <w:lvl w:ilvl="0" w:tplc="BC6CF76C">
      <w:start w:val="1"/>
      <w:numFmt w:val="decimal"/>
      <w:lvlText w:val="%1)"/>
      <w:lvlJc w:val="left"/>
      <w:pPr>
        <w:tabs>
          <w:tab w:val="num" w:pos="644"/>
        </w:tabs>
        <w:ind w:left="644" w:hanging="360"/>
      </w:pPr>
      <w:rPr>
        <w:rFonts w:hint="default"/>
        <w:i w:val="0"/>
      </w:rPr>
    </w:lvl>
    <w:lvl w:ilvl="1" w:tplc="04090019" w:tentative="1">
      <w:start w:val="1"/>
      <w:numFmt w:val="lowerLetter"/>
      <w:lvlText w:val="%2."/>
      <w:lvlJc w:val="left"/>
      <w:pPr>
        <w:tabs>
          <w:tab w:val="num" w:pos="1724"/>
        </w:tabs>
        <w:ind w:left="1724" w:hanging="360"/>
      </w:pPr>
    </w:lvl>
    <w:lvl w:ilvl="2" w:tplc="0409001B" w:tentative="1">
      <w:start w:val="1"/>
      <w:numFmt w:val="lowerRoman"/>
      <w:lvlText w:val="%3."/>
      <w:lvlJc w:val="right"/>
      <w:pPr>
        <w:tabs>
          <w:tab w:val="num" w:pos="2444"/>
        </w:tabs>
        <w:ind w:left="2444" w:hanging="180"/>
      </w:pPr>
    </w:lvl>
    <w:lvl w:ilvl="3" w:tplc="0409000F" w:tentative="1">
      <w:start w:val="1"/>
      <w:numFmt w:val="decimal"/>
      <w:lvlText w:val="%4."/>
      <w:lvlJc w:val="left"/>
      <w:pPr>
        <w:tabs>
          <w:tab w:val="num" w:pos="3164"/>
        </w:tabs>
        <w:ind w:left="3164" w:hanging="360"/>
      </w:pPr>
    </w:lvl>
    <w:lvl w:ilvl="4" w:tplc="04090019" w:tentative="1">
      <w:start w:val="1"/>
      <w:numFmt w:val="lowerLetter"/>
      <w:lvlText w:val="%5."/>
      <w:lvlJc w:val="left"/>
      <w:pPr>
        <w:tabs>
          <w:tab w:val="num" w:pos="3884"/>
        </w:tabs>
        <w:ind w:left="3884" w:hanging="360"/>
      </w:pPr>
    </w:lvl>
    <w:lvl w:ilvl="5" w:tplc="0409001B" w:tentative="1">
      <w:start w:val="1"/>
      <w:numFmt w:val="lowerRoman"/>
      <w:lvlText w:val="%6."/>
      <w:lvlJc w:val="right"/>
      <w:pPr>
        <w:tabs>
          <w:tab w:val="num" w:pos="4604"/>
        </w:tabs>
        <w:ind w:left="4604" w:hanging="180"/>
      </w:pPr>
    </w:lvl>
    <w:lvl w:ilvl="6" w:tplc="0409000F" w:tentative="1">
      <w:start w:val="1"/>
      <w:numFmt w:val="decimal"/>
      <w:lvlText w:val="%7."/>
      <w:lvlJc w:val="left"/>
      <w:pPr>
        <w:tabs>
          <w:tab w:val="num" w:pos="5324"/>
        </w:tabs>
        <w:ind w:left="5324" w:hanging="360"/>
      </w:pPr>
    </w:lvl>
    <w:lvl w:ilvl="7" w:tplc="04090019" w:tentative="1">
      <w:start w:val="1"/>
      <w:numFmt w:val="lowerLetter"/>
      <w:lvlText w:val="%8."/>
      <w:lvlJc w:val="left"/>
      <w:pPr>
        <w:tabs>
          <w:tab w:val="num" w:pos="6044"/>
        </w:tabs>
        <w:ind w:left="6044" w:hanging="360"/>
      </w:pPr>
    </w:lvl>
    <w:lvl w:ilvl="8" w:tplc="0409001B" w:tentative="1">
      <w:start w:val="1"/>
      <w:numFmt w:val="lowerRoman"/>
      <w:lvlText w:val="%9."/>
      <w:lvlJc w:val="right"/>
      <w:pPr>
        <w:tabs>
          <w:tab w:val="num" w:pos="6764"/>
        </w:tabs>
        <w:ind w:left="6764" w:hanging="180"/>
      </w:pPr>
    </w:lvl>
  </w:abstractNum>
  <w:abstractNum w:abstractNumId="170" w15:restartNumberingAfterBreak="0">
    <w:nsid w:val="652A47F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71" w15:restartNumberingAfterBreak="0">
    <w:nsid w:val="654960E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72" w15:restartNumberingAfterBreak="0">
    <w:nsid w:val="65605BBA"/>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73" w15:restartNumberingAfterBreak="0">
    <w:nsid w:val="65CE6EA6"/>
    <w:multiLevelType w:val="hybridMultilevel"/>
    <w:tmpl w:val="415E01C0"/>
    <w:lvl w:ilvl="0" w:tplc="D304FA2E">
      <w:start w:val="1"/>
      <w:numFmt w:val="bullet"/>
      <w:lvlText w:val="–"/>
      <w:lvlJc w:val="left"/>
      <w:pPr>
        <w:tabs>
          <w:tab w:val="num" w:pos="720"/>
        </w:tabs>
        <w:ind w:left="720" w:hanging="360"/>
      </w:pPr>
      <w:rPr>
        <w:rFonts w:ascii="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4" w15:restartNumberingAfterBreak="0">
    <w:nsid w:val="66157282"/>
    <w:multiLevelType w:val="singleLevel"/>
    <w:tmpl w:val="0409000F"/>
    <w:lvl w:ilvl="0">
      <w:start w:val="1"/>
      <w:numFmt w:val="decimal"/>
      <w:lvlText w:val="%1."/>
      <w:lvlJc w:val="left"/>
      <w:pPr>
        <w:tabs>
          <w:tab w:val="num" w:pos="360"/>
        </w:tabs>
        <w:ind w:left="360" w:hanging="360"/>
      </w:pPr>
      <w:rPr>
        <w:rFonts w:hint="default"/>
      </w:rPr>
    </w:lvl>
  </w:abstractNum>
  <w:abstractNum w:abstractNumId="175" w15:restartNumberingAfterBreak="0">
    <w:nsid w:val="661C1E44"/>
    <w:multiLevelType w:val="hybridMultilevel"/>
    <w:tmpl w:val="9C44824C"/>
    <w:lvl w:ilvl="0" w:tplc="0B4A74FA">
      <w:start w:val="1"/>
      <w:numFmt w:val="decimal"/>
      <w:lvlText w:val="%1."/>
      <w:lvlJc w:val="left"/>
      <w:pPr>
        <w:tabs>
          <w:tab w:val="num" w:pos="720"/>
        </w:tabs>
        <w:ind w:left="720" w:hanging="360"/>
      </w:pPr>
      <w:rPr>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6" w15:restartNumberingAfterBreak="0">
    <w:nsid w:val="66760E6B"/>
    <w:multiLevelType w:val="singleLevel"/>
    <w:tmpl w:val="95D46022"/>
    <w:lvl w:ilvl="0">
      <w:start w:val="1"/>
      <w:numFmt w:val="lowerLetter"/>
      <w:lvlText w:val="%1)"/>
      <w:lvlJc w:val="left"/>
      <w:pPr>
        <w:tabs>
          <w:tab w:val="num" w:pos="1080"/>
        </w:tabs>
        <w:ind w:left="1080" w:hanging="360"/>
      </w:pPr>
      <w:rPr>
        <w:rFonts w:hint="default"/>
      </w:rPr>
    </w:lvl>
  </w:abstractNum>
  <w:abstractNum w:abstractNumId="177" w15:restartNumberingAfterBreak="0">
    <w:nsid w:val="66AC25F2"/>
    <w:multiLevelType w:val="hybridMultilevel"/>
    <w:tmpl w:val="B896F57A"/>
    <w:lvl w:ilvl="0" w:tplc="77EE70EE">
      <w:start w:val="1"/>
      <w:numFmt w:val="lowerLetter"/>
      <w:lvlText w:val="%1)"/>
      <w:lvlJc w:val="left"/>
      <w:pPr>
        <w:tabs>
          <w:tab w:val="num" w:pos="2345"/>
        </w:tabs>
        <w:ind w:left="2345" w:hanging="360"/>
      </w:pPr>
      <w:rPr>
        <w:rFonts w:hint="default"/>
      </w:rPr>
    </w:lvl>
    <w:lvl w:ilvl="1" w:tplc="04090019" w:tentative="1">
      <w:start w:val="1"/>
      <w:numFmt w:val="lowerLetter"/>
      <w:lvlText w:val="%2."/>
      <w:lvlJc w:val="left"/>
      <w:pPr>
        <w:tabs>
          <w:tab w:val="num" w:pos="2345"/>
        </w:tabs>
        <w:ind w:left="2345" w:hanging="360"/>
      </w:pPr>
    </w:lvl>
    <w:lvl w:ilvl="2" w:tplc="0409001B" w:tentative="1">
      <w:start w:val="1"/>
      <w:numFmt w:val="lowerRoman"/>
      <w:lvlText w:val="%3."/>
      <w:lvlJc w:val="right"/>
      <w:pPr>
        <w:tabs>
          <w:tab w:val="num" w:pos="3065"/>
        </w:tabs>
        <w:ind w:left="3065" w:hanging="180"/>
      </w:pPr>
    </w:lvl>
    <w:lvl w:ilvl="3" w:tplc="0409000F" w:tentative="1">
      <w:start w:val="1"/>
      <w:numFmt w:val="decimal"/>
      <w:lvlText w:val="%4."/>
      <w:lvlJc w:val="left"/>
      <w:pPr>
        <w:tabs>
          <w:tab w:val="num" w:pos="3785"/>
        </w:tabs>
        <w:ind w:left="3785" w:hanging="360"/>
      </w:pPr>
    </w:lvl>
    <w:lvl w:ilvl="4" w:tplc="04090019" w:tentative="1">
      <w:start w:val="1"/>
      <w:numFmt w:val="lowerLetter"/>
      <w:lvlText w:val="%5."/>
      <w:lvlJc w:val="left"/>
      <w:pPr>
        <w:tabs>
          <w:tab w:val="num" w:pos="4505"/>
        </w:tabs>
        <w:ind w:left="4505" w:hanging="360"/>
      </w:pPr>
    </w:lvl>
    <w:lvl w:ilvl="5" w:tplc="0409001B" w:tentative="1">
      <w:start w:val="1"/>
      <w:numFmt w:val="lowerRoman"/>
      <w:lvlText w:val="%6."/>
      <w:lvlJc w:val="right"/>
      <w:pPr>
        <w:tabs>
          <w:tab w:val="num" w:pos="5225"/>
        </w:tabs>
        <w:ind w:left="5225" w:hanging="180"/>
      </w:pPr>
    </w:lvl>
    <w:lvl w:ilvl="6" w:tplc="0409000F" w:tentative="1">
      <w:start w:val="1"/>
      <w:numFmt w:val="decimal"/>
      <w:lvlText w:val="%7."/>
      <w:lvlJc w:val="left"/>
      <w:pPr>
        <w:tabs>
          <w:tab w:val="num" w:pos="5945"/>
        </w:tabs>
        <w:ind w:left="5945" w:hanging="360"/>
      </w:pPr>
    </w:lvl>
    <w:lvl w:ilvl="7" w:tplc="04090019" w:tentative="1">
      <w:start w:val="1"/>
      <w:numFmt w:val="lowerLetter"/>
      <w:lvlText w:val="%8."/>
      <w:lvlJc w:val="left"/>
      <w:pPr>
        <w:tabs>
          <w:tab w:val="num" w:pos="6665"/>
        </w:tabs>
        <w:ind w:left="6665" w:hanging="360"/>
      </w:pPr>
    </w:lvl>
    <w:lvl w:ilvl="8" w:tplc="0409001B" w:tentative="1">
      <w:start w:val="1"/>
      <w:numFmt w:val="lowerRoman"/>
      <w:lvlText w:val="%9."/>
      <w:lvlJc w:val="right"/>
      <w:pPr>
        <w:tabs>
          <w:tab w:val="num" w:pos="7385"/>
        </w:tabs>
        <w:ind w:left="7385" w:hanging="180"/>
      </w:pPr>
    </w:lvl>
  </w:abstractNum>
  <w:abstractNum w:abstractNumId="178" w15:restartNumberingAfterBreak="0">
    <w:nsid w:val="67C54121"/>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79" w15:restartNumberingAfterBreak="0">
    <w:nsid w:val="67FB5A41"/>
    <w:multiLevelType w:val="singleLevel"/>
    <w:tmpl w:val="7DC42DD2"/>
    <w:lvl w:ilvl="0">
      <w:start w:val="1"/>
      <w:numFmt w:val="decimal"/>
      <w:lvlText w:val="%1)"/>
      <w:lvlJc w:val="left"/>
      <w:pPr>
        <w:tabs>
          <w:tab w:val="num" w:pos="360"/>
        </w:tabs>
        <w:ind w:left="360" w:hanging="360"/>
      </w:pPr>
      <w:rPr>
        <w:rFonts w:hint="default"/>
      </w:rPr>
    </w:lvl>
  </w:abstractNum>
  <w:abstractNum w:abstractNumId="180" w15:restartNumberingAfterBreak="0">
    <w:nsid w:val="68240065"/>
    <w:multiLevelType w:val="singleLevel"/>
    <w:tmpl w:val="C8A274F8"/>
    <w:lvl w:ilvl="0">
      <w:start w:val="1"/>
      <w:numFmt w:val="bullet"/>
      <w:lvlText w:val="-"/>
      <w:lvlJc w:val="left"/>
      <w:pPr>
        <w:tabs>
          <w:tab w:val="num" w:pos="2061"/>
        </w:tabs>
        <w:ind w:left="2041" w:hanging="340"/>
      </w:pPr>
      <w:rPr>
        <w:rFonts w:hint="default"/>
      </w:rPr>
    </w:lvl>
  </w:abstractNum>
  <w:abstractNum w:abstractNumId="181" w15:restartNumberingAfterBreak="0">
    <w:nsid w:val="68263A88"/>
    <w:multiLevelType w:val="hybridMultilevel"/>
    <w:tmpl w:val="429A5A4E"/>
    <w:lvl w:ilvl="0" w:tplc="BC6CF76C">
      <w:start w:val="1"/>
      <w:numFmt w:val="decimal"/>
      <w:lvlText w:val="%1)"/>
      <w:lvlJc w:val="left"/>
      <w:pPr>
        <w:tabs>
          <w:tab w:val="num" w:pos="1070"/>
        </w:tabs>
        <w:ind w:left="1070" w:hanging="360"/>
      </w:pPr>
      <w:rPr>
        <w:rFonts w:hint="default"/>
        <w:i w:val="0"/>
      </w:rPr>
    </w:lvl>
    <w:lvl w:ilvl="1" w:tplc="04090019" w:tentative="1">
      <w:start w:val="1"/>
      <w:numFmt w:val="lowerLetter"/>
      <w:lvlText w:val="%2."/>
      <w:lvlJc w:val="left"/>
      <w:pPr>
        <w:tabs>
          <w:tab w:val="num" w:pos="2150"/>
        </w:tabs>
        <w:ind w:left="2150" w:hanging="360"/>
      </w:pPr>
    </w:lvl>
    <w:lvl w:ilvl="2" w:tplc="0409001B" w:tentative="1">
      <w:start w:val="1"/>
      <w:numFmt w:val="lowerRoman"/>
      <w:lvlText w:val="%3."/>
      <w:lvlJc w:val="right"/>
      <w:pPr>
        <w:tabs>
          <w:tab w:val="num" w:pos="2870"/>
        </w:tabs>
        <w:ind w:left="2870" w:hanging="180"/>
      </w:pPr>
    </w:lvl>
    <w:lvl w:ilvl="3" w:tplc="0409000F" w:tentative="1">
      <w:start w:val="1"/>
      <w:numFmt w:val="decimal"/>
      <w:lvlText w:val="%4."/>
      <w:lvlJc w:val="left"/>
      <w:pPr>
        <w:tabs>
          <w:tab w:val="num" w:pos="3590"/>
        </w:tabs>
        <w:ind w:left="3590" w:hanging="360"/>
      </w:pPr>
    </w:lvl>
    <w:lvl w:ilvl="4" w:tplc="04090019" w:tentative="1">
      <w:start w:val="1"/>
      <w:numFmt w:val="lowerLetter"/>
      <w:lvlText w:val="%5."/>
      <w:lvlJc w:val="left"/>
      <w:pPr>
        <w:tabs>
          <w:tab w:val="num" w:pos="4310"/>
        </w:tabs>
        <w:ind w:left="4310" w:hanging="360"/>
      </w:pPr>
    </w:lvl>
    <w:lvl w:ilvl="5" w:tplc="0409001B" w:tentative="1">
      <w:start w:val="1"/>
      <w:numFmt w:val="lowerRoman"/>
      <w:lvlText w:val="%6."/>
      <w:lvlJc w:val="right"/>
      <w:pPr>
        <w:tabs>
          <w:tab w:val="num" w:pos="5030"/>
        </w:tabs>
        <w:ind w:left="5030" w:hanging="180"/>
      </w:pPr>
    </w:lvl>
    <w:lvl w:ilvl="6" w:tplc="0409000F" w:tentative="1">
      <w:start w:val="1"/>
      <w:numFmt w:val="decimal"/>
      <w:lvlText w:val="%7."/>
      <w:lvlJc w:val="left"/>
      <w:pPr>
        <w:tabs>
          <w:tab w:val="num" w:pos="5750"/>
        </w:tabs>
        <w:ind w:left="5750" w:hanging="360"/>
      </w:pPr>
    </w:lvl>
    <w:lvl w:ilvl="7" w:tplc="04090019" w:tentative="1">
      <w:start w:val="1"/>
      <w:numFmt w:val="lowerLetter"/>
      <w:lvlText w:val="%8."/>
      <w:lvlJc w:val="left"/>
      <w:pPr>
        <w:tabs>
          <w:tab w:val="num" w:pos="6470"/>
        </w:tabs>
        <w:ind w:left="6470" w:hanging="360"/>
      </w:pPr>
    </w:lvl>
    <w:lvl w:ilvl="8" w:tplc="0409001B" w:tentative="1">
      <w:start w:val="1"/>
      <w:numFmt w:val="lowerRoman"/>
      <w:lvlText w:val="%9."/>
      <w:lvlJc w:val="right"/>
      <w:pPr>
        <w:tabs>
          <w:tab w:val="num" w:pos="7190"/>
        </w:tabs>
        <w:ind w:left="7190" w:hanging="180"/>
      </w:pPr>
    </w:lvl>
  </w:abstractNum>
  <w:abstractNum w:abstractNumId="182" w15:restartNumberingAfterBreak="0">
    <w:nsid w:val="6833312A"/>
    <w:multiLevelType w:val="singleLevel"/>
    <w:tmpl w:val="C4D835A8"/>
    <w:lvl w:ilvl="0">
      <w:start w:val="1"/>
      <w:numFmt w:val="decimal"/>
      <w:lvlText w:val="%1)"/>
      <w:lvlJc w:val="left"/>
      <w:pPr>
        <w:tabs>
          <w:tab w:val="num" w:pos="360"/>
        </w:tabs>
        <w:ind w:left="360" w:hanging="360"/>
      </w:pPr>
      <w:rPr>
        <w:rFonts w:hint="default"/>
      </w:rPr>
    </w:lvl>
  </w:abstractNum>
  <w:abstractNum w:abstractNumId="183" w15:restartNumberingAfterBreak="0">
    <w:nsid w:val="68640ED9"/>
    <w:multiLevelType w:val="hybridMultilevel"/>
    <w:tmpl w:val="B68808CE"/>
    <w:lvl w:ilvl="0" w:tplc="009014C4">
      <w:start w:val="1"/>
      <w:numFmt w:val="decimal"/>
      <w:lvlText w:val="%1."/>
      <w:lvlJc w:val="left"/>
      <w:pPr>
        <w:tabs>
          <w:tab w:val="num" w:pos="720"/>
        </w:tabs>
        <w:ind w:left="720" w:hanging="360"/>
      </w:pPr>
      <w:rPr>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84" w15:restartNumberingAfterBreak="0">
    <w:nsid w:val="686E00CC"/>
    <w:multiLevelType w:val="hybridMultilevel"/>
    <w:tmpl w:val="DD48905C"/>
    <w:lvl w:ilvl="0" w:tplc="77EE70EE">
      <w:start w:val="1"/>
      <w:numFmt w:val="lowerLetter"/>
      <w:lvlText w:val="%1)"/>
      <w:lvlJc w:val="left"/>
      <w:pPr>
        <w:tabs>
          <w:tab w:val="num" w:pos="2345"/>
        </w:tabs>
        <w:ind w:left="2345" w:hanging="360"/>
      </w:pPr>
      <w:rPr>
        <w:rFonts w:hint="default"/>
      </w:rPr>
    </w:lvl>
    <w:lvl w:ilvl="1" w:tplc="77EE70EE">
      <w:start w:val="1"/>
      <w:numFmt w:val="lowerLetter"/>
      <w:lvlText w:val="%2)"/>
      <w:lvlJc w:val="left"/>
      <w:pPr>
        <w:tabs>
          <w:tab w:val="num" w:pos="2345"/>
        </w:tabs>
        <w:ind w:left="2345" w:hanging="360"/>
      </w:pPr>
      <w:rPr>
        <w:rFonts w:hint="default"/>
      </w:rPr>
    </w:lvl>
    <w:lvl w:ilvl="2" w:tplc="0409001B" w:tentative="1">
      <w:start w:val="1"/>
      <w:numFmt w:val="lowerRoman"/>
      <w:lvlText w:val="%3."/>
      <w:lvlJc w:val="right"/>
      <w:pPr>
        <w:tabs>
          <w:tab w:val="num" w:pos="3065"/>
        </w:tabs>
        <w:ind w:left="3065" w:hanging="180"/>
      </w:pPr>
    </w:lvl>
    <w:lvl w:ilvl="3" w:tplc="0409000F" w:tentative="1">
      <w:start w:val="1"/>
      <w:numFmt w:val="decimal"/>
      <w:lvlText w:val="%4."/>
      <w:lvlJc w:val="left"/>
      <w:pPr>
        <w:tabs>
          <w:tab w:val="num" w:pos="3785"/>
        </w:tabs>
        <w:ind w:left="3785" w:hanging="360"/>
      </w:pPr>
    </w:lvl>
    <w:lvl w:ilvl="4" w:tplc="04090019" w:tentative="1">
      <w:start w:val="1"/>
      <w:numFmt w:val="lowerLetter"/>
      <w:lvlText w:val="%5."/>
      <w:lvlJc w:val="left"/>
      <w:pPr>
        <w:tabs>
          <w:tab w:val="num" w:pos="4505"/>
        </w:tabs>
        <w:ind w:left="4505" w:hanging="360"/>
      </w:pPr>
    </w:lvl>
    <w:lvl w:ilvl="5" w:tplc="0409001B" w:tentative="1">
      <w:start w:val="1"/>
      <w:numFmt w:val="lowerRoman"/>
      <w:lvlText w:val="%6."/>
      <w:lvlJc w:val="right"/>
      <w:pPr>
        <w:tabs>
          <w:tab w:val="num" w:pos="5225"/>
        </w:tabs>
        <w:ind w:left="5225" w:hanging="180"/>
      </w:pPr>
    </w:lvl>
    <w:lvl w:ilvl="6" w:tplc="0409000F" w:tentative="1">
      <w:start w:val="1"/>
      <w:numFmt w:val="decimal"/>
      <w:lvlText w:val="%7."/>
      <w:lvlJc w:val="left"/>
      <w:pPr>
        <w:tabs>
          <w:tab w:val="num" w:pos="5945"/>
        </w:tabs>
        <w:ind w:left="5945" w:hanging="360"/>
      </w:pPr>
    </w:lvl>
    <w:lvl w:ilvl="7" w:tplc="04090019" w:tentative="1">
      <w:start w:val="1"/>
      <w:numFmt w:val="lowerLetter"/>
      <w:lvlText w:val="%8."/>
      <w:lvlJc w:val="left"/>
      <w:pPr>
        <w:tabs>
          <w:tab w:val="num" w:pos="6665"/>
        </w:tabs>
        <w:ind w:left="6665" w:hanging="360"/>
      </w:pPr>
    </w:lvl>
    <w:lvl w:ilvl="8" w:tplc="0409001B" w:tentative="1">
      <w:start w:val="1"/>
      <w:numFmt w:val="lowerRoman"/>
      <w:lvlText w:val="%9."/>
      <w:lvlJc w:val="right"/>
      <w:pPr>
        <w:tabs>
          <w:tab w:val="num" w:pos="7385"/>
        </w:tabs>
        <w:ind w:left="7385" w:hanging="180"/>
      </w:pPr>
    </w:lvl>
  </w:abstractNum>
  <w:abstractNum w:abstractNumId="185" w15:restartNumberingAfterBreak="0">
    <w:nsid w:val="69826028"/>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86" w15:restartNumberingAfterBreak="0">
    <w:nsid w:val="6A785B3D"/>
    <w:multiLevelType w:val="singleLevel"/>
    <w:tmpl w:val="D54C42D6"/>
    <w:lvl w:ilvl="0">
      <w:start w:val="1"/>
      <w:numFmt w:val="decimal"/>
      <w:lvlText w:val="%1."/>
      <w:lvlJc w:val="left"/>
      <w:pPr>
        <w:tabs>
          <w:tab w:val="num" w:pos="360"/>
        </w:tabs>
        <w:ind w:left="360" w:hanging="360"/>
      </w:pPr>
      <w:rPr>
        <w:rFonts w:hint="default"/>
        <w:b/>
      </w:rPr>
    </w:lvl>
  </w:abstractNum>
  <w:abstractNum w:abstractNumId="187" w15:restartNumberingAfterBreak="0">
    <w:nsid w:val="6B5C7B50"/>
    <w:multiLevelType w:val="singleLevel"/>
    <w:tmpl w:val="85F6AB12"/>
    <w:lvl w:ilvl="0">
      <w:start w:val="1"/>
      <w:numFmt w:val="upperLetter"/>
      <w:lvlText w:val="%1."/>
      <w:lvlJc w:val="left"/>
      <w:pPr>
        <w:tabs>
          <w:tab w:val="num" w:pos="360"/>
        </w:tabs>
        <w:ind w:left="360" w:hanging="360"/>
      </w:pPr>
      <w:rPr>
        <w:rFonts w:hint="default"/>
      </w:rPr>
    </w:lvl>
  </w:abstractNum>
  <w:abstractNum w:abstractNumId="188" w15:restartNumberingAfterBreak="0">
    <w:nsid w:val="6BC23B06"/>
    <w:multiLevelType w:val="singleLevel"/>
    <w:tmpl w:val="1EE21222"/>
    <w:lvl w:ilvl="0">
      <w:start w:val="1"/>
      <w:numFmt w:val="decimal"/>
      <w:lvlText w:val="%1)"/>
      <w:lvlJc w:val="left"/>
      <w:pPr>
        <w:tabs>
          <w:tab w:val="num" w:pos="360"/>
        </w:tabs>
        <w:ind w:left="360" w:hanging="360"/>
      </w:pPr>
      <w:rPr>
        <w:rFonts w:hint="default"/>
      </w:rPr>
    </w:lvl>
  </w:abstractNum>
  <w:abstractNum w:abstractNumId="189" w15:restartNumberingAfterBreak="0">
    <w:nsid w:val="6CFF549E"/>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90" w15:restartNumberingAfterBreak="0">
    <w:nsid w:val="6DF22BFB"/>
    <w:multiLevelType w:val="singleLevel"/>
    <w:tmpl w:val="DBF83AD4"/>
    <w:lvl w:ilvl="0">
      <w:start w:val="1"/>
      <w:numFmt w:val="lowerLetter"/>
      <w:lvlText w:val="%1)"/>
      <w:lvlJc w:val="left"/>
      <w:pPr>
        <w:tabs>
          <w:tab w:val="num" w:pos="360"/>
        </w:tabs>
        <w:ind w:left="360" w:hanging="360"/>
      </w:pPr>
      <w:rPr>
        <w:rFonts w:hint="default"/>
      </w:rPr>
    </w:lvl>
  </w:abstractNum>
  <w:abstractNum w:abstractNumId="191" w15:restartNumberingAfterBreak="0">
    <w:nsid w:val="6ED95CC4"/>
    <w:multiLevelType w:val="singleLevel"/>
    <w:tmpl w:val="11D0CAFC"/>
    <w:lvl w:ilvl="0">
      <w:start w:val="1"/>
      <w:numFmt w:val="decimal"/>
      <w:lvlText w:val="%1."/>
      <w:lvlJc w:val="left"/>
      <w:pPr>
        <w:tabs>
          <w:tab w:val="num" w:pos="360"/>
        </w:tabs>
        <w:ind w:left="360" w:hanging="360"/>
      </w:pPr>
    </w:lvl>
  </w:abstractNum>
  <w:abstractNum w:abstractNumId="192" w15:restartNumberingAfterBreak="0">
    <w:nsid w:val="6F322118"/>
    <w:multiLevelType w:val="hybridMultilevel"/>
    <w:tmpl w:val="9C7A6CA8"/>
    <w:lvl w:ilvl="0" w:tplc="77EE70EE">
      <w:start w:val="1"/>
      <w:numFmt w:val="lowerLetter"/>
      <w:lvlText w:val="%1)"/>
      <w:lvlJc w:val="left"/>
      <w:pPr>
        <w:tabs>
          <w:tab w:val="num" w:pos="360"/>
        </w:tabs>
        <w:ind w:left="360" w:hanging="360"/>
      </w:pPr>
      <w:rPr>
        <w:rFonts w:hint="default"/>
      </w:rPr>
    </w:lvl>
    <w:lvl w:ilvl="1" w:tplc="04090019" w:tentative="1">
      <w:start w:val="1"/>
      <w:numFmt w:val="lowerLetter"/>
      <w:lvlText w:val="%2."/>
      <w:lvlJc w:val="left"/>
      <w:pPr>
        <w:tabs>
          <w:tab w:val="num" w:pos="360"/>
        </w:tabs>
        <w:ind w:left="360" w:hanging="360"/>
      </w:pPr>
    </w:lvl>
    <w:lvl w:ilvl="2" w:tplc="0409001B" w:tentative="1">
      <w:start w:val="1"/>
      <w:numFmt w:val="lowerRoman"/>
      <w:lvlText w:val="%3."/>
      <w:lvlJc w:val="right"/>
      <w:pPr>
        <w:tabs>
          <w:tab w:val="num" w:pos="1080"/>
        </w:tabs>
        <w:ind w:left="1080" w:hanging="180"/>
      </w:pPr>
    </w:lvl>
    <w:lvl w:ilvl="3" w:tplc="0409000F" w:tentative="1">
      <w:start w:val="1"/>
      <w:numFmt w:val="decimal"/>
      <w:lvlText w:val="%4."/>
      <w:lvlJc w:val="left"/>
      <w:pPr>
        <w:tabs>
          <w:tab w:val="num" w:pos="1800"/>
        </w:tabs>
        <w:ind w:left="1800" w:hanging="360"/>
      </w:pPr>
    </w:lvl>
    <w:lvl w:ilvl="4" w:tplc="04090019" w:tentative="1">
      <w:start w:val="1"/>
      <w:numFmt w:val="lowerLetter"/>
      <w:lvlText w:val="%5."/>
      <w:lvlJc w:val="left"/>
      <w:pPr>
        <w:tabs>
          <w:tab w:val="num" w:pos="2520"/>
        </w:tabs>
        <w:ind w:left="2520" w:hanging="360"/>
      </w:pPr>
    </w:lvl>
    <w:lvl w:ilvl="5" w:tplc="0409001B" w:tentative="1">
      <w:start w:val="1"/>
      <w:numFmt w:val="lowerRoman"/>
      <w:lvlText w:val="%6."/>
      <w:lvlJc w:val="right"/>
      <w:pPr>
        <w:tabs>
          <w:tab w:val="num" w:pos="3240"/>
        </w:tabs>
        <w:ind w:left="3240" w:hanging="180"/>
      </w:pPr>
    </w:lvl>
    <w:lvl w:ilvl="6" w:tplc="0409000F" w:tentative="1">
      <w:start w:val="1"/>
      <w:numFmt w:val="decimal"/>
      <w:lvlText w:val="%7."/>
      <w:lvlJc w:val="left"/>
      <w:pPr>
        <w:tabs>
          <w:tab w:val="num" w:pos="3960"/>
        </w:tabs>
        <w:ind w:left="3960" w:hanging="360"/>
      </w:pPr>
    </w:lvl>
    <w:lvl w:ilvl="7" w:tplc="04090019" w:tentative="1">
      <w:start w:val="1"/>
      <w:numFmt w:val="lowerLetter"/>
      <w:lvlText w:val="%8."/>
      <w:lvlJc w:val="left"/>
      <w:pPr>
        <w:tabs>
          <w:tab w:val="num" w:pos="4680"/>
        </w:tabs>
        <w:ind w:left="4680" w:hanging="360"/>
      </w:pPr>
    </w:lvl>
    <w:lvl w:ilvl="8" w:tplc="0409001B" w:tentative="1">
      <w:start w:val="1"/>
      <w:numFmt w:val="lowerRoman"/>
      <w:lvlText w:val="%9."/>
      <w:lvlJc w:val="right"/>
      <w:pPr>
        <w:tabs>
          <w:tab w:val="num" w:pos="5400"/>
        </w:tabs>
        <w:ind w:left="5400" w:hanging="180"/>
      </w:pPr>
    </w:lvl>
  </w:abstractNum>
  <w:abstractNum w:abstractNumId="193" w15:restartNumberingAfterBreak="0">
    <w:nsid w:val="6FEA451A"/>
    <w:multiLevelType w:val="hybridMultilevel"/>
    <w:tmpl w:val="75B657C4"/>
    <w:lvl w:ilvl="0" w:tplc="BC6CF76C">
      <w:start w:val="1"/>
      <w:numFmt w:val="decimal"/>
      <w:lvlText w:val="%1)"/>
      <w:lvlJc w:val="left"/>
      <w:pPr>
        <w:tabs>
          <w:tab w:val="num" w:pos="2520"/>
        </w:tabs>
        <w:ind w:left="2520" w:hanging="360"/>
      </w:pPr>
      <w:rPr>
        <w:rFonts w:hint="default"/>
        <w:i w:val="0"/>
      </w:rPr>
    </w:lvl>
    <w:lvl w:ilvl="1" w:tplc="04090019" w:tentative="1">
      <w:start w:val="1"/>
      <w:numFmt w:val="lowerLetter"/>
      <w:lvlText w:val="%2."/>
      <w:lvlJc w:val="left"/>
      <w:pPr>
        <w:tabs>
          <w:tab w:val="num" w:pos="3600"/>
        </w:tabs>
        <w:ind w:left="3600" w:hanging="360"/>
      </w:pPr>
    </w:lvl>
    <w:lvl w:ilvl="2" w:tplc="0409001B" w:tentative="1">
      <w:start w:val="1"/>
      <w:numFmt w:val="lowerRoman"/>
      <w:lvlText w:val="%3."/>
      <w:lvlJc w:val="right"/>
      <w:pPr>
        <w:tabs>
          <w:tab w:val="num" w:pos="4320"/>
        </w:tabs>
        <w:ind w:left="4320" w:hanging="180"/>
      </w:pPr>
    </w:lvl>
    <w:lvl w:ilvl="3" w:tplc="0409000F" w:tentative="1">
      <w:start w:val="1"/>
      <w:numFmt w:val="decimal"/>
      <w:lvlText w:val="%4."/>
      <w:lvlJc w:val="left"/>
      <w:pPr>
        <w:tabs>
          <w:tab w:val="num" w:pos="5040"/>
        </w:tabs>
        <w:ind w:left="5040" w:hanging="360"/>
      </w:pPr>
    </w:lvl>
    <w:lvl w:ilvl="4" w:tplc="04090019" w:tentative="1">
      <w:start w:val="1"/>
      <w:numFmt w:val="lowerLetter"/>
      <w:lvlText w:val="%5."/>
      <w:lvlJc w:val="left"/>
      <w:pPr>
        <w:tabs>
          <w:tab w:val="num" w:pos="5760"/>
        </w:tabs>
        <w:ind w:left="5760" w:hanging="360"/>
      </w:pPr>
    </w:lvl>
    <w:lvl w:ilvl="5" w:tplc="0409001B" w:tentative="1">
      <w:start w:val="1"/>
      <w:numFmt w:val="lowerRoman"/>
      <w:lvlText w:val="%6."/>
      <w:lvlJc w:val="right"/>
      <w:pPr>
        <w:tabs>
          <w:tab w:val="num" w:pos="6480"/>
        </w:tabs>
        <w:ind w:left="6480" w:hanging="180"/>
      </w:pPr>
    </w:lvl>
    <w:lvl w:ilvl="6" w:tplc="0409000F" w:tentative="1">
      <w:start w:val="1"/>
      <w:numFmt w:val="decimal"/>
      <w:lvlText w:val="%7."/>
      <w:lvlJc w:val="left"/>
      <w:pPr>
        <w:tabs>
          <w:tab w:val="num" w:pos="7200"/>
        </w:tabs>
        <w:ind w:left="7200" w:hanging="360"/>
      </w:pPr>
    </w:lvl>
    <w:lvl w:ilvl="7" w:tplc="04090019" w:tentative="1">
      <w:start w:val="1"/>
      <w:numFmt w:val="lowerLetter"/>
      <w:lvlText w:val="%8."/>
      <w:lvlJc w:val="left"/>
      <w:pPr>
        <w:tabs>
          <w:tab w:val="num" w:pos="7920"/>
        </w:tabs>
        <w:ind w:left="7920" w:hanging="360"/>
      </w:pPr>
    </w:lvl>
    <w:lvl w:ilvl="8" w:tplc="0409001B" w:tentative="1">
      <w:start w:val="1"/>
      <w:numFmt w:val="lowerRoman"/>
      <w:lvlText w:val="%9."/>
      <w:lvlJc w:val="right"/>
      <w:pPr>
        <w:tabs>
          <w:tab w:val="num" w:pos="8640"/>
        </w:tabs>
        <w:ind w:left="8640" w:hanging="180"/>
      </w:pPr>
    </w:lvl>
  </w:abstractNum>
  <w:abstractNum w:abstractNumId="194" w15:restartNumberingAfterBreak="0">
    <w:nsid w:val="70315D54"/>
    <w:multiLevelType w:val="hybridMultilevel"/>
    <w:tmpl w:val="2FE851BE"/>
    <w:lvl w:ilvl="0" w:tplc="0409000F">
      <w:start w:val="1"/>
      <w:numFmt w:val="decimal"/>
      <w:lvlText w:val="%1."/>
      <w:lvlJc w:val="left"/>
      <w:pPr>
        <w:tabs>
          <w:tab w:val="num" w:pos="644"/>
        </w:tabs>
        <w:ind w:left="644" w:hanging="360"/>
      </w:pPr>
    </w:lvl>
    <w:lvl w:ilvl="1" w:tplc="04090019" w:tentative="1">
      <w:start w:val="1"/>
      <w:numFmt w:val="lowerLetter"/>
      <w:lvlText w:val="%2."/>
      <w:lvlJc w:val="left"/>
      <w:pPr>
        <w:tabs>
          <w:tab w:val="num" w:pos="1364"/>
        </w:tabs>
        <w:ind w:left="1364" w:hanging="360"/>
      </w:pPr>
    </w:lvl>
    <w:lvl w:ilvl="2" w:tplc="0409001B" w:tentative="1">
      <w:start w:val="1"/>
      <w:numFmt w:val="lowerRoman"/>
      <w:lvlText w:val="%3."/>
      <w:lvlJc w:val="right"/>
      <w:pPr>
        <w:tabs>
          <w:tab w:val="num" w:pos="2084"/>
        </w:tabs>
        <w:ind w:left="2084" w:hanging="180"/>
      </w:pPr>
    </w:lvl>
    <w:lvl w:ilvl="3" w:tplc="0409000F" w:tentative="1">
      <w:start w:val="1"/>
      <w:numFmt w:val="decimal"/>
      <w:lvlText w:val="%4."/>
      <w:lvlJc w:val="left"/>
      <w:pPr>
        <w:tabs>
          <w:tab w:val="num" w:pos="2804"/>
        </w:tabs>
        <w:ind w:left="2804" w:hanging="360"/>
      </w:pPr>
    </w:lvl>
    <w:lvl w:ilvl="4" w:tplc="04090019" w:tentative="1">
      <w:start w:val="1"/>
      <w:numFmt w:val="lowerLetter"/>
      <w:lvlText w:val="%5."/>
      <w:lvlJc w:val="left"/>
      <w:pPr>
        <w:tabs>
          <w:tab w:val="num" w:pos="3524"/>
        </w:tabs>
        <w:ind w:left="3524" w:hanging="360"/>
      </w:pPr>
    </w:lvl>
    <w:lvl w:ilvl="5" w:tplc="0409001B" w:tentative="1">
      <w:start w:val="1"/>
      <w:numFmt w:val="lowerRoman"/>
      <w:lvlText w:val="%6."/>
      <w:lvlJc w:val="right"/>
      <w:pPr>
        <w:tabs>
          <w:tab w:val="num" w:pos="4244"/>
        </w:tabs>
        <w:ind w:left="4244" w:hanging="180"/>
      </w:pPr>
    </w:lvl>
    <w:lvl w:ilvl="6" w:tplc="0409000F" w:tentative="1">
      <w:start w:val="1"/>
      <w:numFmt w:val="decimal"/>
      <w:lvlText w:val="%7."/>
      <w:lvlJc w:val="left"/>
      <w:pPr>
        <w:tabs>
          <w:tab w:val="num" w:pos="4964"/>
        </w:tabs>
        <w:ind w:left="4964" w:hanging="360"/>
      </w:pPr>
    </w:lvl>
    <w:lvl w:ilvl="7" w:tplc="04090019" w:tentative="1">
      <w:start w:val="1"/>
      <w:numFmt w:val="lowerLetter"/>
      <w:lvlText w:val="%8."/>
      <w:lvlJc w:val="left"/>
      <w:pPr>
        <w:tabs>
          <w:tab w:val="num" w:pos="5684"/>
        </w:tabs>
        <w:ind w:left="5684" w:hanging="360"/>
      </w:pPr>
    </w:lvl>
    <w:lvl w:ilvl="8" w:tplc="0409001B" w:tentative="1">
      <w:start w:val="1"/>
      <w:numFmt w:val="lowerRoman"/>
      <w:lvlText w:val="%9."/>
      <w:lvlJc w:val="right"/>
      <w:pPr>
        <w:tabs>
          <w:tab w:val="num" w:pos="6404"/>
        </w:tabs>
        <w:ind w:left="6404" w:hanging="180"/>
      </w:pPr>
    </w:lvl>
  </w:abstractNum>
  <w:abstractNum w:abstractNumId="195" w15:restartNumberingAfterBreak="0">
    <w:nsid w:val="70832CBD"/>
    <w:multiLevelType w:val="hybridMultilevel"/>
    <w:tmpl w:val="F4E23522"/>
    <w:lvl w:ilvl="0" w:tplc="77EE70EE">
      <w:start w:val="1"/>
      <w:numFmt w:val="lowerLetter"/>
      <w:lvlText w:val="%1)"/>
      <w:lvlJc w:val="left"/>
      <w:pPr>
        <w:tabs>
          <w:tab w:val="num" w:pos="2520"/>
        </w:tabs>
        <w:ind w:left="2520" w:hanging="360"/>
      </w:pPr>
      <w:rPr>
        <w:rFonts w:hint="default"/>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96" w15:restartNumberingAfterBreak="0">
    <w:nsid w:val="71035AAA"/>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197" w15:restartNumberingAfterBreak="0">
    <w:nsid w:val="712037F5"/>
    <w:multiLevelType w:val="singleLevel"/>
    <w:tmpl w:val="C8A274F8"/>
    <w:lvl w:ilvl="0">
      <w:start w:val="1"/>
      <w:numFmt w:val="bullet"/>
      <w:lvlText w:val="-"/>
      <w:lvlJc w:val="left"/>
      <w:pPr>
        <w:tabs>
          <w:tab w:val="num" w:pos="2061"/>
        </w:tabs>
        <w:ind w:left="2041" w:hanging="340"/>
      </w:pPr>
      <w:rPr>
        <w:rFonts w:hint="default"/>
      </w:rPr>
    </w:lvl>
  </w:abstractNum>
  <w:abstractNum w:abstractNumId="198" w15:restartNumberingAfterBreak="0">
    <w:nsid w:val="722A74BF"/>
    <w:multiLevelType w:val="hybridMultilevel"/>
    <w:tmpl w:val="B77EEBB6"/>
    <w:lvl w:ilvl="0" w:tplc="C728D090">
      <w:start w:val="1"/>
      <w:numFmt w:val="upperLetter"/>
      <w:lvlText w:val="%1)"/>
      <w:lvlJc w:val="left"/>
      <w:pPr>
        <w:tabs>
          <w:tab w:val="num" w:pos="1191"/>
        </w:tabs>
        <w:ind w:left="1248" w:hanging="397"/>
      </w:pPr>
      <w:rPr>
        <w:rFonts w:hint="default"/>
        <w:b w:val="0"/>
        <w:i w:val="0"/>
        <w:caps w:val="0"/>
        <w:smallCaps w:val="0"/>
        <w:color w:val="000000"/>
        <w:sz w:val="24"/>
        <w:szCs w:val="24"/>
        <w:vertAlign w:val="baseline"/>
      </w:rPr>
    </w:lvl>
    <w:lvl w:ilvl="1" w:tplc="77EE70EE">
      <w:start w:val="1"/>
      <w:numFmt w:val="lowerLetter"/>
      <w:lvlText w:val="%2)"/>
      <w:lvlJc w:val="left"/>
      <w:pPr>
        <w:tabs>
          <w:tab w:val="num" w:pos="2345"/>
        </w:tabs>
        <w:ind w:left="2345" w:hanging="360"/>
      </w:pPr>
      <w:rPr>
        <w:rFonts w:hint="default"/>
        <w:b w:val="0"/>
        <w:i w:val="0"/>
        <w:caps w:val="0"/>
      </w:rPr>
    </w:lvl>
    <w:lvl w:ilvl="2" w:tplc="BC6CF76C">
      <w:start w:val="1"/>
      <w:numFmt w:val="decimal"/>
      <w:lvlText w:val="%3)"/>
      <w:lvlJc w:val="left"/>
      <w:pPr>
        <w:tabs>
          <w:tab w:val="num" w:pos="1773"/>
        </w:tabs>
        <w:ind w:left="1773" w:hanging="360"/>
      </w:pPr>
      <w:rPr>
        <w:rFonts w:hint="default"/>
        <w:b w:val="0"/>
        <w:i w:val="0"/>
        <w:caps w:val="0"/>
        <w:smallCaps w:val="0"/>
        <w:color w:val="000000"/>
        <w:sz w:val="24"/>
        <w:szCs w:val="24"/>
        <w:vertAlign w:val="baseline"/>
      </w:rPr>
    </w:lvl>
    <w:lvl w:ilvl="3" w:tplc="0409000F" w:tentative="1">
      <w:start w:val="1"/>
      <w:numFmt w:val="decimal"/>
      <w:lvlText w:val="%4."/>
      <w:lvlJc w:val="left"/>
      <w:pPr>
        <w:tabs>
          <w:tab w:val="num" w:pos="2313"/>
        </w:tabs>
        <w:ind w:left="2313" w:hanging="360"/>
      </w:pPr>
    </w:lvl>
    <w:lvl w:ilvl="4" w:tplc="04090019" w:tentative="1">
      <w:start w:val="1"/>
      <w:numFmt w:val="lowerLetter"/>
      <w:lvlText w:val="%5."/>
      <w:lvlJc w:val="left"/>
      <w:pPr>
        <w:tabs>
          <w:tab w:val="num" w:pos="3033"/>
        </w:tabs>
        <w:ind w:left="3033" w:hanging="360"/>
      </w:pPr>
    </w:lvl>
    <w:lvl w:ilvl="5" w:tplc="0409001B" w:tentative="1">
      <w:start w:val="1"/>
      <w:numFmt w:val="lowerRoman"/>
      <w:lvlText w:val="%6."/>
      <w:lvlJc w:val="right"/>
      <w:pPr>
        <w:tabs>
          <w:tab w:val="num" w:pos="3753"/>
        </w:tabs>
        <w:ind w:left="3753" w:hanging="180"/>
      </w:pPr>
    </w:lvl>
    <w:lvl w:ilvl="6" w:tplc="0409000F" w:tentative="1">
      <w:start w:val="1"/>
      <w:numFmt w:val="decimal"/>
      <w:lvlText w:val="%7."/>
      <w:lvlJc w:val="left"/>
      <w:pPr>
        <w:tabs>
          <w:tab w:val="num" w:pos="4473"/>
        </w:tabs>
        <w:ind w:left="4473" w:hanging="360"/>
      </w:pPr>
    </w:lvl>
    <w:lvl w:ilvl="7" w:tplc="04090019" w:tentative="1">
      <w:start w:val="1"/>
      <w:numFmt w:val="lowerLetter"/>
      <w:lvlText w:val="%8."/>
      <w:lvlJc w:val="left"/>
      <w:pPr>
        <w:tabs>
          <w:tab w:val="num" w:pos="5193"/>
        </w:tabs>
        <w:ind w:left="5193" w:hanging="360"/>
      </w:pPr>
    </w:lvl>
    <w:lvl w:ilvl="8" w:tplc="0409001B" w:tentative="1">
      <w:start w:val="1"/>
      <w:numFmt w:val="lowerRoman"/>
      <w:lvlText w:val="%9."/>
      <w:lvlJc w:val="right"/>
      <w:pPr>
        <w:tabs>
          <w:tab w:val="num" w:pos="5913"/>
        </w:tabs>
        <w:ind w:left="5913" w:hanging="180"/>
      </w:pPr>
    </w:lvl>
  </w:abstractNum>
  <w:abstractNum w:abstractNumId="199" w15:restartNumberingAfterBreak="0">
    <w:nsid w:val="7234080F"/>
    <w:multiLevelType w:val="singleLevel"/>
    <w:tmpl w:val="A2DE9BC2"/>
    <w:lvl w:ilvl="0">
      <w:start w:val="1"/>
      <w:numFmt w:val="bullet"/>
      <w:lvlText w:val="●"/>
      <w:lvlJc w:val="left"/>
      <w:pPr>
        <w:tabs>
          <w:tab w:val="num" w:pos="360"/>
        </w:tabs>
        <w:ind w:left="340" w:hanging="340"/>
      </w:pPr>
      <w:rPr>
        <w:rFonts w:ascii="Times New Roman" w:hAnsi="Times New Roman" w:hint="default"/>
        <w:sz w:val="20"/>
        <w:szCs w:val="20"/>
      </w:rPr>
    </w:lvl>
  </w:abstractNum>
  <w:abstractNum w:abstractNumId="200" w15:restartNumberingAfterBreak="0">
    <w:nsid w:val="725331C5"/>
    <w:multiLevelType w:val="singleLevel"/>
    <w:tmpl w:val="C8A274F8"/>
    <w:lvl w:ilvl="0">
      <w:start w:val="1"/>
      <w:numFmt w:val="bullet"/>
      <w:lvlText w:val="-"/>
      <w:lvlJc w:val="left"/>
      <w:pPr>
        <w:tabs>
          <w:tab w:val="num" w:pos="2061"/>
        </w:tabs>
        <w:ind w:left="2041" w:hanging="340"/>
      </w:pPr>
      <w:rPr>
        <w:rFonts w:hint="default"/>
      </w:rPr>
    </w:lvl>
  </w:abstractNum>
  <w:abstractNum w:abstractNumId="201" w15:restartNumberingAfterBreak="0">
    <w:nsid w:val="72E920D2"/>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2" w15:restartNumberingAfterBreak="0">
    <w:nsid w:val="735849C5"/>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3" w15:restartNumberingAfterBreak="0">
    <w:nsid w:val="746F124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4" w15:restartNumberingAfterBreak="0">
    <w:nsid w:val="75B61E10"/>
    <w:multiLevelType w:val="singleLevel"/>
    <w:tmpl w:val="17708B26"/>
    <w:lvl w:ilvl="0">
      <w:start w:val="1"/>
      <w:numFmt w:val="upperLetter"/>
      <w:lvlText w:val="%1."/>
      <w:lvlJc w:val="left"/>
      <w:pPr>
        <w:tabs>
          <w:tab w:val="num" w:pos="1080"/>
        </w:tabs>
        <w:ind w:left="1080" w:hanging="360"/>
      </w:pPr>
      <w:rPr>
        <w:rFonts w:hint="default"/>
      </w:rPr>
    </w:lvl>
  </w:abstractNum>
  <w:abstractNum w:abstractNumId="205" w15:restartNumberingAfterBreak="0">
    <w:nsid w:val="76D22806"/>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6" w15:restartNumberingAfterBreak="0">
    <w:nsid w:val="776C3ED9"/>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7" w15:restartNumberingAfterBreak="0">
    <w:nsid w:val="778338CC"/>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8" w15:restartNumberingAfterBreak="0">
    <w:nsid w:val="784011A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09" w15:restartNumberingAfterBreak="0">
    <w:nsid w:val="78E953A7"/>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10" w15:restartNumberingAfterBreak="0">
    <w:nsid w:val="793C460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11" w15:restartNumberingAfterBreak="0">
    <w:nsid w:val="79A44BE7"/>
    <w:multiLevelType w:val="hybridMultilevel"/>
    <w:tmpl w:val="240EAA7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2" w15:restartNumberingAfterBreak="0">
    <w:nsid w:val="7A205F9E"/>
    <w:multiLevelType w:val="singleLevel"/>
    <w:tmpl w:val="0B4A74FA"/>
    <w:lvl w:ilvl="0">
      <w:start w:val="1"/>
      <w:numFmt w:val="decimal"/>
      <w:lvlText w:val="%1."/>
      <w:lvlJc w:val="left"/>
      <w:pPr>
        <w:tabs>
          <w:tab w:val="num" w:pos="720"/>
        </w:tabs>
        <w:ind w:left="720" w:hanging="360"/>
      </w:pPr>
      <w:rPr>
        <w:b w:val="0"/>
        <w:i w:val="0"/>
      </w:rPr>
    </w:lvl>
  </w:abstractNum>
  <w:abstractNum w:abstractNumId="213" w15:restartNumberingAfterBreak="0">
    <w:nsid w:val="7A4C09E4"/>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14" w15:restartNumberingAfterBreak="0">
    <w:nsid w:val="7BB46DD8"/>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15" w15:restartNumberingAfterBreak="0">
    <w:nsid w:val="7BDC6A46"/>
    <w:multiLevelType w:val="hybridMultilevel"/>
    <w:tmpl w:val="23DE4514"/>
    <w:lvl w:ilvl="0" w:tplc="BC6CF76C">
      <w:start w:val="1"/>
      <w:numFmt w:val="decimal"/>
      <w:lvlText w:val="%1)"/>
      <w:lvlJc w:val="left"/>
      <w:pPr>
        <w:tabs>
          <w:tab w:val="num" w:pos="1211"/>
        </w:tabs>
        <w:ind w:left="1211" w:hanging="360"/>
      </w:pPr>
      <w:rPr>
        <w:rFonts w:hint="default"/>
        <w:i w:val="0"/>
      </w:rPr>
    </w:lvl>
    <w:lvl w:ilvl="1" w:tplc="3CCA98E6">
      <w:start w:val="1"/>
      <w:numFmt w:val="bullet"/>
      <w:lvlText w:val=""/>
      <w:lvlJc w:val="left"/>
      <w:pPr>
        <w:tabs>
          <w:tab w:val="num" w:pos="360"/>
        </w:tabs>
        <w:ind w:left="360" w:hanging="360"/>
      </w:pPr>
      <w:rPr>
        <w:rFonts w:ascii="Symbol" w:hAnsi="Symbol" w:hint="default"/>
        <w:i w:val="0"/>
        <w:sz w:val="24"/>
        <w:szCs w:val="24"/>
        <w:vertAlign w:val="baseline"/>
      </w:rPr>
    </w:lvl>
    <w:lvl w:ilvl="2" w:tplc="0409001B" w:tentative="1">
      <w:start w:val="1"/>
      <w:numFmt w:val="lowerRoman"/>
      <w:lvlText w:val="%3."/>
      <w:lvlJc w:val="right"/>
      <w:pPr>
        <w:tabs>
          <w:tab w:val="num" w:pos="3011"/>
        </w:tabs>
        <w:ind w:left="3011" w:hanging="180"/>
      </w:pPr>
    </w:lvl>
    <w:lvl w:ilvl="3" w:tplc="0409000F" w:tentative="1">
      <w:start w:val="1"/>
      <w:numFmt w:val="decimal"/>
      <w:lvlText w:val="%4."/>
      <w:lvlJc w:val="left"/>
      <w:pPr>
        <w:tabs>
          <w:tab w:val="num" w:pos="3731"/>
        </w:tabs>
        <w:ind w:left="3731" w:hanging="360"/>
      </w:pPr>
    </w:lvl>
    <w:lvl w:ilvl="4" w:tplc="04090019" w:tentative="1">
      <w:start w:val="1"/>
      <w:numFmt w:val="lowerLetter"/>
      <w:lvlText w:val="%5."/>
      <w:lvlJc w:val="left"/>
      <w:pPr>
        <w:tabs>
          <w:tab w:val="num" w:pos="4451"/>
        </w:tabs>
        <w:ind w:left="4451" w:hanging="360"/>
      </w:pPr>
    </w:lvl>
    <w:lvl w:ilvl="5" w:tplc="0409001B" w:tentative="1">
      <w:start w:val="1"/>
      <w:numFmt w:val="lowerRoman"/>
      <w:lvlText w:val="%6."/>
      <w:lvlJc w:val="right"/>
      <w:pPr>
        <w:tabs>
          <w:tab w:val="num" w:pos="5171"/>
        </w:tabs>
        <w:ind w:left="5171" w:hanging="180"/>
      </w:pPr>
    </w:lvl>
    <w:lvl w:ilvl="6" w:tplc="0409000F" w:tentative="1">
      <w:start w:val="1"/>
      <w:numFmt w:val="decimal"/>
      <w:lvlText w:val="%7."/>
      <w:lvlJc w:val="left"/>
      <w:pPr>
        <w:tabs>
          <w:tab w:val="num" w:pos="5891"/>
        </w:tabs>
        <w:ind w:left="5891" w:hanging="360"/>
      </w:pPr>
    </w:lvl>
    <w:lvl w:ilvl="7" w:tplc="04090019" w:tentative="1">
      <w:start w:val="1"/>
      <w:numFmt w:val="lowerLetter"/>
      <w:lvlText w:val="%8."/>
      <w:lvlJc w:val="left"/>
      <w:pPr>
        <w:tabs>
          <w:tab w:val="num" w:pos="6611"/>
        </w:tabs>
        <w:ind w:left="6611" w:hanging="360"/>
      </w:pPr>
    </w:lvl>
    <w:lvl w:ilvl="8" w:tplc="0409001B" w:tentative="1">
      <w:start w:val="1"/>
      <w:numFmt w:val="lowerRoman"/>
      <w:lvlText w:val="%9."/>
      <w:lvlJc w:val="right"/>
      <w:pPr>
        <w:tabs>
          <w:tab w:val="num" w:pos="7331"/>
        </w:tabs>
        <w:ind w:left="7331" w:hanging="180"/>
      </w:pPr>
    </w:lvl>
  </w:abstractNum>
  <w:abstractNum w:abstractNumId="216" w15:restartNumberingAfterBreak="0">
    <w:nsid w:val="7EFC5AF1"/>
    <w:multiLevelType w:val="singleLevel"/>
    <w:tmpl w:val="5EAE8FC0"/>
    <w:lvl w:ilvl="0">
      <w:start w:val="1"/>
      <w:numFmt w:val="decimal"/>
      <w:lvlText w:val="%1)"/>
      <w:lvlJc w:val="left"/>
      <w:pPr>
        <w:tabs>
          <w:tab w:val="num" w:pos="1080"/>
        </w:tabs>
        <w:ind w:left="1080" w:hanging="360"/>
      </w:pPr>
      <w:rPr>
        <w:rFonts w:hint="default"/>
      </w:rPr>
    </w:lvl>
  </w:abstractNum>
  <w:abstractNum w:abstractNumId="217" w15:restartNumberingAfterBreak="0">
    <w:nsid w:val="7F0D72A3"/>
    <w:multiLevelType w:val="singleLevel"/>
    <w:tmpl w:val="BE6E0AEE"/>
    <w:lvl w:ilvl="0">
      <w:start w:val="1"/>
      <w:numFmt w:val="bullet"/>
      <w:lvlText w:val="●"/>
      <w:lvlJc w:val="left"/>
      <w:pPr>
        <w:tabs>
          <w:tab w:val="num" w:pos="360"/>
        </w:tabs>
        <w:ind w:left="340" w:hanging="340"/>
      </w:pPr>
      <w:rPr>
        <w:rFonts w:ascii="Times New Roman" w:hAnsi="Times New Roman" w:hint="default"/>
        <w:sz w:val="20"/>
      </w:rPr>
    </w:lvl>
  </w:abstractNum>
  <w:abstractNum w:abstractNumId="218" w15:restartNumberingAfterBreak="0">
    <w:nsid w:val="7FED0A1C"/>
    <w:multiLevelType w:val="singleLevel"/>
    <w:tmpl w:val="E89669AA"/>
    <w:lvl w:ilvl="0">
      <w:start w:val="1"/>
      <w:numFmt w:val="lowerLetter"/>
      <w:lvlText w:val="%1)"/>
      <w:lvlJc w:val="left"/>
      <w:pPr>
        <w:tabs>
          <w:tab w:val="num" w:pos="360"/>
        </w:tabs>
        <w:ind w:left="360" w:hanging="360"/>
      </w:pPr>
      <w:rPr>
        <w:rFonts w:hint="default"/>
      </w:rPr>
    </w:lvl>
  </w:abstractNum>
  <w:num w:numId="1">
    <w:abstractNumId w:val="187"/>
  </w:num>
  <w:num w:numId="2">
    <w:abstractNumId w:val="8"/>
  </w:num>
  <w:num w:numId="3">
    <w:abstractNumId w:val="207"/>
  </w:num>
  <w:num w:numId="4">
    <w:abstractNumId w:val="166"/>
  </w:num>
  <w:num w:numId="5">
    <w:abstractNumId w:val="11"/>
  </w:num>
  <w:num w:numId="6">
    <w:abstractNumId w:val="14"/>
  </w:num>
  <w:num w:numId="7">
    <w:abstractNumId w:val="111"/>
  </w:num>
  <w:num w:numId="8">
    <w:abstractNumId w:val="44"/>
  </w:num>
  <w:num w:numId="9">
    <w:abstractNumId w:val="159"/>
  </w:num>
  <w:num w:numId="10">
    <w:abstractNumId w:val="154"/>
  </w:num>
  <w:num w:numId="11">
    <w:abstractNumId w:val="33"/>
  </w:num>
  <w:num w:numId="12">
    <w:abstractNumId w:val="212"/>
  </w:num>
  <w:num w:numId="13">
    <w:abstractNumId w:val="188"/>
  </w:num>
  <w:num w:numId="14">
    <w:abstractNumId w:val="25"/>
  </w:num>
  <w:num w:numId="15">
    <w:abstractNumId w:val="96"/>
  </w:num>
  <w:num w:numId="16">
    <w:abstractNumId w:val="162"/>
  </w:num>
  <w:num w:numId="17">
    <w:abstractNumId w:val="186"/>
  </w:num>
  <w:num w:numId="18">
    <w:abstractNumId w:val="72"/>
  </w:num>
  <w:num w:numId="19">
    <w:abstractNumId w:val="189"/>
  </w:num>
  <w:num w:numId="20">
    <w:abstractNumId w:val="182"/>
  </w:num>
  <w:num w:numId="21">
    <w:abstractNumId w:val="204"/>
  </w:num>
  <w:num w:numId="22">
    <w:abstractNumId w:val="156"/>
  </w:num>
  <w:num w:numId="23">
    <w:abstractNumId w:val="87"/>
  </w:num>
  <w:num w:numId="24">
    <w:abstractNumId w:val="205"/>
  </w:num>
  <w:num w:numId="25">
    <w:abstractNumId w:val="90"/>
  </w:num>
  <w:num w:numId="26">
    <w:abstractNumId w:val="86"/>
  </w:num>
  <w:num w:numId="27">
    <w:abstractNumId w:val="32"/>
  </w:num>
  <w:num w:numId="28">
    <w:abstractNumId w:val="78"/>
  </w:num>
  <w:num w:numId="29">
    <w:abstractNumId w:val="161"/>
  </w:num>
  <w:num w:numId="30">
    <w:abstractNumId w:val="202"/>
  </w:num>
  <w:num w:numId="31">
    <w:abstractNumId w:val="152"/>
  </w:num>
  <w:num w:numId="32">
    <w:abstractNumId w:val="85"/>
  </w:num>
  <w:num w:numId="33">
    <w:abstractNumId w:val="35"/>
  </w:num>
  <w:num w:numId="34">
    <w:abstractNumId w:val="109"/>
  </w:num>
  <w:num w:numId="35">
    <w:abstractNumId w:val="218"/>
  </w:num>
  <w:num w:numId="36">
    <w:abstractNumId w:val="47"/>
  </w:num>
  <w:num w:numId="37">
    <w:abstractNumId w:val="105"/>
  </w:num>
  <w:num w:numId="38">
    <w:abstractNumId w:val="61"/>
  </w:num>
  <w:num w:numId="39">
    <w:abstractNumId w:val="199"/>
  </w:num>
  <w:num w:numId="40">
    <w:abstractNumId w:val="146"/>
  </w:num>
  <w:num w:numId="41">
    <w:abstractNumId w:val="9"/>
  </w:num>
  <w:num w:numId="42">
    <w:abstractNumId w:val="115"/>
  </w:num>
  <w:num w:numId="43">
    <w:abstractNumId w:val="216"/>
  </w:num>
  <w:num w:numId="44">
    <w:abstractNumId w:val="56"/>
  </w:num>
  <w:num w:numId="45">
    <w:abstractNumId w:val="148"/>
  </w:num>
  <w:num w:numId="46">
    <w:abstractNumId w:val="201"/>
  </w:num>
  <w:num w:numId="47">
    <w:abstractNumId w:val="153"/>
  </w:num>
  <w:num w:numId="48">
    <w:abstractNumId w:val="208"/>
  </w:num>
  <w:num w:numId="49">
    <w:abstractNumId w:val="129"/>
  </w:num>
  <w:num w:numId="50">
    <w:abstractNumId w:val="1"/>
  </w:num>
  <w:num w:numId="51">
    <w:abstractNumId w:val="36"/>
  </w:num>
  <w:num w:numId="52">
    <w:abstractNumId w:val="89"/>
  </w:num>
  <w:num w:numId="53">
    <w:abstractNumId w:val="30"/>
  </w:num>
  <w:num w:numId="54">
    <w:abstractNumId w:val="53"/>
  </w:num>
  <w:num w:numId="55">
    <w:abstractNumId w:val="22"/>
  </w:num>
  <w:num w:numId="56">
    <w:abstractNumId w:val="31"/>
  </w:num>
  <w:num w:numId="57">
    <w:abstractNumId w:val="15"/>
  </w:num>
  <w:num w:numId="58">
    <w:abstractNumId w:val="70"/>
  </w:num>
  <w:num w:numId="59">
    <w:abstractNumId w:val="113"/>
  </w:num>
  <w:num w:numId="60">
    <w:abstractNumId w:val="4"/>
  </w:num>
  <w:num w:numId="61">
    <w:abstractNumId w:val="55"/>
  </w:num>
  <w:num w:numId="62">
    <w:abstractNumId w:val="143"/>
  </w:num>
  <w:num w:numId="63">
    <w:abstractNumId w:val="100"/>
  </w:num>
  <w:num w:numId="64">
    <w:abstractNumId w:val="197"/>
  </w:num>
  <w:num w:numId="65">
    <w:abstractNumId w:val="200"/>
  </w:num>
  <w:num w:numId="66">
    <w:abstractNumId w:val="45"/>
  </w:num>
  <w:num w:numId="67">
    <w:abstractNumId w:val="131"/>
  </w:num>
  <w:num w:numId="68">
    <w:abstractNumId w:val="191"/>
  </w:num>
  <w:num w:numId="69">
    <w:abstractNumId w:val="158"/>
  </w:num>
  <w:num w:numId="70">
    <w:abstractNumId w:val="210"/>
  </w:num>
  <w:num w:numId="71">
    <w:abstractNumId w:val="21"/>
  </w:num>
  <w:num w:numId="72">
    <w:abstractNumId w:val="62"/>
  </w:num>
  <w:num w:numId="73">
    <w:abstractNumId w:val="60"/>
  </w:num>
  <w:num w:numId="74">
    <w:abstractNumId w:val="59"/>
  </w:num>
  <w:num w:numId="75">
    <w:abstractNumId w:val="190"/>
  </w:num>
  <w:num w:numId="76">
    <w:abstractNumId w:val="76"/>
  </w:num>
  <w:num w:numId="77">
    <w:abstractNumId w:val="176"/>
  </w:num>
  <w:num w:numId="78">
    <w:abstractNumId w:val="121"/>
  </w:num>
  <w:num w:numId="79">
    <w:abstractNumId w:val="91"/>
  </w:num>
  <w:num w:numId="80">
    <w:abstractNumId w:val="67"/>
  </w:num>
  <w:num w:numId="81">
    <w:abstractNumId w:val="42"/>
  </w:num>
  <w:num w:numId="82">
    <w:abstractNumId w:val="196"/>
  </w:num>
  <w:num w:numId="83">
    <w:abstractNumId w:val="23"/>
  </w:num>
  <w:num w:numId="84">
    <w:abstractNumId w:val="83"/>
  </w:num>
  <w:num w:numId="85">
    <w:abstractNumId w:val="101"/>
  </w:num>
  <w:num w:numId="86">
    <w:abstractNumId w:val="6"/>
  </w:num>
  <w:num w:numId="87">
    <w:abstractNumId w:val="41"/>
  </w:num>
  <w:num w:numId="88">
    <w:abstractNumId w:val="65"/>
  </w:num>
  <w:num w:numId="89">
    <w:abstractNumId w:val="136"/>
  </w:num>
  <w:num w:numId="90">
    <w:abstractNumId w:val="127"/>
  </w:num>
  <w:num w:numId="91">
    <w:abstractNumId w:val="84"/>
  </w:num>
  <w:num w:numId="92">
    <w:abstractNumId w:val="160"/>
  </w:num>
  <w:num w:numId="93">
    <w:abstractNumId w:val="51"/>
  </w:num>
  <w:num w:numId="94">
    <w:abstractNumId w:val="54"/>
  </w:num>
  <w:num w:numId="95">
    <w:abstractNumId w:val="17"/>
  </w:num>
  <w:num w:numId="96">
    <w:abstractNumId w:val="26"/>
  </w:num>
  <w:num w:numId="97">
    <w:abstractNumId w:val="40"/>
  </w:num>
  <w:num w:numId="98">
    <w:abstractNumId w:val="103"/>
  </w:num>
  <w:num w:numId="99">
    <w:abstractNumId w:val="168"/>
  </w:num>
  <w:num w:numId="100">
    <w:abstractNumId w:val="213"/>
  </w:num>
  <w:num w:numId="101">
    <w:abstractNumId w:val="77"/>
  </w:num>
  <w:num w:numId="102">
    <w:abstractNumId w:val="206"/>
  </w:num>
  <w:num w:numId="103">
    <w:abstractNumId w:val="178"/>
  </w:num>
  <w:num w:numId="104">
    <w:abstractNumId w:val="122"/>
  </w:num>
  <w:num w:numId="105">
    <w:abstractNumId w:val="145"/>
  </w:num>
  <w:num w:numId="106">
    <w:abstractNumId w:val="157"/>
  </w:num>
  <w:num w:numId="107">
    <w:abstractNumId w:val="119"/>
  </w:num>
  <w:num w:numId="108">
    <w:abstractNumId w:val="79"/>
  </w:num>
  <w:num w:numId="109">
    <w:abstractNumId w:val="52"/>
  </w:num>
  <w:num w:numId="110">
    <w:abstractNumId w:val="203"/>
  </w:num>
  <w:num w:numId="111">
    <w:abstractNumId w:val="95"/>
  </w:num>
  <w:num w:numId="112">
    <w:abstractNumId w:val="106"/>
  </w:num>
  <w:num w:numId="113">
    <w:abstractNumId w:val="174"/>
  </w:num>
  <w:num w:numId="114">
    <w:abstractNumId w:val="118"/>
  </w:num>
  <w:num w:numId="115">
    <w:abstractNumId w:val="81"/>
  </w:num>
  <w:num w:numId="116">
    <w:abstractNumId w:val="19"/>
  </w:num>
  <w:num w:numId="117">
    <w:abstractNumId w:val="128"/>
  </w:num>
  <w:num w:numId="118">
    <w:abstractNumId w:val="179"/>
  </w:num>
  <w:num w:numId="119">
    <w:abstractNumId w:val="214"/>
  </w:num>
  <w:num w:numId="120">
    <w:abstractNumId w:val="93"/>
  </w:num>
  <w:num w:numId="121">
    <w:abstractNumId w:val="138"/>
  </w:num>
  <w:num w:numId="122">
    <w:abstractNumId w:val="29"/>
  </w:num>
  <w:num w:numId="123">
    <w:abstractNumId w:val="163"/>
  </w:num>
  <w:num w:numId="124">
    <w:abstractNumId w:val="97"/>
  </w:num>
  <w:num w:numId="125">
    <w:abstractNumId w:val="37"/>
  </w:num>
  <w:num w:numId="126">
    <w:abstractNumId w:val="217"/>
  </w:num>
  <w:num w:numId="127">
    <w:abstractNumId w:val="39"/>
  </w:num>
  <w:num w:numId="128">
    <w:abstractNumId w:val="34"/>
  </w:num>
  <w:num w:numId="129">
    <w:abstractNumId w:val="64"/>
  </w:num>
  <w:num w:numId="130">
    <w:abstractNumId w:val="0"/>
  </w:num>
  <w:num w:numId="131">
    <w:abstractNumId w:val="27"/>
  </w:num>
  <w:num w:numId="132">
    <w:abstractNumId w:val="147"/>
  </w:num>
  <w:num w:numId="133">
    <w:abstractNumId w:val="104"/>
  </w:num>
  <w:num w:numId="134">
    <w:abstractNumId w:val="137"/>
  </w:num>
  <w:num w:numId="135">
    <w:abstractNumId w:val="139"/>
  </w:num>
  <w:num w:numId="136">
    <w:abstractNumId w:val="126"/>
  </w:num>
  <w:num w:numId="137">
    <w:abstractNumId w:val="38"/>
  </w:num>
  <w:num w:numId="138">
    <w:abstractNumId w:val="171"/>
  </w:num>
  <w:num w:numId="139">
    <w:abstractNumId w:val="185"/>
  </w:num>
  <w:num w:numId="140">
    <w:abstractNumId w:val="149"/>
  </w:num>
  <w:num w:numId="141">
    <w:abstractNumId w:val="71"/>
  </w:num>
  <w:num w:numId="142">
    <w:abstractNumId w:val="43"/>
  </w:num>
  <w:num w:numId="143">
    <w:abstractNumId w:val="49"/>
  </w:num>
  <w:num w:numId="144">
    <w:abstractNumId w:val="130"/>
  </w:num>
  <w:num w:numId="145">
    <w:abstractNumId w:val="172"/>
  </w:num>
  <w:num w:numId="146">
    <w:abstractNumId w:val="92"/>
  </w:num>
  <w:num w:numId="147">
    <w:abstractNumId w:val="98"/>
  </w:num>
  <w:num w:numId="148">
    <w:abstractNumId w:val="209"/>
  </w:num>
  <w:num w:numId="149">
    <w:abstractNumId w:val="167"/>
  </w:num>
  <w:num w:numId="150">
    <w:abstractNumId w:val="48"/>
  </w:num>
  <w:num w:numId="151">
    <w:abstractNumId w:val="180"/>
  </w:num>
  <w:num w:numId="152">
    <w:abstractNumId w:val="117"/>
  </w:num>
  <w:num w:numId="153">
    <w:abstractNumId w:val="3"/>
  </w:num>
  <w:num w:numId="154">
    <w:abstractNumId w:val="107"/>
  </w:num>
  <w:num w:numId="155">
    <w:abstractNumId w:val="123"/>
  </w:num>
  <w:num w:numId="156">
    <w:abstractNumId w:val="5"/>
  </w:num>
  <w:num w:numId="157">
    <w:abstractNumId w:val="170"/>
  </w:num>
  <w:num w:numId="158">
    <w:abstractNumId w:val="94"/>
  </w:num>
  <w:num w:numId="159">
    <w:abstractNumId w:val="132"/>
  </w:num>
  <w:num w:numId="160">
    <w:abstractNumId w:val="110"/>
  </w:num>
  <w:num w:numId="161">
    <w:abstractNumId w:val="175"/>
  </w:num>
  <w:num w:numId="162">
    <w:abstractNumId w:val="198"/>
  </w:num>
  <w:num w:numId="163">
    <w:abstractNumId w:val="134"/>
  </w:num>
  <w:num w:numId="164">
    <w:abstractNumId w:val="69"/>
  </w:num>
  <w:num w:numId="165">
    <w:abstractNumId w:val="57"/>
  </w:num>
  <w:num w:numId="166">
    <w:abstractNumId w:val="58"/>
  </w:num>
  <w:num w:numId="167">
    <w:abstractNumId w:val="63"/>
  </w:num>
  <w:num w:numId="168">
    <w:abstractNumId w:val="12"/>
  </w:num>
  <w:num w:numId="169">
    <w:abstractNumId w:val="135"/>
  </w:num>
  <w:num w:numId="170">
    <w:abstractNumId w:val="46"/>
  </w:num>
  <w:num w:numId="171">
    <w:abstractNumId w:val="140"/>
  </w:num>
  <w:num w:numId="172">
    <w:abstractNumId w:val="142"/>
  </w:num>
  <w:num w:numId="173">
    <w:abstractNumId w:val="102"/>
  </w:num>
  <w:num w:numId="174">
    <w:abstractNumId w:val="184"/>
  </w:num>
  <w:num w:numId="175">
    <w:abstractNumId w:val="177"/>
  </w:num>
  <w:num w:numId="176">
    <w:abstractNumId w:val="114"/>
  </w:num>
  <w:num w:numId="177">
    <w:abstractNumId w:val="133"/>
  </w:num>
  <w:num w:numId="178">
    <w:abstractNumId w:val="112"/>
  </w:num>
  <w:num w:numId="179">
    <w:abstractNumId w:val="173"/>
  </w:num>
  <w:num w:numId="180">
    <w:abstractNumId w:val="215"/>
  </w:num>
  <w:num w:numId="181">
    <w:abstractNumId w:val="18"/>
  </w:num>
  <w:num w:numId="182">
    <w:abstractNumId w:val="80"/>
  </w:num>
  <w:num w:numId="183">
    <w:abstractNumId w:val="195"/>
  </w:num>
  <w:num w:numId="184">
    <w:abstractNumId w:val="125"/>
  </w:num>
  <w:num w:numId="185">
    <w:abstractNumId w:val="20"/>
  </w:num>
  <w:num w:numId="186">
    <w:abstractNumId w:val="164"/>
  </w:num>
  <w:num w:numId="187">
    <w:abstractNumId w:val="183"/>
  </w:num>
  <w:num w:numId="188">
    <w:abstractNumId w:val="50"/>
  </w:num>
  <w:num w:numId="189">
    <w:abstractNumId w:val="108"/>
  </w:num>
  <w:num w:numId="190">
    <w:abstractNumId w:val="151"/>
  </w:num>
  <w:num w:numId="191">
    <w:abstractNumId w:val="141"/>
  </w:num>
  <w:num w:numId="192">
    <w:abstractNumId w:val="73"/>
  </w:num>
  <w:num w:numId="193">
    <w:abstractNumId w:val="116"/>
  </w:num>
  <w:num w:numId="194">
    <w:abstractNumId w:val="155"/>
  </w:num>
  <w:num w:numId="195">
    <w:abstractNumId w:val="169"/>
  </w:num>
  <w:num w:numId="196">
    <w:abstractNumId w:val="144"/>
  </w:num>
  <w:num w:numId="197">
    <w:abstractNumId w:val="7"/>
  </w:num>
  <w:num w:numId="198">
    <w:abstractNumId w:val="192"/>
  </w:num>
  <w:num w:numId="199">
    <w:abstractNumId w:val="74"/>
  </w:num>
  <w:num w:numId="200">
    <w:abstractNumId w:val="24"/>
  </w:num>
  <w:num w:numId="201">
    <w:abstractNumId w:val="10"/>
  </w:num>
  <w:num w:numId="202">
    <w:abstractNumId w:val="193"/>
  </w:num>
  <w:num w:numId="203">
    <w:abstractNumId w:val="68"/>
  </w:num>
  <w:num w:numId="204">
    <w:abstractNumId w:val="150"/>
  </w:num>
  <w:num w:numId="205">
    <w:abstractNumId w:val="88"/>
  </w:num>
  <w:num w:numId="206">
    <w:abstractNumId w:val="2"/>
  </w:num>
  <w:num w:numId="207">
    <w:abstractNumId w:val="28"/>
  </w:num>
  <w:num w:numId="208">
    <w:abstractNumId w:val="181"/>
  </w:num>
  <w:num w:numId="209">
    <w:abstractNumId w:val="82"/>
  </w:num>
  <w:num w:numId="210">
    <w:abstractNumId w:val="16"/>
  </w:num>
  <w:num w:numId="211">
    <w:abstractNumId w:val="124"/>
  </w:num>
  <w:num w:numId="212">
    <w:abstractNumId w:val="75"/>
  </w:num>
  <w:num w:numId="213">
    <w:abstractNumId w:val="165"/>
  </w:num>
  <w:num w:numId="214">
    <w:abstractNumId w:val="99"/>
  </w:num>
  <w:num w:numId="215">
    <w:abstractNumId w:val="120"/>
  </w:num>
  <w:num w:numId="216">
    <w:abstractNumId w:val="211"/>
  </w:num>
  <w:num w:numId="217">
    <w:abstractNumId w:val="66"/>
  </w:num>
  <w:num w:numId="218">
    <w:abstractNumId w:val="13"/>
  </w:num>
  <w:num w:numId="219">
    <w:abstractNumId w:val="194"/>
  </w:num>
  <w:numIdMacAtCleanup w:val="2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embedSystemFonts/>
  <w:attachedTemplate r:id="rId1"/>
  <w:linkStyles/>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97442"/>
    <w:rsid w:val="00001BCF"/>
    <w:rsid w:val="00002A2E"/>
    <w:rsid w:val="00002A74"/>
    <w:rsid w:val="0000688B"/>
    <w:rsid w:val="0001398B"/>
    <w:rsid w:val="0002075C"/>
    <w:rsid w:val="00023A29"/>
    <w:rsid w:val="000263D5"/>
    <w:rsid w:val="00032211"/>
    <w:rsid w:val="00036691"/>
    <w:rsid w:val="0004395A"/>
    <w:rsid w:val="00047ED1"/>
    <w:rsid w:val="000501D4"/>
    <w:rsid w:val="00051A50"/>
    <w:rsid w:val="000536E0"/>
    <w:rsid w:val="000544FC"/>
    <w:rsid w:val="00054862"/>
    <w:rsid w:val="00060EAE"/>
    <w:rsid w:val="00062A59"/>
    <w:rsid w:val="000641F2"/>
    <w:rsid w:val="000659C4"/>
    <w:rsid w:val="00067B76"/>
    <w:rsid w:val="00076FF4"/>
    <w:rsid w:val="00082516"/>
    <w:rsid w:val="00085D65"/>
    <w:rsid w:val="00086D6A"/>
    <w:rsid w:val="00090973"/>
    <w:rsid w:val="00090E36"/>
    <w:rsid w:val="000B2A10"/>
    <w:rsid w:val="000B3003"/>
    <w:rsid w:val="000C1FB7"/>
    <w:rsid w:val="000D0F81"/>
    <w:rsid w:val="000D2A66"/>
    <w:rsid w:val="000D6662"/>
    <w:rsid w:val="000E775F"/>
    <w:rsid w:val="000F67AD"/>
    <w:rsid w:val="00100723"/>
    <w:rsid w:val="0010109D"/>
    <w:rsid w:val="00115B7E"/>
    <w:rsid w:val="00115F46"/>
    <w:rsid w:val="001174C5"/>
    <w:rsid w:val="00124019"/>
    <w:rsid w:val="0013092B"/>
    <w:rsid w:val="00131F16"/>
    <w:rsid w:val="001427D5"/>
    <w:rsid w:val="001538A5"/>
    <w:rsid w:val="00167564"/>
    <w:rsid w:val="001748C3"/>
    <w:rsid w:val="00175D07"/>
    <w:rsid w:val="001761A9"/>
    <w:rsid w:val="00176DC5"/>
    <w:rsid w:val="0017739C"/>
    <w:rsid w:val="001832B1"/>
    <w:rsid w:val="001934CF"/>
    <w:rsid w:val="00194118"/>
    <w:rsid w:val="001A005E"/>
    <w:rsid w:val="001A3C80"/>
    <w:rsid w:val="001A4D77"/>
    <w:rsid w:val="001A5A1B"/>
    <w:rsid w:val="001A6C7B"/>
    <w:rsid w:val="001B0728"/>
    <w:rsid w:val="001B653D"/>
    <w:rsid w:val="001C0B08"/>
    <w:rsid w:val="001C0E36"/>
    <w:rsid w:val="001C7E76"/>
    <w:rsid w:val="001E2B3A"/>
    <w:rsid w:val="001E3415"/>
    <w:rsid w:val="001E42E9"/>
    <w:rsid w:val="001F1732"/>
    <w:rsid w:val="0020075F"/>
    <w:rsid w:val="00210372"/>
    <w:rsid w:val="00211C48"/>
    <w:rsid w:val="002137CA"/>
    <w:rsid w:val="00214259"/>
    <w:rsid w:val="002162F8"/>
    <w:rsid w:val="00217CD7"/>
    <w:rsid w:val="00230472"/>
    <w:rsid w:val="0023072A"/>
    <w:rsid w:val="00236334"/>
    <w:rsid w:val="002370E6"/>
    <w:rsid w:val="00251043"/>
    <w:rsid w:val="00255580"/>
    <w:rsid w:val="00255F50"/>
    <w:rsid w:val="00262946"/>
    <w:rsid w:val="00265009"/>
    <w:rsid w:val="00271B14"/>
    <w:rsid w:val="00273321"/>
    <w:rsid w:val="00276742"/>
    <w:rsid w:val="00280C01"/>
    <w:rsid w:val="00281690"/>
    <w:rsid w:val="00281ABC"/>
    <w:rsid w:val="002A1E1C"/>
    <w:rsid w:val="002A6610"/>
    <w:rsid w:val="002B0515"/>
    <w:rsid w:val="002C2384"/>
    <w:rsid w:val="002C30AE"/>
    <w:rsid w:val="002C6095"/>
    <w:rsid w:val="002C6B7C"/>
    <w:rsid w:val="002C7955"/>
    <w:rsid w:val="002C7C71"/>
    <w:rsid w:val="002D53E2"/>
    <w:rsid w:val="002D53E7"/>
    <w:rsid w:val="002D5773"/>
    <w:rsid w:val="002E5174"/>
    <w:rsid w:val="002E6DB4"/>
    <w:rsid w:val="002F5E38"/>
    <w:rsid w:val="00311BAB"/>
    <w:rsid w:val="00313C36"/>
    <w:rsid w:val="0031773B"/>
    <w:rsid w:val="003341A3"/>
    <w:rsid w:val="00340119"/>
    <w:rsid w:val="003419CD"/>
    <w:rsid w:val="00343C08"/>
    <w:rsid w:val="00345032"/>
    <w:rsid w:val="00345061"/>
    <w:rsid w:val="00353165"/>
    <w:rsid w:val="003647CF"/>
    <w:rsid w:val="00372D45"/>
    <w:rsid w:val="003762D1"/>
    <w:rsid w:val="0038217F"/>
    <w:rsid w:val="00383EE9"/>
    <w:rsid w:val="00393770"/>
    <w:rsid w:val="003A0012"/>
    <w:rsid w:val="003A0748"/>
    <w:rsid w:val="003A72B8"/>
    <w:rsid w:val="003B34F7"/>
    <w:rsid w:val="003D5A77"/>
    <w:rsid w:val="003F226B"/>
    <w:rsid w:val="003F2B57"/>
    <w:rsid w:val="003F2D64"/>
    <w:rsid w:val="003F6552"/>
    <w:rsid w:val="003F7358"/>
    <w:rsid w:val="00404A4B"/>
    <w:rsid w:val="00411674"/>
    <w:rsid w:val="004122C6"/>
    <w:rsid w:val="00420A99"/>
    <w:rsid w:val="00421865"/>
    <w:rsid w:val="00422F14"/>
    <w:rsid w:val="004231AE"/>
    <w:rsid w:val="0042563F"/>
    <w:rsid w:val="00426FF1"/>
    <w:rsid w:val="00427A60"/>
    <w:rsid w:val="00437C3D"/>
    <w:rsid w:val="0044157D"/>
    <w:rsid w:val="0045243D"/>
    <w:rsid w:val="00457ACA"/>
    <w:rsid w:val="00463955"/>
    <w:rsid w:val="004656E3"/>
    <w:rsid w:val="00467D49"/>
    <w:rsid w:val="00484841"/>
    <w:rsid w:val="004A250A"/>
    <w:rsid w:val="004A4962"/>
    <w:rsid w:val="004B54BF"/>
    <w:rsid w:val="004B7D00"/>
    <w:rsid w:val="004C2833"/>
    <w:rsid w:val="004D021C"/>
    <w:rsid w:val="004D4E8A"/>
    <w:rsid w:val="004E1E63"/>
    <w:rsid w:val="004E379D"/>
    <w:rsid w:val="004E39E2"/>
    <w:rsid w:val="004F10CC"/>
    <w:rsid w:val="004F1E09"/>
    <w:rsid w:val="004F5BB7"/>
    <w:rsid w:val="004F7F35"/>
    <w:rsid w:val="00500A90"/>
    <w:rsid w:val="005010DC"/>
    <w:rsid w:val="00501FAC"/>
    <w:rsid w:val="005056B9"/>
    <w:rsid w:val="00506B94"/>
    <w:rsid w:val="005147DD"/>
    <w:rsid w:val="005166E6"/>
    <w:rsid w:val="00516D32"/>
    <w:rsid w:val="00532DF0"/>
    <w:rsid w:val="005362E9"/>
    <w:rsid w:val="00546BE2"/>
    <w:rsid w:val="00553ADF"/>
    <w:rsid w:val="0055686C"/>
    <w:rsid w:val="00567D35"/>
    <w:rsid w:val="00570908"/>
    <w:rsid w:val="005719E1"/>
    <w:rsid w:val="00571EFB"/>
    <w:rsid w:val="00573137"/>
    <w:rsid w:val="00577B1D"/>
    <w:rsid w:val="0058021A"/>
    <w:rsid w:val="00584040"/>
    <w:rsid w:val="00584293"/>
    <w:rsid w:val="005926B6"/>
    <w:rsid w:val="00595CE5"/>
    <w:rsid w:val="005A0120"/>
    <w:rsid w:val="005A207C"/>
    <w:rsid w:val="005A3C49"/>
    <w:rsid w:val="005A483D"/>
    <w:rsid w:val="005A6DE6"/>
    <w:rsid w:val="005B0E68"/>
    <w:rsid w:val="005B20F1"/>
    <w:rsid w:val="005B5611"/>
    <w:rsid w:val="005B5BAA"/>
    <w:rsid w:val="005B6F59"/>
    <w:rsid w:val="005B706C"/>
    <w:rsid w:val="005B7849"/>
    <w:rsid w:val="005C1D7D"/>
    <w:rsid w:val="005C62C3"/>
    <w:rsid w:val="005C74AE"/>
    <w:rsid w:val="005C75A4"/>
    <w:rsid w:val="005D5652"/>
    <w:rsid w:val="005E16A6"/>
    <w:rsid w:val="005E39CC"/>
    <w:rsid w:val="005F20A0"/>
    <w:rsid w:val="00601848"/>
    <w:rsid w:val="00607628"/>
    <w:rsid w:val="00620437"/>
    <w:rsid w:val="00622E02"/>
    <w:rsid w:val="00642AAA"/>
    <w:rsid w:val="00643780"/>
    <w:rsid w:val="0064773B"/>
    <w:rsid w:val="0065066F"/>
    <w:rsid w:val="00654897"/>
    <w:rsid w:val="006663CC"/>
    <w:rsid w:val="00671C1D"/>
    <w:rsid w:val="006762AD"/>
    <w:rsid w:val="00676352"/>
    <w:rsid w:val="00681735"/>
    <w:rsid w:val="00682D1F"/>
    <w:rsid w:val="00684A15"/>
    <w:rsid w:val="00684EAC"/>
    <w:rsid w:val="00686FED"/>
    <w:rsid w:val="0069549F"/>
    <w:rsid w:val="006A28ED"/>
    <w:rsid w:val="006A4D2D"/>
    <w:rsid w:val="006B026C"/>
    <w:rsid w:val="006B4140"/>
    <w:rsid w:val="006B5082"/>
    <w:rsid w:val="006C0145"/>
    <w:rsid w:val="006C191C"/>
    <w:rsid w:val="006C64BE"/>
    <w:rsid w:val="006D5EFF"/>
    <w:rsid w:val="006E4B7B"/>
    <w:rsid w:val="006E5FF6"/>
    <w:rsid w:val="006E7F00"/>
    <w:rsid w:val="006F1B95"/>
    <w:rsid w:val="006F74C6"/>
    <w:rsid w:val="007002B0"/>
    <w:rsid w:val="00701572"/>
    <w:rsid w:val="00701B5B"/>
    <w:rsid w:val="00705541"/>
    <w:rsid w:val="00712EC9"/>
    <w:rsid w:val="00713B90"/>
    <w:rsid w:val="007209F9"/>
    <w:rsid w:val="0072271D"/>
    <w:rsid w:val="00733D9A"/>
    <w:rsid w:val="00734237"/>
    <w:rsid w:val="00734300"/>
    <w:rsid w:val="00734667"/>
    <w:rsid w:val="00736CD0"/>
    <w:rsid w:val="00744CBB"/>
    <w:rsid w:val="00747464"/>
    <w:rsid w:val="00747F8C"/>
    <w:rsid w:val="00750833"/>
    <w:rsid w:val="00754CE4"/>
    <w:rsid w:val="00760CA9"/>
    <w:rsid w:val="00761C6E"/>
    <w:rsid w:val="00762AEF"/>
    <w:rsid w:val="00762FD5"/>
    <w:rsid w:val="00766269"/>
    <w:rsid w:val="007668CE"/>
    <w:rsid w:val="0077100D"/>
    <w:rsid w:val="00771743"/>
    <w:rsid w:val="00776B84"/>
    <w:rsid w:val="007814D2"/>
    <w:rsid w:val="0078214D"/>
    <w:rsid w:val="00790279"/>
    <w:rsid w:val="007A1372"/>
    <w:rsid w:val="007A7285"/>
    <w:rsid w:val="007B2125"/>
    <w:rsid w:val="007B36CF"/>
    <w:rsid w:val="007C192B"/>
    <w:rsid w:val="007C2D4F"/>
    <w:rsid w:val="007C7B58"/>
    <w:rsid w:val="007D4122"/>
    <w:rsid w:val="007D7689"/>
    <w:rsid w:val="007E66F6"/>
    <w:rsid w:val="007F11BE"/>
    <w:rsid w:val="007F2D96"/>
    <w:rsid w:val="007F3679"/>
    <w:rsid w:val="007F3805"/>
    <w:rsid w:val="007F61A7"/>
    <w:rsid w:val="008103DA"/>
    <w:rsid w:val="00812A38"/>
    <w:rsid w:val="0081534B"/>
    <w:rsid w:val="00822353"/>
    <w:rsid w:val="00823463"/>
    <w:rsid w:val="00826D2E"/>
    <w:rsid w:val="008308A0"/>
    <w:rsid w:val="00831C93"/>
    <w:rsid w:val="008340FF"/>
    <w:rsid w:val="00843077"/>
    <w:rsid w:val="00845A34"/>
    <w:rsid w:val="00852D6F"/>
    <w:rsid w:val="00854673"/>
    <w:rsid w:val="0086505C"/>
    <w:rsid w:val="00871110"/>
    <w:rsid w:val="00875852"/>
    <w:rsid w:val="008768E2"/>
    <w:rsid w:val="00881392"/>
    <w:rsid w:val="008834AD"/>
    <w:rsid w:val="0088688D"/>
    <w:rsid w:val="0089472C"/>
    <w:rsid w:val="00897442"/>
    <w:rsid w:val="008A18F1"/>
    <w:rsid w:val="008A1A0E"/>
    <w:rsid w:val="008A3A3E"/>
    <w:rsid w:val="008A759B"/>
    <w:rsid w:val="008B380B"/>
    <w:rsid w:val="008B448D"/>
    <w:rsid w:val="008B4A8D"/>
    <w:rsid w:val="008B547F"/>
    <w:rsid w:val="008B7180"/>
    <w:rsid w:val="008C1F06"/>
    <w:rsid w:val="008C26F5"/>
    <w:rsid w:val="008C30D8"/>
    <w:rsid w:val="008D090B"/>
    <w:rsid w:val="008D0F5B"/>
    <w:rsid w:val="008E07CC"/>
    <w:rsid w:val="008E6FBA"/>
    <w:rsid w:val="008F17D6"/>
    <w:rsid w:val="008F1A12"/>
    <w:rsid w:val="008F2607"/>
    <w:rsid w:val="00902D0A"/>
    <w:rsid w:val="00911598"/>
    <w:rsid w:val="0091233C"/>
    <w:rsid w:val="00916478"/>
    <w:rsid w:val="00917031"/>
    <w:rsid w:val="009231A0"/>
    <w:rsid w:val="00932D74"/>
    <w:rsid w:val="0094437B"/>
    <w:rsid w:val="009465B4"/>
    <w:rsid w:val="00947CB9"/>
    <w:rsid w:val="00952D84"/>
    <w:rsid w:val="00954216"/>
    <w:rsid w:val="00956121"/>
    <w:rsid w:val="00956A9D"/>
    <w:rsid w:val="00960AF8"/>
    <w:rsid w:val="00960C32"/>
    <w:rsid w:val="0096138A"/>
    <w:rsid w:val="00961C1C"/>
    <w:rsid w:val="00966E21"/>
    <w:rsid w:val="009673D5"/>
    <w:rsid w:val="0097042A"/>
    <w:rsid w:val="009706CB"/>
    <w:rsid w:val="00987E4C"/>
    <w:rsid w:val="009910A4"/>
    <w:rsid w:val="0099314D"/>
    <w:rsid w:val="00994C5B"/>
    <w:rsid w:val="00994D30"/>
    <w:rsid w:val="00997698"/>
    <w:rsid w:val="009A0994"/>
    <w:rsid w:val="009A72D1"/>
    <w:rsid w:val="009B6B7D"/>
    <w:rsid w:val="009C0997"/>
    <w:rsid w:val="009C3289"/>
    <w:rsid w:val="009C64CA"/>
    <w:rsid w:val="009C65F2"/>
    <w:rsid w:val="009D460D"/>
    <w:rsid w:val="009E14B3"/>
    <w:rsid w:val="009E2613"/>
    <w:rsid w:val="009E385C"/>
    <w:rsid w:val="009F0A7B"/>
    <w:rsid w:val="009F35B4"/>
    <w:rsid w:val="009F6330"/>
    <w:rsid w:val="009F656C"/>
    <w:rsid w:val="00A04F6F"/>
    <w:rsid w:val="00A106C6"/>
    <w:rsid w:val="00A11B01"/>
    <w:rsid w:val="00A154A1"/>
    <w:rsid w:val="00A16638"/>
    <w:rsid w:val="00A174B2"/>
    <w:rsid w:val="00A242DE"/>
    <w:rsid w:val="00A26EA5"/>
    <w:rsid w:val="00A332D4"/>
    <w:rsid w:val="00A3547A"/>
    <w:rsid w:val="00A37444"/>
    <w:rsid w:val="00A417E6"/>
    <w:rsid w:val="00A47256"/>
    <w:rsid w:val="00A51931"/>
    <w:rsid w:val="00A573D3"/>
    <w:rsid w:val="00A64F4E"/>
    <w:rsid w:val="00A729B6"/>
    <w:rsid w:val="00A76772"/>
    <w:rsid w:val="00A813E6"/>
    <w:rsid w:val="00A8425C"/>
    <w:rsid w:val="00A85255"/>
    <w:rsid w:val="00AA1483"/>
    <w:rsid w:val="00AA6492"/>
    <w:rsid w:val="00AB22BE"/>
    <w:rsid w:val="00AC3D2C"/>
    <w:rsid w:val="00AC6F06"/>
    <w:rsid w:val="00AE2482"/>
    <w:rsid w:val="00AE5CCF"/>
    <w:rsid w:val="00AE69F1"/>
    <w:rsid w:val="00AE6E93"/>
    <w:rsid w:val="00AF01D4"/>
    <w:rsid w:val="00AF1352"/>
    <w:rsid w:val="00AF1D5D"/>
    <w:rsid w:val="00AF2084"/>
    <w:rsid w:val="00AF73A3"/>
    <w:rsid w:val="00AF741E"/>
    <w:rsid w:val="00B10EE4"/>
    <w:rsid w:val="00B1111B"/>
    <w:rsid w:val="00B11709"/>
    <w:rsid w:val="00B1274C"/>
    <w:rsid w:val="00B16407"/>
    <w:rsid w:val="00B2316C"/>
    <w:rsid w:val="00B23786"/>
    <w:rsid w:val="00B23D96"/>
    <w:rsid w:val="00B240D0"/>
    <w:rsid w:val="00B24DBE"/>
    <w:rsid w:val="00B266D4"/>
    <w:rsid w:val="00B31C1A"/>
    <w:rsid w:val="00B329F0"/>
    <w:rsid w:val="00B33F90"/>
    <w:rsid w:val="00B3494A"/>
    <w:rsid w:val="00B41635"/>
    <w:rsid w:val="00B50910"/>
    <w:rsid w:val="00B52371"/>
    <w:rsid w:val="00B53970"/>
    <w:rsid w:val="00B54B22"/>
    <w:rsid w:val="00B57776"/>
    <w:rsid w:val="00B6095D"/>
    <w:rsid w:val="00B62E94"/>
    <w:rsid w:val="00B630E9"/>
    <w:rsid w:val="00B7018E"/>
    <w:rsid w:val="00B70197"/>
    <w:rsid w:val="00B759BE"/>
    <w:rsid w:val="00B80D8D"/>
    <w:rsid w:val="00B8144F"/>
    <w:rsid w:val="00B82023"/>
    <w:rsid w:val="00B82864"/>
    <w:rsid w:val="00B84FD3"/>
    <w:rsid w:val="00B8504D"/>
    <w:rsid w:val="00B97EDE"/>
    <w:rsid w:val="00BA523B"/>
    <w:rsid w:val="00BA7016"/>
    <w:rsid w:val="00BA7A7C"/>
    <w:rsid w:val="00BB013B"/>
    <w:rsid w:val="00BB09CC"/>
    <w:rsid w:val="00BB0A9D"/>
    <w:rsid w:val="00BB281E"/>
    <w:rsid w:val="00BB3EC9"/>
    <w:rsid w:val="00BB63D4"/>
    <w:rsid w:val="00BC3E44"/>
    <w:rsid w:val="00BC6774"/>
    <w:rsid w:val="00BD4C21"/>
    <w:rsid w:val="00BE0339"/>
    <w:rsid w:val="00BE116C"/>
    <w:rsid w:val="00BE1661"/>
    <w:rsid w:val="00BE6079"/>
    <w:rsid w:val="00BE795B"/>
    <w:rsid w:val="00BF077B"/>
    <w:rsid w:val="00BF14A3"/>
    <w:rsid w:val="00BF652D"/>
    <w:rsid w:val="00C02F98"/>
    <w:rsid w:val="00C05BBE"/>
    <w:rsid w:val="00C078D0"/>
    <w:rsid w:val="00C1278F"/>
    <w:rsid w:val="00C14B3E"/>
    <w:rsid w:val="00C17783"/>
    <w:rsid w:val="00C20C12"/>
    <w:rsid w:val="00C21668"/>
    <w:rsid w:val="00C21783"/>
    <w:rsid w:val="00C25755"/>
    <w:rsid w:val="00C26C65"/>
    <w:rsid w:val="00C26DE1"/>
    <w:rsid w:val="00C36185"/>
    <w:rsid w:val="00C427A0"/>
    <w:rsid w:val="00C42D34"/>
    <w:rsid w:val="00C44D19"/>
    <w:rsid w:val="00C51105"/>
    <w:rsid w:val="00C5669E"/>
    <w:rsid w:val="00C6799D"/>
    <w:rsid w:val="00C7348C"/>
    <w:rsid w:val="00C73E63"/>
    <w:rsid w:val="00C76FE2"/>
    <w:rsid w:val="00C772A2"/>
    <w:rsid w:val="00C8778A"/>
    <w:rsid w:val="00C908E7"/>
    <w:rsid w:val="00C917AF"/>
    <w:rsid w:val="00C9298B"/>
    <w:rsid w:val="00CA6DB1"/>
    <w:rsid w:val="00CA787E"/>
    <w:rsid w:val="00CB4ED4"/>
    <w:rsid w:val="00CC0F5D"/>
    <w:rsid w:val="00CC416A"/>
    <w:rsid w:val="00CC6B44"/>
    <w:rsid w:val="00CD42C1"/>
    <w:rsid w:val="00CD5EC1"/>
    <w:rsid w:val="00CD694F"/>
    <w:rsid w:val="00CD6BA7"/>
    <w:rsid w:val="00CE11BE"/>
    <w:rsid w:val="00CE4028"/>
    <w:rsid w:val="00CE45A9"/>
    <w:rsid w:val="00CE6D75"/>
    <w:rsid w:val="00CF19BA"/>
    <w:rsid w:val="00D02945"/>
    <w:rsid w:val="00D10A0C"/>
    <w:rsid w:val="00D11681"/>
    <w:rsid w:val="00D20C4A"/>
    <w:rsid w:val="00D44109"/>
    <w:rsid w:val="00D500B0"/>
    <w:rsid w:val="00D52947"/>
    <w:rsid w:val="00D63276"/>
    <w:rsid w:val="00D65A62"/>
    <w:rsid w:val="00D7433B"/>
    <w:rsid w:val="00D8360E"/>
    <w:rsid w:val="00D90C68"/>
    <w:rsid w:val="00D9165C"/>
    <w:rsid w:val="00D966D6"/>
    <w:rsid w:val="00D97CE8"/>
    <w:rsid w:val="00DA558B"/>
    <w:rsid w:val="00DA688C"/>
    <w:rsid w:val="00DA68FA"/>
    <w:rsid w:val="00DA6A80"/>
    <w:rsid w:val="00DA6BB0"/>
    <w:rsid w:val="00DB0A4D"/>
    <w:rsid w:val="00DD611C"/>
    <w:rsid w:val="00DE2AB2"/>
    <w:rsid w:val="00DE31D2"/>
    <w:rsid w:val="00DE32DF"/>
    <w:rsid w:val="00DF16BB"/>
    <w:rsid w:val="00DF43D3"/>
    <w:rsid w:val="00DF4C38"/>
    <w:rsid w:val="00E03968"/>
    <w:rsid w:val="00E04494"/>
    <w:rsid w:val="00E12C84"/>
    <w:rsid w:val="00E158D9"/>
    <w:rsid w:val="00E178B8"/>
    <w:rsid w:val="00E36533"/>
    <w:rsid w:val="00E378A8"/>
    <w:rsid w:val="00E43910"/>
    <w:rsid w:val="00E43CC0"/>
    <w:rsid w:val="00E4537E"/>
    <w:rsid w:val="00E46018"/>
    <w:rsid w:val="00E50D78"/>
    <w:rsid w:val="00E6342D"/>
    <w:rsid w:val="00E646EC"/>
    <w:rsid w:val="00E6588D"/>
    <w:rsid w:val="00E74285"/>
    <w:rsid w:val="00E75CA3"/>
    <w:rsid w:val="00E8146D"/>
    <w:rsid w:val="00E8505F"/>
    <w:rsid w:val="00E90381"/>
    <w:rsid w:val="00E94D46"/>
    <w:rsid w:val="00EA3A4B"/>
    <w:rsid w:val="00EA5035"/>
    <w:rsid w:val="00EA7AF5"/>
    <w:rsid w:val="00EB5BB8"/>
    <w:rsid w:val="00EC137A"/>
    <w:rsid w:val="00EC5A3A"/>
    <w:rsid w:val="00ED6F95"/>
    <w:rsid w:val="00EE22CF"/>
    <w:rsid w:val="00EE5F2C"/>
    <w:rsid w:val="00EE71DC"/>
    <w:rsid w:val="00EF0164"/>
    <w:rsid w:val="00EF3637"/>
    <w:rsid w:val="00EF6454"/>
    <w:rsid w:val="00F00A20"/>
    <w:rsid w:val="00F02870"/>
    <w:rsid w:val="00F04576"/>
    <w:rsid w:val="00F04B67"/>
    <w:rsid w:val="00F04D1F"/>
    <w:rsid w:val="00F05429"/>
    <w:rsid w:val="00F07266"/>
    <w:rsid w:val="00F12B3E"/>
    <w:rsid w:val="00F1588A"/>
    <w:rsid w:val="00F16835"/>
    <w:rsid w:val="00F17AE7"/>
    <w:rsid w:val="00F20D00"/>
    <w:rsid w:val="00F2106F"/>
    <w:rsid w:val="00F2286F"/>
    <w:rsid w:val="00F22B44"/>
    <w:rsid w:val="00F26E92"/>
    <w:rsid w:val="00F31D0A"/>
    <w:rsid w:val="00F33CC6"/>
    <w:rsid w:val="00F36646"/>
    <w:rsid w:val="00F36BBF"/>
    <w:rsid w:val="00F40588"/>
    <w:rsid w:val="00F51B9A"/>
    <w:rsid w:val="00F60AA2"/>
    <w:rsid w:val="00F72188"/>
    <w:rsid w:val="00F748CF"/>
    <w:rsid w:val="00F80B95"/>
    <w:rsid w:val="00F83FDE"/>
    <w:rsid w:val="00F87F46"/>
    <w:rsid w:val="00F9348C"/>
    <w:rsid w:val="00F95B20"/>
    <w:rsid w:val="00FB0070"/>
    <w:rsid w:val="00FB1FAA"/>
    <w:rsid w:val="00FB572D"/>
    <w:rsid w:val="00FC0529"/>
    <w:rsid w:val="00FC7B0B"/>
    <w:rsid w:val="00FD1C17"/>
    <w:rsid w:val="00FD4560"/>
    <w:rsid w:val="00FD465A"/>
    <w:rsid w:val="00FD5BDD"/>
    <w:rsid w:val="00FD760C"/>
    <w:rsid w:val="00FD791E"/>
    <w:rsid w:val="00FE3A7B"/>
    <w:rsid w:val="00FE3FAB"/>
    <w:rsid w:val="00FE6BC4"/>
    <w:rsid w:val="00FE6ED7"/>
    <w:rsid w:val="00FE7856"/>
    <w:rsid w:val="00FF2BB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A3994CB9-2BC3-4188-89D8-CF771A4165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qFormat="1"/>
    <w:lsdException w:name="heading 9"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2D74"/>
    <w:rPr>
      <w:sz w:val="24"/>
    </w:rPr>
  </w:style>
  <w:style w:type="paragraph" w:styleId="Heading1">
    <w:name w:val="heading 1"/>
    <w:basedOn w:val="Normal"/>
    <w:next w:val="Normal"/>
    <w:qFormat/>
    <w:rsid w:val="001C0E36"/>
    <w:pPr>
      <w:keepNext/>
      <w:spacing w:before="240" w:after="60"/>
      <w:outlineLvl w:val="0"/>
    </w:pPr>
    <w:rPr>
      <w:rFonts w:ascii="Arial" w:hAnsi="Arial" w:cs="Arial"/>
      <w:b/>
      <w:bCs/>
      <w:kern w:val="32"/>
      <w:sz w:val="32"/>
      <w:szCs w:val="32"/>
    </w:rPr>
  </w:style>
  <w:style w:type="paragraph" w:styleId="Heading2">
    <w:name w:val="heading 2"/>
    <w:basedOn w:val="Normal"/>
    <w:next w:val="Normal"/>
    <w:qFormat/>
    <w:rsid w:val="001C0E36"/>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pacing w:before="240" w:after="60"/>
      <w:outlineLvl w:val="2"/>
    </w:pPr>
    <w:rPr>
      <w:rFonts w:ascii="Arial" w:hAnsi="Arial"/>
    </w:rPr>
  </w:style>
  <w:style w:type="paragraph" w:styleId="Heading8">
    <w:name w:val="heading 8"/>
    <w:basedOn w:val="Normal"/>
    <w:next w:val="Normal"/>
    <w:qFormat/>
    <w:rsid w:val="00932D74"/>
    <w:pPr>
      <w:spacing w:before="240" w:after="60"/>
      <w:outlineLvl w:val="7"/>
    </w:pPr>
    <w:rPr>
      <w:i/>
      <w:iCs/>
      <w:szCs w:val="24"/>
    </w:rPr>
  </w:style>
  <w:style w:type="paragraph" w:styleId="Heading9">
    <w:name w:val="heading 9"/>
    <w:basedOn w:val="Normal"/>
    <w:next w:val="Normal"/>
    <w:qFormat/>
    <w:rsid w:val="00932D74"/>
    <w:pPr>
      <w:spacing w:before="240" w:after="60"/>
      <w:outlineLvl w:val="8"/>
    </w:pPr>
    <w:rPr>
      <w:rFonts w:ascii="Arial" w:hAnsi="Arial" w:cs="Arial"/>
      <w:sz w:val="22"/>
      <w:szCs w:val="22"/>
    </w:rPr>
  </w:style>
  <w:style w:type="character" w:default="1" w:styleId="DefaultParagraphFont">
    <w:name w:val="Default Paragraph Font"/>
    <w:semiHidden/>
    <w:rsid w:val="00932D74"/>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rsid w:val="00932D74"/>
  </w:style>
  <w:style w:type="paragraph" w:styleId="Header">
    <w:name w:val="header"/>
    <w:basedOn w:val="Normal"/>
    <w:autoRedefine/>
    <w:rsid w:val="00932D74"/>
    <w:pPr>
      <w:tabs>
        <w:tab w:val="center" w:pos="4320"/>
        <w:tab w:val="right" w:pos="9923"/>
      </w:tabs>
    </w:pPr>
    <w:rPr>
      <w:color w:val="999999"/>
      <w:szCs w:val="24"/>
    </w:rPr>
  </w:style>
  <w:style w:type="paragraph" w:styleId="Footer">
    <w:name w:val="footer"/>
    <w:basedOn w:val="Normal"/>
    <w:rsid w:val="00932D74"/>
    <w:pPr>
      <w:tabs>
        <w:tab w:val="center" w:pos="4320"/>
        <w:tab w:val="right" w:pos="8640"/>
      </w:tabs>
    </w:pPr>
  </w:style>
  <w:style w:type="paragraph" w:customStyle="1" w:styleId="Nervous1">
    <w:name w:val="Nervous 1"/>
    <w:basedOn w:val="Normal"/>
    <w:rsid w:val="00932D74"/>
    <w:pPr>
      <w:shd w:val="pct25" w:color="000000" w:fill="FFFFFF"/>
      <w:spacing w:before="120" w:after="120"/>
      <w:jc w:val="center"/>
    </w:pPr>
    <w:rPr>
      <w:b/>
      <w:caps/>
      <w:sz w:val="32"/>
    </w:rPr>
  </w:style>
  <w:style w:type="paragraph" w:styleId="TOC1">
    <w:name w:val="toc 1"/>
    <w:basedOn w:val="Normal"/>
    <w:next w:val="Normal"/>
    <w:autoRedefine/>
    <w:semiHidden/>
    <w:rsid w:val="00932D74"/>
    <w:rPr>
      <w:b/>
      <w:smallCaps/>
      <w:lang w:val="lt-LT"/>
    </w:rPr>
  </w:style>
  <w:style w:type="paragraph" w:styleId="TOC2">
    <w:name w:val="toc 2"/>
    <w:basedOn w:val="Normal"/>
    <w:next w:val="Normal"/>
    <w:autoRedefine/>
    <w:semiHidden/>
    <w:rsid w:val="00932D74"/>
    <w:pPr>
      <w:ind w:left="200"/>
    </w:pPr>
    <w:rPr>
      <w:smallCaps/>
    </w:rPr>
  </w:style>
  <w:style w:type="paragraph" w:customStyle="1" w:styleId="Nervous2">
    <w:name w:val="Nervous 2"/>
    <w:basedOn w:val="Normal"/>
    <w:autoRedefine/>
    <w:rsid w:val="00932D74"/>
    <w:rPr>
      <w:b/>
      <w:caps/>
      <w:color w:val="0000FF"/>
      <w:sz w:val="28"/>
    </w:rPr>
  </w:style>
  <w:style w:type="paragraph" w:customStyle="1" w:styleId="Antrat">
    <w:name w:val="Antraštė"/>
    <w:basedOn w:val="Normal"/>
    <w:rsid w:val="00932D74"/>
    <w:pPr>
      <w:spacing w:before="240" w:after="240"/>
      <w:jc w:val="center"/>
    </w:pPr>
    <w:rPr>
      <w:b/>
      <w:caps/>
      <w:sz w:val="40"/>
      <w:u w:val="single" w:color="FF0000"/>
    </w:rPr>
  </w:style>
  <w:style w:type="paragraph" w:customStyle="1" w:styleId="Nervous3">
    <w:name w:val="Nervous 3"/>
    <w:basedOn w:val="Normal"/>
    <w:rsid w:val="00932D74"/>
    <w:rPr>
      <w:b/>
      <w:caps/>
      <w:sz w:val="28"/>
      <w:u w:val="double"/>
    </w:rPr>
  </w:style>
  <w:style w:type="character" w:styleId="PageNumber">
    <w:name w:val="page number"/>
    <w:basedOn w:val="DefaultParagraphFont"/>
  </w:style>
  <w:style w:type="paragraph" w:customStyle="1" w:styleId="H3">
    <w:name w:val="H3"/>
    <w:basedOn w:val="Normal"/>
    <w:next w:val="Normal"/>
    <w:pPr>
      <w:keepNext/>
      <w:spacing w:before="100" w:after="100"/>
      <w:outlineLvl w:val="3"/>
    </w:pPr>
    <w:rPr>
      <w:b/>
      <w:snapToGrid w:val="0"/>
      <w:sz w:val="28"/>
      <w:lang w:val="lt-LT"/>
    </w:rPr>
  </w:style>
  <w:style w:type="paragraph" w:customStyle="1" w:styleId="H4">
    <w:name w:val="H4"/>
    <w:basedOn w:val="Normal"/>
    <w:next w:val="Normal"/>
    <w:pPr>
      <w:keepNext/>
      <w:spacing w:before="100" w:after="100"/>
      <w:outlineLvl w:val="4"/>
    </w:pPr>
    <w:rPr>
      <w:b/>
      <w:snapToGrid w:val="0"/>
      <w:lang w:val="lt-LT"/>
    </w:rPr>
  </w:style>
  <w:style w:type="character" w:styleId="Hyperlink">
    <w:name w:val="Hyperlink"/>
    <w:basedOn w:val="DefaultParagraphFont"/>
    <w:rsid w:val="00932D74"/>
    <w:rPr>
      <w:color w:val="999999"/>
      <w:u w:val="none"/>
    </w:rPr>
  </w:style>
  <w:style w:type="paragraph" w:customStyle="1" w:styleId="H6">
    <w:name w:val="H6"/>
    <w:basedOn w:val="Normal"/>
    <w:next w:val="Normal"/>
    <w:pPr>
      <w:keepNext/>
      <w:spacing w:before="100" w:after="100"/>
      <w:outlineLvl w:val="6"/>
    </w:pPr>
    <w:rPr>
      <w:b/>
      <w:snapToGrid w:val="0"/>
      <w:sz w:val="16"/>
      <w:lang w:val="lt-LT"/>
    </w:rPr>
  </w:style>
  <w:style w:type="paragraph" w:customStyle="1" w:styleId="H5">
    <w:name w:val="H5"/>
    <w:basedOn w:val="Normal"/>
    <w:next w:val="Normal"/>
    <w:pPr>
      <w:keepNext/>
      <w:spacing w:before="100" w:after="100"/>
      <w:outlineLvl w:val="5"/>
    </w:pPr>
    <w:rPr>
      <w:b/>
      <w:snapToGrid w:val="0"/>
      <w:sz w:val="20"/>
      <w:lang w:val="lt-LT"/>
    </w:rPr>
  </w:style>
  <w:style w:type="paragraph" w:styleId="TOC3">
    <w:name w:val="toc 3"/>
    <w:basedOn w:val="Normal"/>
    <w:next w:val="Normal"/>
    <w:autoRedefine/>
    <w:semiHidden/>
    <w:pPr>
      <w:ind w:left="480"/>
    </w:pPr>
  </w:style>
  <w:style w:type="paragraph" w:styleId="TOC4">
    <w:name w:val="toc 4"/>
    <w:basedOn w:val="Normal"/>
    <w:next w:val="Normal"/>
    <w:autoRedefine/>
    <w:semiHidden/>
    <w:rsid w:val="00932D74"/>
    <w:pPr>
      <w:tabs>
        <w:tab w:val="right" w:leader="dot" w:pos="9912"/>
      </w:tabs>
      <w:spacing w:line="240" w:lineRule="atLeast"/>
      <w:ind w:left="1134"/>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7">
    <w:name w:val="toc 7"/>
    <w:basedOn w:val="Normal"/>
    <w:next w:val="Normal"/>
    <w:autoRedefine/>
    <w:semiHidden/>
    <w:pPr>
      <w:ind w:left="1440"/>
    </w:pPr>
  </w:style>
  <w:style w:type="paragraph" w:styleId="TOC8">
    <w:name w:val="toc 8"/>
    <w:basedOn w:val="Normal"/>
    <w:next w:val="Normal"/>
    <w:autoRedefine/>
    <w:semiHidden/>
    <w:pPr>
      <w:ind w:left="1680"/>
    </w:pPr>
  </w:style>
  <w:style w:type="paragraph" w:styleId="TOC9">
    <w:name w:val="toc 9"/>
    <w:basedOn w:val="Normal"/>
    <w:next w:val="Normal"/>
    <w:autoRedefine/>
    <w:semiHidden/>
    <w:pPr>
      <w:ind w:left="1920"/>
    </w:pPr>
  </w:style>
  <w:style w:type="character" w:styleId="FollowedHyperlink">
    <w:name w:val="FollowedHyperlink"/>
    <w:basedOn w:val="DefaultParagraphFont"/>
    <w:rsid w:val="00932D74"/>
    <w:rPr>
      <w:color w:val="999999"/>
      <w:u w:val="none"/>
    </w:rPr>
  </w:style>
  <w:style w:type="paragraph" w:customStyle="1" w:styleId="H2">
    <w:name w:val="H2"/>
    <w:basedOn w:val="Normal"/>
    <w:next w:val="Normal"/>
    <w:pPr>
      <w:keepNext/>
      <w:spacing w:before="100" w:after="100"/>
      <w:outlineLvl w:val="2"/>
    </w:pPr>
    <w:rPr>
      <w:b/>
      <w:snapToGrid w:val="0"/>
      <w:sz w:val="36"/>
      <w:lang w:val="lt-LT"/>
    </w:rPr>
  </w:style>
  <w:style w:type="paragraph" w:customStyle="1" w:styleId="Nervous5">
    <w:name w:val="Nervous 5"/>
    <w:basedOn w:val="Normal"/>
    <w:rsid w:val="00932D74"/>
    <w:pPr>
      <w:pBdr>
        <w:top w:val="single" w:sz="4" w:space="1" w:color="auto" w:shadow="1"/>
        <w:left w:val="single" w:sz="4" w:space="4" w:color="auto" w:shadow="1"/>
        <w:bottom w:val="single" w:sz="4" w:space="1" w:color="auto" w:shadow="1"/>
        <w:right w:val="single" w:sz="4" w:space="4" w:color="auto" w:shadow="1"/>
      </w:pBdr>
      <w:shd w:val="clear" w:color="auto" w:fill="D9D9D9"/>
      <w:spacing w:before="120" w:after="120"/>
      <w:ind w:right="8222"/>
      <w:jc w:val="center"/>
    </w:pPr>
    <w:rPr>
      <w:b/>
      <w:bCs/>
      <w:caps/>
      <w:sz w:val="28"/>
    </w:rPr>
  </w:style>
  <w:style w:type="paragraph" w:customStyle="1" w:styleId="Nervous6">
    <w:name w:val="Nervous 6"/>
    <w:basedOn w:val="Normal"/>
    <w:rsid w:val="00932D74"/>
    <w:pPr>
      <w:shd w:val="clear" w:color="auto" w:fill="000000"/>
      <w:spacing w:before="120" w:after="60"/>
      <w:ind w:right="7796"/>
      <w:jc w:val="center"/>
    </w:pPr>
    <w:rPr>
      <w:b/>
      <w:bCs/>
      <w:smallCaps/>
      <w:color w:val="CCFFCC"/>
    </w:rPr>
  </w:style>
  <w:style w:type="paragraph" w:customStyle="1" w:styleId="Drugname">
    <w:name w:val="Drug name"/>
    <w:basedOn w:val="NormalWeb"/>
    <w:link w:val="DrugnameChar"/>
    <w:autoRedefine/>
    <w:rsid w:val="00932D74"/>
    <w:rPr>
      <w:b/>
      <w:bCs/>
      <w:caps/>
      <w:color w:val="FF0000"/>
      <w:lang w:val="en-GB"/>
      <w14:shadow w14:blurRad="50800" w14:dist="38100" w14:dir="2700000" w14:sx="100000" w14:sy="100000" w14:kx="0" w14:ky="0" w14:algn="tl">
        <w14:srgbClr w14:val="000000">
          <w14:alpha w14:val="60000"/>
        </w14:srgbClr>
      </w14:shadow>
    </w:rPr>
  </w:style>
  <w:style w:type="paragraph" w:customStyle="1" w:styleId="Drugname2">
    <w:name w:val="Drug name 2"/>
    <w:basedOn w:val="Drugname"/>
    <w:link w:val="Drugname2Char"/>
    <w:rsid w:val="00932D74"/>
    <w:rPr>
      <w:b w:val="0"/>
      <w:caps w:val="0"/>
      <w:smallCaps/>
    </w:rPr>
  </w:style>
  <w:style w:type="paragraph" w:styleId="NormalWeb">
    <w:name w:val="Normal (Web)"/>
    <w:basedOn w:val="Normal"/>
    <w:link w:val="NormalWebChar"/>
    <w:rsid w:val="00932D74"/>
    <w:rPr>
      <w:szCs w:val="24"/>
    </w:rPr>
  </w:style>
  <w:style w:type="character" w:customStyle="1" w:styleId="Drugname2Char">
    <w:name w:val="Drug name 2 Char"/>
    <w:basedOn w:val="DefaultParagraphFont"/>
    <w:link w:val="Drugname2"/>
    <w:rsid w:val="00FE6BC4"/>
    <w:rPr>
      <w:bCs/>
      <w:smallCaps/>
      <w:color w:val="FF0000"/>
      <w:sz w:val="24"/>
      <w:szCs w:val="24"/>
      <w:lang w:val="en-GB"/>
      <w14:shadow w14:blurRad="50800" w14:dist="38100" w14:dir="2700000" w14:sx="100000" w14:sy="100000" w14:kx="0" w14:ky="0" w14:algn="tl">
        <w14:srgbClr w14:val="000000">
          <w14:alpha w14:val="60000"/>
        </w14:srgbClr>
      </w14:shadow>
    </w:rPr>
  </w:style>
  <w:style w:type="table" w:styleId="TableGrid">
    <w:name w:val="Table Grid"/>
    <w:basedOn w:val="TableNormal"/>
    <w:rsid w:val="00F748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WebChar">
    <w:name w:val="Normal (Web) Char"/>
    <w:basedOn w:val="DefaultParagraphFont"/>
    <w:link w:val="NormalWeb"/>
    <w:rsid w:val="009F0A7B"/>
    <w:rPr>
      <w:sz w:val="24"/>
      <w:szCs w:val="24"/>
    </w:rPr>
  </w:style>
  <w:style w:type="character" w:customStyle="1" w:styleId="DrugnameChar">
    <w:name w:val="Drug name Char"/>
    <w:basedOn w:val="NormalWebChar"/>
    <w:link w:val="Drugname"/>
    <w:rsid w:val="00115B7E"/>
    <w:rPr>
      <w:b/>
      <w:bCs/>
      <w:caps/>
      <w:color w:val="FF0000"/>
      <w:sz w:val="24"/>
      <w:szCs w:val="24"/>
      <w:lang w:val="en-GB"/>
      <w14:shadow w14:blurRad="50800" w14:dist="38100" w14:dir="2700000" w14:sx="100000" w14:sy="100000" w14:kx="0" w14:ky="0" w14:algn="tl">
        <w14:srgbClr w14:val="000000">
          <w14:alpha w14:val="60000"/>
        </w14:srgbClr>
      </w14:shadow>
    </w:rPr>
  </w:style>
  <w:style w:type="paragraph" w:customStyle="1" w:styleId="Nervous4">
    <w:name w:val="Nervous 4"/>
    <w:basedOn w:val="Normal"/>
    <w:rsid w:val="00932D74"/>
    <w:pPr>
      <w:pBdr>
        <w:top w:val="single" w:sz="4" w:space="1" w:color="auto"/>
        <w:left w:val="single" w:sz="4" w:space="4" w:color="auto"/>
        <w:bottom w:val="single" w:sz="4" w:space="1" w:color="auto"/>
        <w:right w:val="single" w:sz="4" w:space="4" w:color="auto"/>
      </w:pBdr>
      <w:shd w:val="clear" w:color="auto" w:fill="808080"/>
      <w:spacing w:before="120" w:after="120"/>
    </w:pPr>
    <w:rPr>
      <w:b/>
      <w:bCs/>
      <w:caps/>
      <w:color w:val="FFFFFF"/>
      <w:sz w:val="28"/>
    </w:rPr>
  </w:style>
  <w:style w:type="paragraph" w:customStyle="1" w:styleId="Nervous7">
    <w:name w:val="Nervous 7"/>
    <w:basedOn w:val="Normal"/>
    <w:rsid w:val="00932D74"/>
    <w:pPr>
      <w:shd w:val="clear" w:color="auto" w:fill="FFFF00"/>
    </w:pPr>
    <w:rPr>
      <w:b/>
      <w:bCs/>
      <w:smallCaps/>
    </w:rPr>
  </w:style>
  <w:style w:type="paragraph" w:styleId="Title">
    <w:name w:val="Title"/>
    <w:basedOn w:val="Normal"/>
    <w:qFormat/>
    <w:rsid w:val="00932D74"/>
    <w:pPr>
      <w:spacing w:before="240"/>
      <w:jc w:val="center"/>
    </w:pPr>
    <w:rPr>
      <w:b/>
      <w:bCs/>
      <w:i/>
      <w:iCs/>
      <w:sz w:val="44"/>
    </w:rPr>
  </w:style>
  <w:style w:type="paragraph" w:customStyle="1" w:styleId="Nervous9">
    <w:name w:val="Nervous 9"/>
    <w:link w:val="Nervous9Char"/>
    <w:rsid w:val="00932D74"/>
    <w:rPr>
      <w:sz w:val="24"/>
      <w:szCs w:val="24"/>
      <w:u w:val="double" w:color="FF0000"/>
    </w:rPr>
  </w:style>
  <w:style w:type="character" w:customStyle="1" w:styleId="Nervous9Char">
    <w:name w:val="Nervous 9 Char"/>
    <w:basedOn w:val="DefaultParagraphFont"/>
    <w:link w:val="Nervous9"/>
    <w:rsid w:val="00054862"/>
    <w:rPr>
      <w:sz w:val="24"/>
      <w:szCs w:val="24"/>
      <w:u w:val="double" w:color="FF0000"/>
      <w:lang w:val="en-US" w:eastAsia="en-US" w:bidi="ar-SA"/>
    </w:rPr>
  </w:style>
  <w:style w:type="character" w:customStyle="1" w:styleId="text">
    <w:name w:val="text"/>
    <w:basedOn w:val="DefaultParagraphFont"/>
    <w:rsid w:val="00CE6D75"/>
  </w:style>
  <w:style w:type="character" w:customStyle="1" w:styleId="util">
    <w:name w:val="util"/>
    <w:basedOn w:val="DefaultParagraphFont"/>
    <w:rsid w:val="0002075C"/>
  </w:style>
  <w:style w:type="paragraph" w:customStyle="1" w:styleId="Nervous8">
    <w:name w:val="Nervous 8"/>
    <w:basedOn w:val="Normal"/>
    <w:rsid w:val="00932D74"/>
    <w:rPr>
      <w:i/>
      <w:smallCaps/>
      <w:color w:val="999999"/>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646972">
      <w:bodyDiv w:val="1"/>
      <w:marLeft w:val="0"/>
      <w:marRight w:val="0"/>
      <w:marTop w:val="0"/>
      <w:marBottom w:val="0"/>
      <w:divBdr>
        <w:top w:val="none" w:sz="0" w:space="0" w:color="auto"/>
        <w:left w:val="none" w:sz="0" w:space="0" w:color="auto"/>
        <w:bottom w:val="none" w:sz="0" w:space="0" w:color="auto"/>
        <w:right w:val="none" w:sz="0" w:space="0" w:color="auto"/>
      </w:divBdr>
      <w:divsChild>
        <w:div w:id="1597980327">
          <w:marLeft w:val="0"/>
          <w:marRight w:val="0"/>
          <w:marTop w:val="0"/>
          <w:marBottom w:val="0"/>
          <w:divBdr>
            <w:top w:val="none" w:sz="0" w:space="0" w:color="auto"/>
            <w:left w:val="none" w:sz="0" w:space="0" w:color="auto"/>
            <w:bottom w:val="none" w:sz="0" w:space="0" w:color="auto"/>
            <w:right w:val="none" w:sz="0" w:space="0" w:color="auto"/>
          </w:divBdr>
          <w:divsChild>
            <w:div w:id="1757747294">
              <w:marLeft w:val="0"/>
              <w:marRight w:val="0"/>
              <w:marTop w:val="0"/>
              <w:marBottom w:val="0"/>
              <w:divBdr>
                <w:top w:val="none" w:sz="0" w:space="0" w:color="auto"/>
                <w:left w:val="none" w:sz="0" w:space="0" w:color="auto"/>
                <w:bottom w:val="none" w:sz="0" w:space="0" w:color="auto"/>
                <w:right w:val="none" w:sz="0" w:space="0" w:color="auto"/>
              </w:divBdr>
              <w:divsChild>
                <w:div w:id="185947865">
                  <w:marLeft w:val="0"/>
                  <w:marRight w:val="0"/>
                  <w:marTop w:val="0"/>
                  <w:marBottom w:val="0"/>
                  <w:divBdr>
                    <w:top w:val="none" w:sz="0" w:space="0" w:color="auto"/>
                    <w:left w:val="none" w:sz="0" w:space="0" w:color="auto"/>
                    <w:bottom w:val="none" w:sz="0" w:space="0" w:color="auto"/>
                    <w:right w:val="none" w:sz="0" w:space="0" w:color="auto"/>
                  </w:divBdr>
                  <w:divsChild>
                    <w:div w:id="1140732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03401">
      <w:bodyDiv w:val="1"/>
      <w:marLeft w:val="0"/>
      <w:marRight w:val="0"/>
      <w:marTop w:val="0"/>
      <w:marBottom w:val="0"/>
      <w:divBdr>
        <w:top w:val="none" w:sz="0" w:space="0" w:color="auto"/>
        <w:left w:val="none" w:sz="0" w:space="0" w:color="auto"/>
        <w:bottom w:val="none" w:sz="0" w:space="0" w:color="auto"/>
        <w:right w:val="none" w:sz="0" w:space="0" w:color="auto"/>
      </w:divBdr>
      <w:divsChild>
        <w:div w:id="1308976728">
          <w:marLeft w:val="0"/>
          <w:marRight w:val="0"/>
          <w:marTop w:val="0"/>
          <w:marBottom w:val="0"/>
          <w:divBdr>
            <w:top w:val="none" w:sz="0" w:space="0" w:color="auto"/>
            <w:left w:val="none" w:sz="0" w:space="0" w:color="auto"/>
            <w:bottom w:val="none" w:sz="0" w:space="0" w:color="auto"/>
            <w:right w:val="none" w:sz="0" w:space="0" w:color="auto"/>
          </w:divBdr>
          <w:divsChild>
            <w:div w:id="1382750028">
              <w:marLeft w:val="0"/>
              <w:marRight w:val="0"/>
              <w:marTop w:val="0"/>
              <w:marBottom w:val="0"/>
              <w:divBdr>
                <w:top w:val="none" w:sz="0" w:space="0" w:color="auto"/>
                <w:left w:val="none" w:sz="0" w:space="0" w:color="auto"/>
                <w:bottom w:val="none" w:sz="0" w:space="0" w:color="auto"/>
                <w:right w:val="none" w:sz="0" w:space="0" w:color="auto"/>
              </w:divBdr>
              <w:divsChild>
                <w:div w:id="1728069949">
                  <w:marLeft w:val="0"/>
                  <w:marRight w:val="0"/>
                  <w:marTop w:val="0"/>
                  <w:marBottom w:val="0"/>
                  <w:divBdr>
                    <w:top w:val="none" w:sz="0" w:space="0" w:color="auto"/>
                    <w:left w:val="none" w:sz="0" w:space="0" w:color="auto"/>
                    <w:bottom w:val="none" w:sz="0" w:space="0" w:color="auto"/>
                    <w:right w:val="none" w:sz="0" w:space="0" w:color="auto"/>
                  </w:divBdr>
                  <w:divsChild>
                    <w:div w:id="19038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1531494">
      <w:bodyDiv w:val="1"/>
      <w:marLeft w:val="0"/>
      <w:marRight w:val="0"/>
      <w:marTop w:val="0"/>
      <w:marBottom w:val="0"/>
      <w:divBdr>
        <w:top w:val="none" w:sz="0" w:space="0" w:color="auto"/>
        <w:left w:val="none" w:sz="0" w:space="0" w:color="auto"/>
        <w:bottom w:val="none" w:sz="0" w:space="0" w:color="auto"/>
        <w:right w:val="none" w:sz="0" w:space="0" w:color="auto"/>
      </w:divBdr>
      <w:divsChild>
        <w:div w:id="335964331">
          <w:marLeft w:val="3000"/>
          <w:marRight w:val="2550"/>
          <w:marTop w:val="225"/>
          <w:marBottom w:val="0"/>
          <w:divBdr>
            <w:top w:val="none" w:sz="0" w:space="0" w:color="auto"/>
            <w:left w:val="none" w:sz="0" w:space="0" w:color="auto"/>
            <w:bottom w:val="none" w:sz="0" w:space="0" w:color="auto"/>
            <w:right w:val="none" w:sz="0" w:space="0" w:color="auto"/>
          </w:divBdr>
        </w:div>
      </w:divsChild>
    </w:div>
  </w:divs>
  <w:encoding w:val="windows-1257"/>
  <w:optimizeForBrowser/>
  <w:targetScreenSz w:val="800x600"/>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file:///D:\Viktoro\Neuroscience\USMLE%202\Cardiovascular%20system%20(1201c-1500)\00.%20Pictures\ECG%20correlation%20to%20anatomy.jpg" TargetMode="External"/><Relationship Id="rId47" Type="http://schemas.openxmlformats.org/officeDocument/2006/relationships/image" Target="media/image40.jpeg"/><Relationship Id="rId50" Type="http://schemas.openxmlformats.org/officeDocument/2006/relationships/image" Target="file:///D:\Viktoro\Neuroscience\USMLE%202\Cardiovascular%20system%20(1201c-1500)\00.%20Pictures\ACLS%20ACS%20algorithm.jpg" TargetMode="External"/><Relationship Id="rId55" Type="http://schemas.openxmlformats.org/officeDocument/2006/relationships/image" Target="media/image44.png"/><Relationship Id="rId63"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emf"/><Relationship Id="rId41" Type="http://schemas.openxmlformats.org/officeDocument/2006/relationships/image" Target="media/image35.jpeg"/><Relationship Id="rId54" Type="http://schemas.openxmlformats.org/officeDocument/2006/relationships/image" Target="file:///D:\Viktoro\Neuroscience\USMLE%202\Cardiovascular%20system%20(1201c-1500)\00.%20Pictures\Fibrinolysis%20checklist%20(2).jpg" TargetMode="External"/><Relationship Id="rId62"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emf"/><Relationship Id="rId37" Type="http://schemas.openxmlformats.org/officeDocument/2006/relationships/image" Target="media/image31.emf"/><Relationship Id="rId40" Type="http://schemas.openxmlformats.org/officeDocument/2006/relationships/image" Target="media/image34.png"/><Relationship Id="rId45" Type="http://schemas.openxmlformats.org/officeDocument/2006/relationships/image" Target="media/image38.png"/><Relationship Id="rId53" Type="http://schemas.openxmlformats.org/officeDocument/2006/relationships/image" Target="media/image43.jpeg"/><Relationship Id="rId58" Type="http://schemas.openxmlformats.org/officeDocument/2006/relationships/image" Target="media/image47.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1.jpeg"/><Relationship Id="rId57" Type="http://schemas.openxmlformats.org/officeDocument/2006/relationships/image" Target="media/image46.png"/><Relationship Id="rId61" Type="http://schemas.openxmlformats.org/officeDocument/2006/relationships/image" Target="media/image5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file:///D:\Viktoro\Neuroscience\USMLE%202\Cardiovascular%20system%20(1201c-1500)\00.%20Pictures\Fibrinolysis%20checklist%20(1).jpg" TargetMode="External"/><Relationship Id="rId60" Type="http://schemas.openxmlformats.org/officeDocument/2006/relationships/image" Target="media/image49.jpeg"/><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emf"/><Relationship Id="rId43" Type="http://schemas.openxmlformats.org/officeDocument/2006/relationships/image" Target="media/image36.png"/><Relationship Id="rId48" Type="http://schemas.openxmlformats.org/officeDocument/2006/relationships/image" Target="file:///D:\Viktoro\Neuroscience\USMLE%202\Cardiovascular%20system%20(1201c-1500)\00.%20Pictures\ST%20segment%20measurement.jpg" TargetMode="External"/><Relationship Id="rId56" Type="http://schemas.openxmlformats.org/officeDocument/2006/relationships/image" Target="media/image45.png"/><Relationship Id="rId64"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2.jpe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39.png"/><Relationship Id="rId59" Type="http://schemas.openxmlformats.org/officeDocument/2006/relationships/image" Target="media/image48.png"/></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20Files\Microsoft%20Office\Templates\Nervous%20System.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Nervous System.dot</Template>
  <TotalTime>1</TotalTime>
  <Pages>30</Pages>
  <Words>14224</Words>
  <Characters>81077</Characters>
  <Application>Microsoft Office Word</Application>
  <DocSecurity>0</DocSecurity>
  <Lines>675</Lines>
  <Paragraphs>190</Paragraphs>
  <ScaleCrop>false</ScaleCrop>
  <HeadingPairs>
    <vt:vector size="2" baseType="variant">
      <vt:variant>
        <vt:lpstr>Title</vt:lpstr>
      </vt:variant>
      <vt:variant>
        <vt:i4>1</vt:i4>
      </vt:variant>
    </vt:vector>
  </HeadingPairs>
  <TitlesOfParts>
    <vt:vector size="1" baseType="lpstr">
      <vt:lpstr>CORONARY ARTERY DISEASE (CAD)</vt:lpstr>
    </vt:vector>
  </TitlesOfParts>
  <Company> </Company>
  <LinksUpToDate>false</LinksUpToDate>
  <CharactersWithSpaces>95111</CharactersWithSpaces>
  <SharedDoc>false</SharedDoc>
  <HLinks>
    <vt:vector size="240" baseType="variant">
      <vt:variant>
        <vt:i4>7733316</vt:i4>
      </vt:variant>
      <vt:variant>
        <vt:i4>213</vt:i4>
      </vt:variant>
      <vt:variant>
        <vt:i4>0</vt:i4>
      </vt:variant>
      <vt:variant>
        <vt:i4>5</vt:i4>
      </vt:variant>
      <vt:variant>
        <vt:lpwstr>../Hematology (1501-1649)/1597_(1).jpg</vt:lpwstr>
      </vt:variant>
      <vt:variant>
        <vt:lpwstr/>
      </vt:variant>
      <vt:variant>
        <vt:i4>589844</vt:i4>
      </vt:variant>
      <vt:variant>
        <vt:i4>207</vt:i4>
      </vt:variant>
      <vt:variant>
        <vt:i4>0</vt:i4>
      </vt:variant>
      <vt:variant>
        <vt:i4>5</vt:i4>
      </vt:variant>
      <vt:variant>
        <vt:lpwstr/>
      </vt:variant>
      <vt:variant>
        <vt:lpwstr>Thrombolysis</vt:lpwstr>
      </vt:variant>
      <vt:variant>
        <vt:i4>1310772</vt:i4>
      </vt:variant>
      <vt:variant>
        <vt:i4>194</vt:i4>
      </vt:variant>
      <vt:variant>
        <vt:i4>0</vt:i4>
      </vt:variant>
      <vt:variant>
        <vt:i4>5</vt:i4>
      </vt:variant>
      <vt:variant>
        <vt:lpwstr/>
      </vt:variant>
      <vt:variant>
        <vt:lpwstr>_Toc264655763</vt:lpwstr>
      </vt:variant>
      <vt:variant>
        <vt:i4>1310772</vt:i4>
      </vt:variant>
      <vt:variant>
        <vt:i4>188</vt:i4>
      </vt:variant>
      <vt:variant>
        <vt:i4>0</vt:i4>
      </vt:variant>
      <vt:variant>
        <vt:i4>5</vt:i4>
      </vt:variant>
      <vt:variant>
        <vt:lpwstr/>
      </vt:variant>
      <vt:variant>
        <vt:lpwstr>_Toc264655762</vt:lpwstr>
      </vt:variant>
      <vt:variant>
        <vt:i4>1310772</vt:i4>
      </vt:variant>
      <vt:variant>
        <vt:i4>182</vt:i4>
      </vt:variant>
      <vt:variant>
        <vt:i4>0</vt:i4>
      </vt:variant>
      <vt:variant>
        <vt:i4>5</vt:i4>
      </vt:variant>
      <vt:variant>
        <vt:lpwstr/>
      </vt:variant>
      <vt:variant>
        <vt:lpwstr>_Toc264655761</vt:lpwstr>
      </vt:variant>
      <vt:variant>
        <vt:i4>1310772</vt:i4>
      </vt:variant>
      <vt:variant>
        <vt:i4>176</vt:i4>
      </vt:variant>
      <vt:variant>
        <vt:i4>0</vt:i4>
      </vt:variant>
      <vt:variant>
        <vt:i4>5</vt:i4>
      </vt:variant>
      <vt:variant>
        <vt:lpwstr/>
      </vt:variant>
      <vt:variant>
        <vt:lpwstr>_Toc264655760</vt:lpwstr>
      </vt:variant>
      <vt:variant>
        <vt:i4>1507380</vt:i4>
      </vt:variant>
      <vt:variant>
        <vt:i4>170</vt:i4>
      </vt:variant>
      <vt:variant>
        <vt:i4>0</vt:i4>
      </vt:variant>
      <vt:variant>
        <vt:i4>5</vt:i4>
      </vt:variant>
      <vt:variant>
        <vt:lpwstr/>
      </vt:variant>
      <vt:variant>
        <vt:lpwstr>_Toc264655759</vt:lpwstr>
      </vt:variant>
      <vt:variant>
        <vt:i4>1507380</vt:i4>
      </vt:variant>
      <vt:variant>
        <vt:i4>164</vt:i4>
      </vt:variant>
      <vt:variant>
        <vt:i4>0</vt:i4>
      </vt:variant>
      <vt:variant>
        <vt:i4>5</vt:i4>
      </vt:variant>
      <vt:variant>
        <vt:lpwstr/>
      </vt:variant>
      <vt:variant>
        <vt:lpwstr>_Toc264655758</vt:lpwstr>
      </vt:variant>
      <vt:variant>
        <vt:i4>1507380</vt:i4>
      </vt:variant>
      <vt:variant>
        <vt:i4>158</vt:i4>
      </vt:variant>
      <vt:variant>
        <vt:i4>0</vt:i4>
      </vt:variant>
      <vt:variant>
        <vt:i4>5</vt:i4>
      </vt:variant>
      <vt:variant>
        <vt:lpwstr/>
      </vt:variant>
      <vt:variant>
        <vt:lpwstr>_Toc264655757</vt:lpwstr>
      </vt:variant>
      <vt:variant>
        <vt:i4>1507380</vt:i4>
      </vt:variant>
      <vt:variant>
        <vt:i4>152</vt:i4>
      </vt:variant>
      <vt:variant>
        <vt:i4>0</vt:i4>
      </vt:variant>
      <vt:variant>
        <vt:i4>5</vt:i4>
      </vt:variant>
      <vt:variant>
        <vt:lpwstr/>
      </vt:variant>
      <vt:variant>
        <vt:lpwstr>_Toc264655756</vt:lpwstr>
      </vt:variant>
      <vt:variant>
        <vt:i4>1507380</vt:i4>
      </vt:variant>
      <vt:variant>
        <vt:i4>146</vt:i4>
      </vt:variant>
      <vt:variant>
        <vt:i4>0</vt:i4>
      </vt:variant>
      <vt:variant>
        <vt:i4>5</vt:i4>
      </vt:variant>
      <vt:variant>
        <vt:lpwstr/>
      </vt:variant>
      <vt:variant>
        <vt:lpwstr>_Toc264655755</vt:lpwstr>
      </vt:variant>
      <vt:variant>
        <vt:i4>1507380</vt:i4>
      </vt:variant>
      <vt:variant>
        <vt:i4>140</vt:i4>
      </vt:variant>
      <vt:variant>
        <vt:i4>0</vt:i4>
      </vt:variant>
      <vt:variant>
        <vt:i4>5</vt:i4>
      </vt:variant>
      <vt:variant>
        <vt:lpwstr/>
      </vt:variant>
      <vt:variant>
        <vt:lpwstr>_Toc264655754</vt:lpwstr>
      </vt:variant>
      <vt:variant>
        <vt:i4>1507380</vt:i4>
      </vt:variant>
      <vt:variant>
        <vt:i4>134</vt:i4>
      </vt:variant>
      <vt:variant>
        <vt:i4>0</vt:i4>
      </vt:variant>
      <vt:variant>
        <vt:i4>5</vt:i4>
      </vt:variant>
      <vt:variant>
        <vt:lpwstr/>
      </vt:variant>
      <vt:variant>
        <vt:lpwstr>_Toc264655753</vt:lpwstr>
      </vt:variant>
      <vt:variant>
        <vt:i4>1507380</vt:i4>
      </vt:variant>
      <vt:variant>
        <vt:i4>128</vt:i4>
      </vt:variant>
      <vt:variant>
        <vt:i4>0</vt:i4>
      </vt:variant>
      <vt:variant>
        <vt:i4>5</vt:i4>
      </vt:variant>
      <vt:variant>
        <vt:lpwstr/>
      </vt:variant>
      <vt:variant>
        <vt:lpwstr>_Toc264655752</vt:lpwstr>
      </vt:variant>
      <vt:variant>
        <vt:i4>1507380</vt:i4>
      </vt:variant>
      <vt:variant>
        <vt:i4>122</vt:i4>
      </vt:variant>
      <vt:variant>
        <vt:i4>0</vt:i4>
      </vt:variant>
      <vt:variant>
        <vt:i4>5</vt:i4>
      </vt:variant>
      <vt:variant>
        <vt:lpwstr/>
      </vt:variant>
      <vt:variant>
        <vt:lpwstr>_Toc264655751</vt:lpwstr>
      </vt:variant>
      <vt:variant>
        <vt:i4>1507380</vt:i4>
      </vt:variant>
      <vt:variant>
        <vt:i4>116</vt:i4>
      </vt:variant>
      <vt:variant>
        <vt:i4>0</vt:i4>
      </vt:variant>
      <vt:variant>
        <vt:i4>5</vt:i4>
      </vt:variant>
      <vt:variant>
        <vt:lpwstr/>
      </vt:variant>
      <vt:variant>
        <vt:lpwstr>_Toc264655750</vt:lpwstr>
      </vt:variant>
      <vt:variant>
        <vt:i4>1441844</vt:i4>
      </vt:variant>
      <vt:variant>
        <vt:i4>110</vt:i4>
      </vt:variant>
      <vt:variant>
        <vt:i4>0</vt:i4>
      </vt:variant>
      <vt:variant>
        <vt:i4>5</vt:i4>
      </vt:variant>
      <vt:variant>
        <vt:lpwstr/>
      </vt:variant>
      <vt:variant>
        <vt:lpwstr>_Toc264655749</vt:lpwstr>
      </vt:variant>
      <vt:variant>
        <vt:i4>1441844</vt:i4>
      </vt:variant>
      <vt:variant>
        <vt:i4>104</vt:i4>
      </vt:variant>
      <vt:variant>
        <vt:i4>0</vt:i4>
      </vt:variant>
      <vt:variant>
        <vt:i4>5</vt:i4>
      </vt:variant>
      <vt:variant>
        <vt:lpwstr/>
      </vt:variant>
      <vt:variant>
        <vt:lpwstr>_Toc264655748</vt:lpwstr>
      </vt:variant>
      <vt:variant>
        <vt:i4>1441844</vt:i4>
      </vt:variant>
      <vt:variant>
        <vt:i4>98</vt:i4>
      </vt:variant>
      <vt:variant>
        <vt:i4>0</vt:i4>
      </vt:variant>
      <vt:variant>
        <vt:i4>5</vt:i4>
      </vt:variant>
      <vt:variant>
        <vt:lpwstr/>
      </vt:variant>
      <vt:variant>
        <vt:lpwstr>_Toc264655747</vt:lpwstr>
      </vt:variant>
      <vt:variant>
        <vt:i4>1441844</vt:i4>
      </vt:variant>
      <vt:variant>
        <vt:i4>92</vt:i4>
      </vt:variant>
      <vt:variant>
        <vt:i4>0</vt:i4>
      </vt:variant>
      <vt:variant>
        <vt:i4>5</vt:i4>
      </vt:variant>
      <vt:variant>
        <vt:lpwstr/>
      </vt:variant>
      <vt:variant>
        <vt:lpwstr>_Toc264655746</vt:lpwstr>
      </vt:variant>
      <vt:variant>
        <vt:i4>1441844</vt:i4>
      </vt:variant>
      <vt:variant>
        <vt:i4>86</vt:i4>
      </vt:variant>
      <vt:variant>
        <vt:i4>0</vt:i4>
      </vt:variant>
      <vt:variant>
        <vt:i4>5</vt:i4>
      </vt:variant>
      <vt:variant>
        <vt:lpwstr/>
      </vt:variant>
      <vt:variant>
        <vt:lpwstr>_Toc264655745</vt:lpwstr>
      </vt:variant>
      <vt:variant>
        <vt:i4>1441844</vt:i4>
      </vt:variant>
      <vt:variant>
        <vt:i4>80</vt:i4>
      </vt:variant>
      <vt:variant>
        <vt:i4>0</vt:i4>
      </vt:variant>
      <vt:variant>
        <vt:i4>5</vt:i4>
      </vt:variant>
      <vt:variant>
        <vt:lpwstr/>
      </vt:variant>
      <vt:variant>
        <vt:lpwstr>_Toc264655744</vt:lpwstr>
      </vt:variant>
      <vt:variant>
        <vt:i4>1441844</vt:i4>
      </vt:variant>
      <vt:variant>
        <vt:i4>74</vt:i4>
      </vt:variant>
      <vt:variant>
        <vt:i4>0</vt:i4>
      </vt:variant>
      <vt:variant>
        <vt:i4>5</vt:i4>
      </vt:variant>
      <vt:variant>
        <vt:lpwstr/>
      </vt:variant>
      <vt:variant>
        <vt:lpwstr>_Toc264655743</vt:lpwstr>
      </vt:variant>
      <vt:variant>
        <vt:i4>1441844</vt:i4>
      </vt:variant>
      <vt:variant>
        <vt:i4>68</vt:i4>
      </vt:variant>
      <vt:variant>
        <vt:i4>0</vt:i4>
      </vt:variant>
      <vt:variant>
        <vt:i4>5</vt:i4>
      </vt:variant>
      <vt:variant>
        <vt:lpwstr/>
      </vt:variant>
      <vt:variant>
        <vt:lpwstr>_Toc264655742</vt:lpwstr>
      </vt:variant>
      <vt:variant>
        <vt:i4>1441844</vt:i4>
      </vt:variant>
      <vt:variant>
        <vt:i4>62</vt:i4>
      </vt:variant>
      <vt:variant>
        <vt:i4>0</vt:i4>
      </vt:variant>
      <vt:variant>
        <vt:i4>5</vt:i4>
      </vt:variant>
      <vt:variant>
        <vt:lpwstr/>
      </vt:variant>
      <vt:variant>
        <vt:lpwstr>_Toc264655741</vt:lpwstr>
      </vt:variant>
      <vt:variant>
        <vt:i4>1441844</vt:i4>
      </vt:variant>
      <vt:variant>
        <vt:i4>56</vt:i4>
      </vt:variant>
      <vt:variant>
        <vt:i4>0</vt:i4>
      </vt:variant>
      <vt:variant>
        <vt:i4>5</vt:i4>
      </vt:variant>
      <vt:variant>
        <vt:lpwstr/>
      </vt:variant>
      <vt:variant>
        <vt:lpwstr>_Toc264655740</vt:lpwstr>
      </vt:variant>
      <vt:variant>
        <vt:i4>1114164</vt:i4>
      </vt:variant>
      <vt:variant>
        <vt:i4>50</vt:i4>
      </vt:variant>
      <vt:variant>
        <vt:i4>0</vt:i4>
      </vt:variant>
      <vt:variant>
        <vt:i4>5</vt:i4>
      </vt:variant>
      <vt:variant>
        <vt:lpwstr/>
      </vt:variant>
      <vt:variant>
        <vt:lpwstr>_Toc264655739</vt:lpwstr>
      </vt:variant>
      <vt:variant>
        <vt:i4>1114164</vt:i4>
      </vt:variant>
      <vt:variant>
        <vt:i4>44</vt:i4>
      </vt:variant>
      <vt:variant>
        <vt:i4>0</vt:i4>
      </vt:variant>
      <vt:variant>
        <vt:i4>5</vt:i4>
      </vt:variant>
      <vt:variant>
        <vt:lpwstr/>
      </vt:variant>
      <vt:variant>
        <vt:lpwstr>_Toc264655738</vt:lpwstr>
      </vt:variant>
      <vt:variant>
        <vt:i4>1114164</vt:i4>
      </vt:variant>
      <vt:variant>
        <vt:i4>38</vt:i4>
      </vt:variant>
      <vt:variant>
        <vt:i4>0</vt:i4>
      </vt:variant>
      <vt:variant>
        <vt:i4>5</vt:i4>
      </vt:variant>
      <vt:variant>
        <vt:lpwstr/>
      </vt:variant>
      <vt:variant>
        <vt:lpwstr>_Toc264655737</vt:lpwstr>
      </vt:variant>
      <vt:variant>
        <vt:i4>1114164</vt:i4>
      </vt:variant>
      <vt:variant>
        <vt:i4>32</vt:i4>
      </vt:variant>
      <vt:variant>
        <vt:i4>0</vt:i4>
      </vt:variant>
      <vt:variant>
        <vt:i4>5</vt:i4>
      </vt:variant>
      <vt:variant>
        <vt:lpwstr/>
      </vt:variant>
      <vt:variant>
        <vt:lpwstr>_Toc264655736</vt:lpwstr>
      </vt:variant>
      <vt:variant>
        <vt:i4>1114164</vt:i4>
      </vt:variant>
      <vt:variant>
        <vt:i4>26</vt:i4>
      </vt:variant>
      <vt:variant>
        <vt:i4>0</vt:i4>
      </vt:variant>
      <vt:variant>
        <vt:i4>5</vt:i4>
      </vt:variant>
      <vt:variant>
        <vt:lpwstr/>
      </vt:variant>
      <vt:variant>
        <vt:lpwstr>_Toc264655735</vt:lpwstr>
      </vt:variant>
      <vt:variant>
        <vt:i4>1114164</vt:i4>
      </vt:variant>
      <vt:variant>
        <vt:i4>20</vt:i4>
      </vt:variant>
      <vt:variant>
        <vt:i4>0</vt:i4>
      </vt:variant>
      <vt:variant>
        <vt:i4>5</vt:i4>
      </vt:variant>
      <vt:variant>
        <vt:lpwstr/>
      </vt:variant>
      <vt:variant>
        <vt:lpwstr>_Toc264655734</vt:lpwstr>
      </vt:variant>
      <vt:variant>
        <vt:i4>1114164</vt:i4>
      </vt:variant>
      <vt:variant>
        <vt:i4>14</vt:i4>
      </vt:variant>
      <vt:variant>
        <vt:i4>0</vt:i4>
      </vt:variant>
      <vt:variant>
        <vt:i4>5</vt:i4>
      </vt:variant>
      <vt:variant>
        <vt:lpwstr/>
      </vt:variant>
      <vt:variant>
        <vt:lpwstr>_Toc264655733</vt:lpwstr>
      </vt:variant>
      <vt:variant>
        <vt:i4>1114164</vt:i4>
      </vt:variant>
      <vt:variant>
        <vt:i4>8</vt:i4>
      </vt:variant>
      <vt:variant>
        <vt:i4>0</vt:i4>
      </vt:variant>
      <vt:variant>
        <vt:i4>5</vt:i4>
      </vt:variant>
      <vt:variant>
        <vt:lpwstr/>
      </vt:variant>
      <vt:variant>
        <vt:lpwstr>_Toc264655732</vt:lpwstr>
      </vt:variant>
      <vt:variant>
        <vt:i4>1114164</vt:i4>
      </vt:variant>
      <vt:variant>
        <vt:i4>2</vt:i4>
      </vt:variant>
      <vt:variant>
        <vt:i4>0</vt:i4>
      </vt:variant>
      <vt:variant>
        <vt:i4>5</vt:i4>
      </vt:variant>
      <vt:variant>
        <vt:lpwstr/>
      </vt:variant>
      <vt:variant>
        <vt:lpwstr>_Toc264655731</vt:lpwstr>
      </vt:variant>
      <vt:variant>
        <vt:i4>4980821</vt:i4>
      </vt:variant>
      <vt:variant>
        <vt:i4>75210</vt:i4>
      </vt:variant>
      <vt:variant>
        <vt:i4>1029</vt:i4>
      </vt:variant>
      <vt:variant>
        <vt:i4>1</vt:i4>
      </vt:variant>
      <vt:variant>
        <vt:lpwstr>D:\Viktoro\Neuroscience\USMLE 2\Cardiovascular system (1201c-1500)\00. Pictures\ECG correlation to anatomy.jpg</vt:lpwstr>
      </vt:variant>
      <vt:variant>
        <vt:lpwstr/>
      </vt:variant>
      <vt:variant>
        <vt:i4>4194324</vt:i4>
      </vt:variant>
      <vt:variant>
        <vt:i4>86592</vt:i4>
      </vt:variant>
      <vt:variant>
        <vt:i4>1028</vt:i4>
      </vt:variant>
      <vt:variant>
        <vt:i4>1</vt:i4>
      </vt:variant>
      <vt:variant>
        <vt:lpwstr>D:\Viktoro\Neuroscience\USMLE 2\Cardiovascular system (1201c-1500)\00. Pictures\ST segment measurement.jpg</vt:lpwstr>
      </vt:variant>
      <vt:variant>
        <vt:lpwstr/>
      </vt:variant>
      <vt:variant>
        <vt:i4>5439498</vt:i4>
      </vt:variant>
      <vt:variant>
        <vt:i4>93897</vt:i4>
      </vt:variant>
      <vt:variant>
        <vt:i4>1027</vt:i4>
      </vt:variant>
      <vt:variant>
        <vt:i4>1</vt:i4>
      </vt:variant>
      <vt:variant>
        <vt:lpwstr>D:\Viktoro\Neuroscience\USMLE 2\Cardiovascular system (1201c-1500)\00. Pictures\ACLS ACS algorithm.jpg</vt:lpwstr>
      </vt:variant>
      <vt:variant>
        <vt:lpwstr/>
      </vt:variant>
      <vt:variant>
        <vt:i4>5505105</vt:i4>
      </vt:variant>
      <vt:variant>
        <vt:i4>185134</vt:i4>
      </vt:variant>
      <vt:variant>
        <vt:i4>1026</vt:i4>
      </vt:variant>
      <vt:variant>
        <vt:i4>1</vt:i4>
      </vt:variant>
      <vt:variant>
        <vt:lpwstr>D:\Viktoro\Neuroscience\USMLE 2\Cardiovascular system (1201c-1500)\00. Pictures\Fibrinolysis checklist (1).jpg</vt:lpwstr>
      </vt:variant>
      <vt:variant>
        <vt:lpwstr/>
      </vt:variant>
      <vt:variant>
        <vt:i4>5505106</vt:i4>
      </vt:variant>
      <vt:variant>
        <vt:i4>185338</vt:i4>
      </vt:variant>
      <vt:variant>
        <vt:i4>1025</vt:i4>
      </vt:variant>
      <vt:variant>
        <vt:i4>1</vt:i4>
      </vt:variant>
      <vt:variant>
        <vt:lpwstr>D:\Viktoro\Neuroscience\USMLE 2\Cardiovascular system (1201c-1500)\00. Pictures\Fibrinolysis checklist (2).jpg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CORONARY ARTERY DISEASE (CAD)</dc:title>
  <dc:subject/>
  <dc:creator>Adomas ir Viktoras</dc:creator>
  <cp:keywords/>
  <cp:lastModifiedBy>Viktoras Palys</cp:lastModifiedBy>
  <cp:revision>2</cp:revision>
  <cp:lastPrinted>1601-01-01T00:00:00Z</cp:lastPrinted>
  <dcterms:created xsi:type="dcterms:W3CDTF">2016-04-04T16:46:00Z</dcterms:created>
  <dcterms:modified xsi:type="dcterms:W3CDTF">2016-04-04T16:46:00Z</dcterms:modified>
</cp:coreProperties>
</file>