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47" w:rsidRDefault="00704347" w:rsidP="00AA14DA">
      <w:pPr>
        <w:pStyle w:val="Title"/>
      </w:pPr>
      <w:bookmarkStart w:id="0" w:name="_GoBack"/>
      <w:bookmarkEnd w:id="0"/>
      <w:r w:rsidRPr="00704347">
        <w:t>Neuroborreliosis</w:t>
      </w:r>
    </w:p>
    <w:p w:rsidR="009065E0" w:rsidRDefault="009065E0"/>
    <w:p w:rsidR="00704347" w:rsidRDefault="00704347" w:rsidP="00704347">
      <w:pPr>
        <w:pStyle w:val="Nervous5"/>
        <w:ind w:right="8079"/>
      </w:pPr>
      <w:r>
        <w:t>Treatment</w:t>
      </w:r>
    </w:p>
    <w:p w:rsidR="00704347" w:rsidRDefault="00AA14DA" w:rsidP="00704347">
      <w:r>
        <w:rPr>
          <w:u w:val="single"/>
        </w:rPr>
        <w:t>14 (</w:t>
      </w:r>
      <w:r w:rsidR="00704347" w:rsidRPr="00704347">
        <w:rPr>
          <w:u w:val="single"/>
        </w:rPr>
        <w:t>10–28</w:t>
      </w:r>
      <w:r>
        <w:rPr>
          <w:u w:val="single"/>
        </w:rPr>
        <w:t xml:space="preserve">) </w:t>
      </w:r>
      <w:r w:rsidR="00704347" w:rsidRPr="00704347">
        <w:rPr>
          <w:u w:val="single"/>
        </w:rPr>
        <w:t>day course of</w:t>
      </w:r>
      <w:r w:rsidR="00704347">
        <w:t>:</w:t>
      </w:r>
    </w:p>
    <w:p w:rsidR="00704347" w:rsidRDefault="00704347" w:rsidP="00704347">
      <w:pPr>
        <w:numPr>
          <w:ilvl w:val="0"/>
          <w:numId w:val="28"/>
        </w:numPr>
      </w:pPr>
      <w:r>
        <w:t xml:space="preserve">IV </w:t>
      </w:r>
      <w:r w:rsidRPr="00704347">
        <w:rPr>
          <w:rStyle w:val="Drugname2Char"/>
        </w:rPr>
        <w:t>ceftriaxone</w:t>
      </w:r>
      <w:r>
        <w:t xml:space="preserve"> (2 or 4 g daily)</w:t>
      </w:r>
    </w:p>
    <w:p w:rsidR="00704347" w:rsidRDefault="00704347" w:rsidP="00704347">
      <w:pPr>
        <w:numPr>
          <w:ilvl w:val="0"/>
          <w:numId w:val="28"/>
        </w:numPr>
      </w:pPr>
      <w:r>
        <w:t xml:space="preserve">oral </w:t>
      </w:r>
      <w:r w:rsidRPr="00704347">
        <w:rPr>
          <w:rStyle w:val="Drugname2Char"/>
        </w:rPr>
        <w:t>doxycycline</w:t>
      </w:r>
      <w:r>
        <w:t xml:space="preserve"> (200 mg daily)</w:t>
      </w:r>
    </w:p>
    <w:p w:rsidR="00704347" w:rsidRDefault="00704347" w:rsidP="00704347">
      <w:pPr>
        <w:numPr>
          <w:ilvl w:val="0"/>
          <w:numId w:val="28"/>
        </w:numPr>
      </w:pPr>
      <w:r>
        <w:t xml:space="preserve">IV </w:t>
      </w:r>
      <w:r w:rsidRPr="00704347">
        <w:rPr>
          <w:rStyle w:val="Drugname2Char"/>
        </w:rPr>
        <w:t>penicillin</w:t>
      </w:r>
      <w:r>
        <w:t xml:space="preserve"> (20 million units daily)</w:t>
      </w:r>
    </w:p>
    <w:p w:rsidR="00704347" w:rsidRDefault="00704347" w:rsidP="00704347">
      <w:pPr>
        <w:numPr>
          <w:ilvl w:val="0"/>
          <w:numId w:val="28"/>
        </w:numPr>
      </w:pPr>
      <w:r>
        <w:t xml:space="preserve">IV </w:t>
      </w:r>
      <w:r w:rsidRPr="00704347">
        <w:rPr>
          <w:rStyle w:val="Drugname2Char"/>
        </w:rPr>
        <w:t>cefotaxime</w:t>
      </w:r>
      <w:r>
        <w:t xml:space="preserve"> (3 × 2 g or 2 × 3 g daily)</w:t>
      </w:r>
    </w:p>
    <w:sectPr w:rsidR="00704347" w:rsidSect="005C14CA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D3" w:rsidRDefault="002063D3">
      <w:r>
        <w:separator/>
      </w:r>
    </w:p>
  </w:endnote>
  <w:endnote w:type="continuationSeparator" w:id="0">
    <w:p w:rsidR="002063D3" w:rsidRDefault="0020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0D213A">
    <w:pPr>
      <w:pStyle w:val="Footer"/>
      <w:jc w:val="right"/>
    </w:pPr>
    <w:r>
      <w:t>239</w:t>
    </w:r>
    <w:r w:rsidR="00A908F0">
      <w:t xml:space="preserve"> (</w:t>
    </w:r>
    <w:r w:rsidR="00A908F0">
      <w:rPr>
        <w:rStyle w:val="PageNumber"/>
      </w:rPr>
      <w:fldChar w:fldCharType="begin"/>
    </w:r>
    <w:r w:rsidR="00A908F0">
      <w:rPr>
        <w:rStyle w:val="PageNumber"/>
      </w:rPr>
      <w:instrText xml:space="preserve"> PAGE </w:instrText>
    </w:r>
    <w:r w:rsidR="00A908F0">
      <w:rPr>
        <w:rStyle w:val="PageNumber"/>
      </w:rPr>
      <w:fldChar w:fldCharType="separate"/>
    </w:r>
    <w:r w:rsidR="007A6C5E">
      <w:rPr>
        <w:rStyle w:val="PageNumber"/>
        <w:noProof/>
      </w:rPr>
      <w:t>11</w:t>
    </w:r>
    <w:r w:rsidR="00A908F0">
      <w:rPr>
        <w:rStyle w:val="PageNumber"/>
      </w:rPr>
      <w:fldChar w:fldCharType="end"/>
    </w:r>
    <w:r w:rsidR="00A908F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D3" w:rsidRDefault="002063D3">
      <w:r>
        <w:separator/>
      </w:r>
    </w:p>
  </w:footnote>
  <w:footnote w:type="continuationSeparator" w:id="0">
    <w:p w:rsidR="002063D3" w:rsidRDefault="0020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0D213A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infection</w:t>
    </w:r>
    <w:r w:rsidR="00A908F0">
      <w:rPr>
        <w:bCs/>
      </w:rPr>
      <w:t xml:space="preserve">    </w:t>
    </w:r>
    <w:r>
      <w:rPr>
        <w:bCs/>
        <w:i/>
        <w:iCs/>
      </w:rPr>
      <w:t>Neurosyphilis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A86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6E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BC6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70D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2C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ECD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66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69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AC0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29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B0C84"/>
    <w:multiLevelType w:val="hybridMultilevel"/>
    <w:tmpl w:val="61D0F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95653"/>
    <w:multiLevelType w:val="hybridMultilevel"/>
    <w:tmpl w:val="DDA00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26A9D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B15F7"/>
    <w:multiLevelType w:val="hybridMultilevel"/>
    <w:tmpl w:val="B2447558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F134C84"/>
    <w:multiLevelType w:val="hybridMultilevel"/>
    <w:tmpl w:val="701ED272"/>
    <w:lvl w:ilvl="0" w:tplc="D226A9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99F60A2"/>
    <w:multiLevelType w:val="hybridMultilevel"/>
    <w:tmpl w:val="0524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37E3"/>
    <w:multiLevelType w:val="hybridMultilevel"/>
    <w:tmpl w:val="3356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4540"/>
    <w:multiLevelType w:val="hybridMultilevel"/>
    <w:tmpl w:val="DD720F7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A3056"/>
    <w:multiLevelType w:val="hybridMultilevel"/>
    <w:tmpl w:val="354C1D82"/>
    <w:lvl w:ilvl="0" w:tplc="8F90019A">
      <w:start w:val="1"/>
      <w:numFmt w:val="upp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8" w15:restartNumberingAfterBreak="0">
    <w:nsid w:val="3F0279F3"/>
    <w:multiLevelType w:val="hybridMultilevel"/>
    <w:tmpl w:val="0CF8DA84"/>
    <w:lvl w:ilvl="0" w:tplc="EBF267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D226A9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7728B"/>
    <w:multiLevelType w:val="hybridMultilevel"/>
    <w:tmpl w:val="2708C20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D8C4039"/>
    <w:multiLevelType w:val="hybridMultilevel"/>
    <w:tmpl w:val="3D30B194"/>
    <w:lvl w:ilvl="0" w:tplc="F5D818C8">
      <w:start w:val="1"/>
      <w:numFmt w:val="decimal"/>
      <w:lvlText w:val="%1)"/>
      <w:lvlJc w:val="left"/>
      <w:pPr>
        <w:tabs>
          <w:tab w:val="num" w:pos="1920"/>
        </w:tabs>
        <w:ind w:left="190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1" w15:restartNumberingAfterBreak="0">
    <w:nsid w:val="4F565F14"/>
    <w:multiLevelType w:val="hybridMultilevel"/>
    <w:tmpl w:val="162AA8EA"/>
    <w:lvl w:ilvl="0" w:tplc="D226A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76F8A"/>
    <w:multiLevelType w:val="hybridMultilevel"/>
    <w:tmpl w:val="82162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EF4E5A"/>
    <w:multiLevelType w:val="hybridMultilevel"/>
    <w:tmpl w:val="570A9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5FA3"/>
    <w:multiLevelType w:val="hybridMultilevel"/>
    <w:tmpl w:val="E1066884"/>
    <w:lvl w:ilvl="0" w:tplc="EBF267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9E7596"/>
    <w:multiLevelType w:val="hybridMultilevel"/>
    <w:tmpl w:val="90628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D518B"/>
    <w:multiLevelType w:val="hybridMultilevel"/>
    <w:tmpl w:val="13064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936A80"/>
    <w:multiLevelType w:val="hybridMultilevel"/>
    <w:tmpl w:val="1478B0FE"/>
    <w:lvl w:ilvl="0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6"/>
  </w:num>
  <w:num w:numId="17">
    <w:abstractNumId w:val="10"/>
  </w:num>
  <w:num w:numId="18">
    <w:abstractNumId w:val="23"/>
  </w:num>
  <w:num w:numId="19">
    <w:abstractNumId w:val="20"/>
  </w:num>
  <w:num w:numId="20">
    <w:abstractNumId w:val="27"/>
  </w:num>
  <w:num w:numId="21">
    <w:abstractNumId w:val="17"/>
  </w:num>
  <w:num w:numId="22">
    <w:abstractNumId w:val="13"/>
  </w:num>
  <w:num w:numId="23">
    <w:abstractNumId w:val="19"/>
  </w:num>
  <w:num w:numId="24">
    <w:abstractNumId w:val="25"/>
  </w:num>
  <w:num w:numId="25">
    <w:abstractNumId w:val="12"/>
  </w:num>
  <w:num w:numId="26">
    <w:abstractNumId w:val="16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12C2"/>
    <w:rsid w:val="00002BC7"/>
    <w:rsid w:val="0002296B"/>
    <w:rsid w:val="000250A6"/>
    <w:rsid w:val="00025A5C"/>
    <w:rsid w:val="00034FCF"/>
    <w:rsid w:val="000369C5"/>
    <w:rsid w:val="000705B5"/>
    <w:rsid w:val="0007068C"/>
    <w:rsid w:val="000802DB"/>
    <w:rsid w:val="000A6C42"/>
    <w:rsid w:val="000D188B"/>
    <w:rsid w:val="000D213A"/>
    <w:rsid w:val="00107BD6"/>
    <w:rsid w:val="00115C09"/>
    <w:rsid w:val="00130BA3"/>
    <w:rsid w:val="00152FF1"/>
    <w:rsid w:val="00173967"/>
    <w:rsid w:val="00194AFC"/>
    <w:rsid w:val="002063D3"/>
    <w:rsid w:val="0021371F"/>
    <w:rsid w:val="00217A8E"/>
    <w:rsid w:val="0022023A"/>
    <w:rsid w:val="00255C7A"/>
    <w:rsid w:val="00266DCD"/>
    <w:rsid w:val="002E0F8D"/>
    <w:rsid w:val="002F2DAA"/>
    <w:rsid w:val="002F6EED"/>
    <w:rsid w:val="0037207F"/>
    <w:rsid w:val="0039656F"/>
    <w:rsid w:val="003A177C"/>
    <w:rsid w:val="003A663C"/>
    <w:rsid w:val="003D0F30"/>
    <w:rsid w:val="003D5934"/>
    <w:rsid w:val="004238A8"/>
    <w:rsid w:val="004413FB"/>
    <w:rsid w:val="00474F3B"/>
    <w:rsid w:val="004B54FB"/>
    <w:rsid w:val="004C77F6"/>
    <w:rsid w:val="004D40A8"/>
    <w:rsid w:val="00513FBC"/>
    <w:rsid w:val="00520CBA"/>
    <w:rsid w:val="0052343C"/>
    <w:rsid w:val="00526B59"/>
    <w:rsid w:val="00533E8A"/>
    <w:rsid w:val="00534FFE"/>
    <w:rsid w:val="00545732"/>
    <w:rsid w:val="00556029"/>
    <w:rsid w:val="00561229"/>
    <w:rsid w:val="00582B92"/>
    <w:rsid w:val="00587308"/>
    <w:rsid w:val="00587D4F"/>
    <w:rsid w:val="00590120"/>
    <w:rsid w:val="005A18DF"/>
    <w:rsid w:val="005C14CA"/>
    <w:rsid w:val="005C7967"/>
    <w:rsid w:val="005F3F6F"/>
    <w:rsid w:val="005F76F6"/>
    <w:rsid w:val="00613516"/>
    <w:rsid w:val="0062196D"/>
    <w:rsid w:val="0063028E"/>
    <w:rsid w:val="0065787E"/>
    <w:rsid w:val="006E1DEA"/>
    <w:rsid w:val="006E5DC3"/>
    <w:rsid w:val="006E6022"/>
    <w:rsid w:val="00700047"/>
    <w:rsid w:val="007002F6"/>
    <w:rsid w:val="00704347"/>
    <w:rsid w:val="00710A89"/>
    <w:rsid w:val="0071509B"/>
    <w:rsid w:val="0074345B"/>
    <w:rsid w:val="00767924"/>
    <w:rsid w:val="007830A8"/>
    <w:rsid w:val="007A564C"/>
    <w:rsid w:val="007A6C5E"/>
    <w:rsid w:val="007B52F0"/>
    <w:rsid w:val="00810235"/>
    <w:rsid w:val="0084040A"/>
    <w:rsid w:val="008537F4"/>
    <w:rsid w:val="008870EF"/>
    <w:rsid w:val="008872C6"/>
    <w:rsid w:val="008A70A4"/>
    <w:rsid w:val="008A7D10"/>
    <w:rsid w:val="008D4A16"/>
    <w:rsid w:val="008E5227"/>
    <w:rsid w:val="00902C35"/>
    <w:rsid w:val="009065E0"/>
    <w:rsid w:val="00933851"/>
    <w:rsid w:val="00940891"/>
    <w:rsid w:val="00974427"/>
    <w:rsid w:val="009872D7"/>
    <w:rsid w:val="009A3C34"/>
    <w:rsid w:val="009A5625"/>
    <w:rsid w:val="009B4B02"/>
    <w:rsid w:val="009C32B6"/>
    <w:rsid w:val="009C5625"/>
    <w:rsid w:val="009D2147"/>
    <w:rsid w:val="009D5BC0"/>
    <w:rsid w:val="009F28EB"/>
    <w:rsid w:val="00A01616"/>
    <w:rsid w:val="00A1460C"/>
    <w:rsid w:val="00A319AB"/>
    <w:rsid w:val="00A32F16"/>
    <w:rsid w:val="00A42891"/>
    <w:rsid w:val="00A50C74"/>
    <w:rsid w:val="00A51804"/>
    <w:rsid w:val="00A70CA7"/>
    <w:rsid w:val="00A908F0"/>
    <w:rsid w:val="00A95387"/>
    <w:rsid w:val="00AA006E"/>
    <w:rsid w:val="00AA14DA"/>
    <w:rsid w:val="00AA546C"/>
    <w:rsid w:val="00AB0392"/>
    <w:rsid w:val="00AC1D52"/>
    <w:rsid w:val="00AF640B"/>
    <w:rsid w:val="00AF761B"/>
    <w:rsid w:val="00B1322A"/>
    <w:rsid w:val="00B3193C"/>
    <w:rsid w:val="00B34FB4"/>
    <w:rsid w:val="00B4441A"/>
    <w:rsid w:val="00B852D2"/>
    <w:rsid w:val="00BA662C"/>
    <w:rsid w:val="00BF3AF3"/>
    <w:rsid w:val="00C35D4C"/>
    <w:rsid w:val="00C62236"/>
    <w:rsid w:val="00CA226A"/>
    <w:rsid w:val="00CE5640"/>
    <w:rsid w:val="00CF0655"/>
    <w:rsid w:val="00D37604"/>
    <w:rsid w:val="00D414CC"/>
    <w:rsid w:val="00D61A49"/>
    <w:rsid w:val="00D71AAB"/>
    <w:rsid w:val="00D7291C"/>
    <w:rsid w:val="00DC17D7"/>
    <w:rsid w:val="00DC65D4"/>
    <w:rsid w:val="00DE6962"/>
    <w:rsid w:val="00E10C5D"/>
    <w:rsid w:val="00E24333"/>
    <w:rsid w:val="00E35718"/>
    <w:rsid w:val="00E82B3A"/>
    <w:rsid w:val="00EF1C14"/>
    <w:rsid w:val="00F055D7"/>
    <w:rsid w:val="00F4564B"/>
    <w:rsid w:val="00F511B4"/>
    <w:rsid w:val="00F644B5"/>
    <w:rsid w:val="00F65C5C"/>
    <w:rsid w:val="00FB2E40"/>
    <w:rsid w:val="00FB45F3"/>
    <w:rsid w:val="00FD140C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D4EFFD-8C92-415E-AB7C-C2628D8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FB"/>
    <w:rPr>
      <w:sz w:val="24"/>
    </w:rPr>
  </w:style>
  <w:style w:type="paragraph" w:styleId="Heading1">
    <w:name w:val="heading 1"/>
    <w:basedOn w:val="Normal"/>
    <w:next w:val="Normal"/>
    <w:qFormat/>
    <w:rsid w:val="00906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6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6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4413F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413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4413F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413FB"/>
  </w:style>
  <w:style w:type="paragraph" w:styleId="Header">
    <w:name w:val="header"/>
    <w:basedOn w:val="Normal"/>
    <w:autoRedefine/>
    <w:rsid w:val="004413F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413F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413F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4413FB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4413F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413F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413FB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413FB"/>
    <w:rPr>
      <w:b/>
      <w:caps/>
      <w:sz w:val="28"/>
      <w:u w:val="double"/>
    </w:rPr>
  </w:style>
  <w:style w:type="character" w:styleId="Hyperlink">
    <w:name w:val="Hyperlink"/>
    <w:basedOn w:val="DefaultParagraphFont"/>
    <w:rsid w:val="004413FB"/>
    <w:rPr>
      <w:color w:val="999999"/>
      <w:u w:val="none"/>
    </w:rPr>
  </w:style>
  <w:style w:type="paragraph" w:customStyle="1" w:styleId="Nervous4">
    <w:name w:val="Nervous 4"/>
    <w:basedOn w:val="Normal"/>
    <w:rsid w:val="004413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413F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4413FB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4413F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4413FB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4413FB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4413FB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4413FB"/>
    <w:rPr>
      <w:color w:val="999999"/>
      <w:u w:val="none"/>
    </w:rPr>
  </w:style>
  <w:style w:type="paragraph" w:customStyle="1" w:styleId="Nervous6">
    <w:name w:val="Nervous 6"/>
    <w:basedOn w:val="Normal"/>
    <w:rsid w:val="004413F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9B4B02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FB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link w:val="Nervous9Char"/>
    <w:rsid w:val="004413FB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4413FB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4413FB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D71AAB"/>
    <w:rPr>
      <w:sz w:val="24"/>
      <w:szCs w:val="24"/>
      <w:u w:val="double" w:color="FF0000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70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</Pages>
  <Words>42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Grizli777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2016-04-04T16:35:00Z</dcterms:created>
  <dcterms:modified xsi:type="dcterms:W3CDTF">2016-04-04T16:35:00Z</dcterms:modified>
</cp:coreProperties>
</file>