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B8613B" w:rsidP="00DA70D9">
      <w:pPr>
        <w:pStyle w:val="Title"/>
        <w:spacing w:after="240"/>
      </w:pPr>
      <w:bookmarkStart w:id="0" w:name="_GoBack"/>
      <w:r w:rsidRPr="00F36223">
        <w:t>HIV infection – NEUROLOGIC aspects</w:t>
      </w:r>
    </w:p>
    <w:p w:rsidR="00DA70D9" w:rsidRDefault="00DA70D9" w:rsidP="00DA70D9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597BE8">
        <w:rPr>
          <w:noProof/>
        </w:rPr>
        <w:t>April 12, 2020</w:t>
      </w:r>
      <w:r>
        <w:fldChar w:fldCharType="end"/>
      </w:r>
    </w:p>
    <w:p w:rsidR="00E55A69" w:rsidRDefault="00E55A69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5,5" </w:instrText>
      </w:r>
      <w:r>
        <w:fldChar w:fldCharType="separate"/>
      </w:r>
      <w:hyperlink w:anchor="_Toc35715650" w:history="1">
        <w:r w:rsidRPr="001E4B24">
          <w:rPr>
            <w:rStyle w:val="Hyperlink"/>
            <w:noProof/>
          </w:rPr>
          <w:t>Pathogenesis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_Toc35715650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97BE8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51" w:history="1">
        <w:r w:rsidR="00E55A69" w:rsidRPr="001E4B24">
          <w:rPr>
            <w:rStyle w:val="Hyperlink"/>
            <w:noProof/>
          </w:rPr>
          <w:t>Classification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_Toc35715651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52" w:history="1">
        <w:r w:rsidR="00E55A69" w:rsidRPr="001E4B24">
          <w:rPr>
            <w:rStyle w:val="Hyperlink"/>
            <w:noProof/>
          </w:rPr>
          <w:t>Diagnostic Evaluation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_Toc35715652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53" w:history="1">
        <w:r w:rsidR="00E55A69" w:rsidRPr="001E4B24">
          <w:rPr>
            <w:rStyle w:val="Hyperlink"/>
            <w:noProof/>
          </w:rPr>
          <w:t>Focal CNS lesions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_Toc35715653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54" w:history="1">
        <w:r w:rsidR="00E55A69" w:rsidRPr="001E4B24">
          <w:rPr>
            <w:rStyle w:val="Hyperlink"/>
            <w:noProof/>
          </w:rPr>
          <w:t>Aseptic Meningitis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_Toc35715654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55" w:history="1">
        <w:r w:rsidR="00E55A69" w:rsidRPr="001E4B24">
          <w:rPr>
            <w:rStyle w:val="Hyperlink"/>
            <w:noProof/>
          </w:rPr>
          <w:t>HIV-related Encephalopathies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_Toc35715655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56" w:history="1">
        <w:r w:rsidR="00E55A69" w:rsidRPr="001E4B24">
          <w:rPr>
            <w:rStyle w:val="Hyperlink"/>
            <w:noProof/>
          </w:rPr>
          <w:t>AIDS-dementia complex (ADC)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_Toc35715656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57" w:history="1">
        <w:r w:rsidR="00E55A69" w:rsidRPr="001E4B24">
          <w:rPr>
            <w:rStyle w:val="Hyperlink"/>
            <w:noProof/>
          </w:rPr>
          <w:t>HIV-associated progressive encephalopathy (HPE)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_Toc35715657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58" w:history="1">
        <w:r w:rsidR="00E55A69" w:rsidRPr="001E4B24">
          <w:rPr>
            <w:rStyle w:val="Hyperlink"/>
            <w:noProof/>
          </w:rPr>
          <w:t>CMV ventriculoencephalitis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_Toc35715658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59" w:history="1">
        <w:r w:rsidR="00E55A69" w:rsidRPr="001E4B24">
          <w:rPr>
            <w:rStyle w:val="Hyperlink"/>
            <w:noProof/>
          </w:rPr>
          <w:t>CNS–Immune Reconstitution Inflammatory Syndrome (IRIS) in the setting of HIV infection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_Toc35715659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60" w:history="1">
        <w:r w:rsidR="00E55A69" w:rsidRPr="001E4B24">
          <w:rPr>
            <w:rStyle w:val="Hyperlink"/>
            <w:noProof/>
          </w:rPr>
          <w:t>HIV-related Myelopathies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_Toc35715660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61" w:history="1">
        <w:r w:rsidR="00E55A69" w:rsidRPr="001E4B24">
          <w:rPr>
            <w:rStyle w:val="Hyperlink"/>
            <w:noProof/>
          </w:rPr>
          <w:t>Vacuolar myelopathy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_Toc35715661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62" w:history="1">
        <w:r w:rsidR="00E55A69" w:rsidRPr="001E4B24">
          <w:rPr>
            <w:rStyle w:val="Hyperlink"/>
            <w:noProof/>
          </w:rPr>
          <w:t>Necrotizing CMV myelitis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_Toc35715662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63" w:history="1">
        <w:r w:rsidR="00E55A69" w:rsidRPr="001E4B24">
          <w:rPr>
            <w:rStyle w:val="Hyperlink"/>
            <w:noProof/>
          </w:rPr>
          <w:t>HIV-related Neuropathies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_Toc35715663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64" w:history="1">
        <w:r w:rsidR="00E55A69" w:rsidRPr="001E4B24">
          <w:rPr>
            <w:rStyle w:val="Hyperlink"/>
            <w:noProof/>
          </w:rPr>
          <w:t>Acute inflammatory demyelinating polyneuropathy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_Toc35715664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65" w:history="1">
        <w:r w:rsidR="00E55A69" w:rsidRPr="001E4B24">
          <w:rPr>
            <w:rStyle w:val="Hyperlink"/>
            <w:noProof/>
          </w:rPr>
          <w:t>Chronic inflammatory demyelinating polyneuropathy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_Toc35715665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66" w:history="1">
        <w:r w:rsidR="00E55A69" w:rsidRPr="001E4B24">
          <w:rPr>
            <w:rStyle w:val="Hyperlink"/>
            <w:noProof/>
          </w:rPr>
          <w:t>Mononeuritis multiplex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_Toc35715666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67" w:history="1">
        <w:r w:rsidR="00E55A69" w:rsidRPr="001E4B24">
          <w:rPr>
            <w:rStyle w:val="Hyperlink"/>
            <w:noProof/>
          </w:rPr>
          <w:t>Distal sensory polyneuropathy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_Toc35715667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68" w:history="1">
        <w:r w:rsidR="00E55A69" w:rsidRPr="001E4B24">
          <w:rPr>
            <w:rStyle w:val="Hyperlink"/>
            <w:noProof/>
          </w:rPr>
          <w:t>Progressive polyradiculopathy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_Toc35715668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69" w:history="1">
        <w:r w:rsidR="00E55A69" w:rsidRPr="001E4B24">
          <w:rPr>
            <w:rStyle w:val="Hyperlink"/>
            <w:noProof/>
          </w:rPr>
          <w:t>HIV-related Myopathies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_Toc35715669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5"/>
        <w:tabs>
          <w:tab w:val="right" w:leader="dot" w:pos="9912"/>
        </w:tabs>
        <w:rPr>
          <w:noProof/>
        </w:rPr>
      </w:pPr>
      <w:hyperlink w:anchor="_Toc35715670" w:history="1">
        <w:r w:rsidR="00E55A69" w:rsidRPr="001E4B24">
          <w:rPr>
            <w:rStyle w:val="Hyperlink"/>
            <w:noProof/>
          </w:rPr>
          <w:t>HIV wasting syndrome with type II muscle fiber atrophy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_Toc35715670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55A69">
          <w:rPr>
            <w:noProof/>
            <w:webHidden/>
          </w:rPr>
          <w:fldChar w:fldCharType="end"/>
        </w:r>
      </w:hyperlink>
    </w:p>
    <w:p w:rsidR="00E55A69" w:rsidRDefault="00597BE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5715671" w:history="1">
        <w:r w:rsidR="00E55A69" w:rsidRPr="001E4B24">
          <w:rPr>
            <w:rStyle w:val="Hyperlink"/>
            <w:noProof/>
          </w:rPr>
          <w:t>Cerebrovascular disorders</w:t>
        </w:r>
        <w:r w:rsidR="00E55A69">
          <w:rPr>
            <w:noProof/>
            <w:webHidden/>
          </w:rPr>
          <w:tab/>
        </w:r>
        <w:r w:rsidR="00E55A69">
          <w:rPr>
            <w:noProof/>
            <w:webHidden/>
          </w:rPr>
          <w:fldChar w:fldCharType="begin"/>
        </w:r>
        <w:r w:rsidR="00E55A69">
          <w:rPr>
            <w:noProof/>
            <w:webHidden/>
          </w:rPr>
          <w:instrText xml:space="preserve"> PAGEREF _Toc35715671 \h </w:instrText>
        </w:r>
        <w:r w:rsidR="00E55A69">
          <w:rPr>
            <w:noProof/>
            <w:webHidden/>
          </w:rPr>
        </w:r>
        <w:r w:rsidR="00E55A69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E55A69">
          <w:rPr>
            <w:noProof/>
            <w:webHidden/>
          </w:rPr>
          <w:fldChar w:fldCharType="end"/>
        </w:r>
      </w:hyperlink>
    </w:p>
    <w:p w:rsidR="00A908F0" w:rsidRDefault="00E55A69">
      <w:pPr>
        <w:rPr>
          <w:b/>
          <w:smallCaps/>
          <w:lang w:val="lt-LT"/>
        </w:rPr>
      </w:pPr>
      <w:r>
        <w:rPr>
          <w:lang w:val="lt-LT"/>
        </w:rPr>
        <w:fldChar w:fldCharType="end"/>
      </w:r>
    </w:p>
    <w:p w:rsidR="00BE30E6" w:rsidRDefault="00BE30E6">
      <w:pPr>
        <w:rPr>
          <w:b/>
          <w:smallCaps/>
          <w:lang w:val="lt-LT"/>
        </w:rPr>
      </w:pPr>
    </w:p>
    <w:p w:rsidR="00BE30E6" w:rsidRDefault="00BE30E6"/>
    <w:p w:rsidR="000153F0" w:rsidRPr="00152E87" w:rsidRDefault="000153F0" w:rsidP="007F7169">
      <w:pPr>
        <w:numPr>
          <w:ilvl w:val="0"/>
          <w:numId w:val="11"/>
        </w:numPr>
      </w:pPr>
      <w:bookmarkStart w:id="1" w:name="_Toc158827452"/>
      <w:r w:rsidRPr="00152E87">
        <w:t>neuroinvasion</w:t>
      </w:r>
      <w:r w:rsidR="0095518F" w:rsidRPr="00152E87">
        <w:t xml:space="preserve"> </w:t>
      </w:r>
      <w:r w:rsidR="00152E87" w:rsidRPr="00152E87">
        <w:t>occurs in practically every patient</w:t>
      </w:r>
      <w:r w:rsidR="0095518F" w:rsidRPr="00152E87">
        <w:t xml:space="preserve"> (CSF cells↑ &amp; protein↑; intrathecal virus &amp; antibodies </w:t>
      </w:r>
      <w:r w:rsidR="00152E87" w:rsidRPr="00152E87">
        <w:t>are detected in majority of asymptomatic patients</w:t>
      </w:r>
      <w:r w:rsidR="0095518F" w:rsidRPr="00152E87">
        <w:t>)</w:t>
      </w:r>
      <w:r w:rsidRPr="00152E87">
        <w:t>.</w:t>
      </w:r>
    </w:p>
    <w:p w:rsidR="00A36CE4" w:rsidRPr="00152E87" w:rsidRDefault="008B603E" w:rsidP="00A36CE4">
      <w:pPr>
        <w:numPr>
          <w:ilvl w:val="0"/>
          <w:numId w:val="12"/>
        </w:numPr>
      </w:pPr>
      <w:r w:rsidRPr="00152E87">
        <w:t>3</w:t>
      </w:r>
      <w:r w:rsidR="00A36CE4" w:rsidRPr="00152E87">
        <w:t xml:space="preserve">0-70% HIV-infected persons develop </w:t>
      </w:r>
      <w:r w:rsidR="00A36CE4" w:rsidRPr="00152E87">
        <w:rPr>
          <w:i/>
          <w:color w:val="0000FF"/>
        </w:rPr>
        <w:t>symptomatic neurologic disease</w:t>
      </w:r>
      <w:r w:rsidR="00A36CE4" w:rsidRPr="00152E87">
        <w:t>.</w:t>
      </w:r>
    </w:p>
    <w:p w:rsidR="008B603E" w:rsidRPr="00152E87" w:rsidRDefault="008B603E" w:rsidP="00A36CE4">
      <w:pPr>
        <w:numPr>
          <w:ilvl w:val="0"/>
          <w:numId w:val="12"/>
        </w:numPr>
      </w:pPr>
      <w:r w:rsidRPr="00152E87">
        <w:t>in 10</w:t>
      </w:r>
      <w:r w:rsidR="00E80DA2" w:rsidRPr="00152E87">
        <w:t>-20</w:t>
      </w:r>
      <w:r w:rsidRPr="00152E87">
        <w:t>% cases, CNS involvement is first clinical manifestation of HIV.</w:t>
      </w:r>
    </w:p>
    <w:p w:rsidR="00A36CE4" w:rsidRPr="00152E87" w:rsidRDefault="00E80DA2" w:rsidP="00A36CE4">
      <w:pPr>
        <w:numPr>
          <w:ilvl w:val="0"/>
          <w:numId w:val="12"/>
        </w:numPr>
      </w:pPr>
      <w:r w:rsidRPr="00152E87">
        <w:t xml:space="preserve">at autopsy, </w:t>
      </w:r>
      <w:r w:rsidR="00A36CE4" w:rsidRPr="00152E87">
        <w:rPr>
          <w:i/>
          <w:color w:val="0000FF"/>
        </w:rPr>
        <w:t>neuropathologic abnormalities</w:t>
      </w:r>
      <w:r w:rsidR="00A36CE4" w:rsidRPr="00152E87">
        <w:t xml:space="preserve"> are found in </w:t>
      </w:r>
      <w:r w:rsidRPr="00152E87">
        <w:t>80-</w:t>
      </w:r>
      <w:r w:rsidR="00A36CE4" w:rsidRPr="00152E87">
        <w:t>90% patients dying with AIDS.</w:t>
      </w:r>
    </w:p>
    <w:p w:rsidR="00B36995" w:rsidRPr="00152E87" w:rsidRDefault="00B36995" w:rsidP="00A36CE4">
      <w:pPr>
        <w:numPr>
          <w:ilvl w:val="0"/>
          <w:numId w:val="12"/>
        </w:numPr>
      </w:pPr>
      <w:r w:rsidRPr="00152E87">
        <w:t>neurologic involvement is more frequent in children and progresses more rapidly (than in adults).</w:t>
      </w:r>
    </w:p>
    <w:p w:rsidR="007F7169" w:rsidRDefault="007F7169" w:rsidP="007F7169">
      <w:pPr>
        <w:numPr>
          <w:ilvl w:val="0"/>
          <w:numId w:val="11"/>
        </w:numPr>
      </w:pPr>
      <w:r w:rsidRPr="007539E5">
        <w:t>high frequency of neurologic disorders in HIV infection has led to</w:t>
      </w:r>
      <w:r>
        <w:t xml:space="preserve"> designation:</w:t>
      </w:r>
    </w:p>
    <w:p w:rsidR="007F7169" w:rsidRPr="00300741" w:rsidRDefault="007F7169" w:rsidP="007F7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5386"/>
      </w:pPr>
      <w:r w:rsidRPr="007539E5">
        <w:t xml:space="preserve">HIV </w:t>
      </w:r>
      <w:r>
        <w:t xml:space="preserve">- </w:t>
      </w:r>
      <w:r w:rsidRPr="007539E5">
        <w:rPr>
          <w:i/>
          <w:iCs/>
        </w:rPr>
        <w:t>neurotropic virus</w:t>
      </w:r>
    </w:p>
    <w:p w:rsidR="005B4DBC" w:rsidRDefault="005B4DBC" w:rsidP="005B4DBC"/>
    <w:p w:rsidR="00ED1F93" w:rsidRPr="00ED1F93" w:rsidRDefault="00ED1F93" w:rsidP="005B4DBC">
      <w:r w:rsidRPr="00ED1F93">
        <w:rPr>
          <w:u w:val="single"/>
        </w:rPr>
        <w:t xml:space="preserve">Drugs that can </w:t>
      </w:r>
      <w:r w:rsidRPr="00ED1F93">
        <w:rPr>
          <w:b/>
          <w:u w:val="single"/>
        </w:rPr>
        <w:t>penetrate BBB</w:t>
      </w:r>
      <w:r>
        <w:t xml:space="preserve">: </w:t>
      </w:r>
      <w:r w:rsidRPr="00ED1F93">
        <w:rPr>
          <w:rStyle w:val="Drugname2Char"/>
        </w:rPr>
        <w:t>nevirapine</w:t>
      </w:r>
      <w:r>
        <w:t xml:space="preserve">, </w:t>
      </w:r>
      <w:r w:rsidRPr="00ED1F93">
        <w:rPr>
          <w:rStyle w:val="Drugname2Char"/>
        </w:rPr>
        <w:t>abacavir</w:t>
      </w:r>
      <w:r>
        <w:t xml:space="preserve">, </w:t>
      </w:r>
      <w:r>
        <w:rPr>
          <w:rStyle w:val="Drugname2Char"/>
        </w:rPr>
        <w:t>zidovudine</w:t>
      </w:r>
      <w:r>
        <w:t xml:space="preserve">, </w:t>
      </w:r>
      <w:r w:rsidR="00C862AD" w:rsidRPr="00C47F79">
        <w:rPr>
          <w:rStyle w:val="Drugname2Char"/>
        </w:rPr>
        <w:t>efavirenz</w:t>
      </w:r>
      <w:r w:rsidR="00C862AD" w:rsidRPr="000E259E">
        <w:rPr>
          <w:color w:val="000000"/>
          <w:szCs w:val="24"/>
        </w:rPr>
        <w:t xml:space="preserve">, </w:t>
      </w:r>
      <w:r w:rsidRPr="00ED1F93">
        <w:rPr>
          <w:rStyle w:val="Drugname2Char"/>
        </w:rPr>
        <w:t>indinavir</w:t>
      </w:r>
      <w:r w:rsidR="00C862AD">
        <w:t xml:space="preserve">, </w:t>
      </w:r>
      <w:r w:rsidR="00C862AD" w:rsidRPr="00C47F79">
        <w:rPr>
          <w:rStyle w:val="Drugname2Char"/>
        </w:rPr>
        <w:t>lamivudine</w:t>
      </w:r>
      <w:r w:rsidR="00C862AD" w:rsidRPr="000E259E">
        <w:rPr>
          <w:color w:val="000000"/>
          <w:szCs w:val="24"/>
        </w:rPr>
        <w:t xml:space="preserve">, </w:t>
      </w:r>
      <w:r w:rsidR="00C862AD" w:rsidRPr="00C47F79">
        <w:rPr>
          <w:rStyle w:val="Drugname2Char"/>
        </w:rPr>
        <w:t>stavudine</w:t>
      </w:r>
    </w:p>
    <w:p w:rsidR="001F2884" w:rsidRDefault="001F2884" w:rsidP="005B4DBC"/>
    <w:p w:rsidR="00C862AD" w:rsidRDefault="00C862AD" w:rsidP="005B4DBC"/>
    <w:p w:rsidR="001F2884" w:rsidRDefault="001F2884" w:rsidP="001F2884">
      <w:pPr>
        <w:pStyle w:val="Nervous1"/>
      </w:pPr>
      <w:bookmarkStart w:id="2" w:name="_Toc35715650"/>
      <w:r>
        <w:t>Pathogenesis</w:t>
      </w:r>
      <w:bookmarkEnd w:id="2"/>
    </w:p>
    <w:p w:rsidR="002368C2" w:rsidRDefault="002368C2" w:rsidP="005B4DBC">
      <w:r w:rsidRPr="005B4DBC">
        <w:rPr>
          <w:u w:val="single"/>
        </w:rPr>
        <w:t>HIV enters CNS at time of primary infection</w:t>
      </w:r>
      <w:r>
        <w:t>:</w:t>
      </w:r>
    </w:p>
    <w:p w:rsidR="002368C2" w:rsidRDefault="002368C2" w:rsidP="002368C2">
      <w:pPr>
        <w:numPr>
          <w:ilvl w:val="1"/>
          <w:numId w:val="11"/>
        </w:numPr>
      </w:pPr>
      <w:r w:rsidRPr="007539E5">
        <w:t>intracellular transport across</w:t>
      </w:r>
      <w:r>
        <w:t xml:space="preserve"> BBB within infected macrophages</w:t>
      </w:r>
      <w:r w:rsidR="00AC1425">
        <w:t xml:space="preserve"> (“Trojan horse”).</w:t>
      </w:r>
    </w:p>
    <w:p w:rsidR="005B4DBC" w:rsidRDefault="002368C2" w:rsidP="002368C2">
      <w:pPr>
        <w:numPr>
          <w:ilvl w:val="1"/>
          <w:numId w:val="11"/>
        </w:numPr>
      </w:pPr>
      <w:r w:rsidRPr="007539E5">
        <w:t>free virus seeding</w:t>
      </w:r>
      <w:r>
        <w:t xml:space="preserve"> </w:t>
      </w:r>
      <w:r w:rsidRPr="007539E5">
        <w:t>leptomeninges, or free virus after replication within</w:t>
      </w:r>
      <w:r>
        <w:t xml:space="preserve"> </w:t>
      </w:r>
      <w:r w:rsidR="005B4DBC">
        <w:t>choroid plexus</w:t>
      </w:r>
    </w:p>
    <w:p w:rsidR="002368C2" w:rsidRDefault="005B4DBC" w:rsidP="002368C2">
      <w:pPr>
        <w:numPr>
          <w:ilvl w:val="1"/>
          <w:numId w:val="11"/>
        </w:numPr>
      </w:pPr>
      <w:r>
        <w:t>transcytosis across vascular endo</w:t>
      </w:r>
      <w:r w:rsidR="002368C2" w:rsidRPr="007539E5">
        <w:t>thelium</w:t>
      </w:r>
      <w:r w:rsidR="002368C2">
        <w:t>.</w:t>
      </w:r>
    </w:p>
    <w:bookmarkEnd w:id="1"/>
    <w:p w:rsidR="0095518F" w:rsidRDefault="0095518F" w:rsidP="004353F3">
      <w:pPr>
        <w:rPr>
          <w:u w:val="single"/>
          <w:lang w:val="lt-LT"/>
        </w:rPr>
      </w:pPr>
    </w:p>
    <w:p w:rsidR="00E04222" w:rsidRPr="00152E87" w:rsidRDefault="00152E87" w:rsidP="004353F3">
      <w:r w:rsidRPr="00152E87">
        <w:rPr>
          <w:u w:val="single"/>
        </w:rPr>
        <w:t>Pathogenesis</w:t>
      </w:r>
      <w:r w:rsidR="00E04222" w:rsidRPr="00152E87">
        <w:t>:</w:t>
      </w:r>
    </w:p>
    <w:p w:rsidR="00E04222" w:rsidRDefault="00E04222" w:rsidP="00E04222">
      <w:pPr>
        <w:numPr>
          <w:ilvl w:val="0"/>
          <w:numId w:val="1"/>
        </w:numPr>
        <w:tabs>
          <w:tab w:val="num" w:pos="1080"/>
        </w:tabs>
        <w:ind w:left="1080"/>
      </w:pPr>
      <w:r w:rsidRPr="00CA68F5">
        <w:rPr>
          <w:b/>
          <w:color w:val="993366"/>
        </w:rPr>
        <w:t>direct HIV</w:t>
      </w:r>
      <w:r w:rsidR="000F2B54">
        <w:rPr>
          <w:b/>
          <w:color w:val="993366"/>
        </w:rPr>
        <w:t xml:space="preserve"> infection</w:t>
      </w:r>
      <w:r w:rsidR="00EE178E">
        <w:rPr>
          <w:b/>
          <w:color w:val="993366"/>
        </w:rPr>
        <w:t xml:space="preserve"> </w:t>
      </w:r>
      <w:r w:rsidR="00EE178E" w:rsidRPr="00EE178E">
        <w:t>of glial cells</w:t>
      </w:r>
    </w:p>
    <w:p w:rsidR="0095518F" w:rsidRDefault="0095518F" w:rsidP="0095518F">
      <w:pPr>
        <w:tabs>
          <w:tab w:val="num" w:pos="1080"/>
        </w:tabs>
        <w:ind w:left="1440"/>
      </w:pPr>
      <w:r>
        <w:lastRenderedPageBreak/>
        <w:t>N.B. i</w:t>
      </w:r>
      <w:r w:rsidRPr="007539E5">
        <w:t>n</w:t>
      </w:r>
      <w:r>
        <w:t xml:space="preserve"> </w:t>
      </w:r>
      <w:r w:rsidR="00EE178E">
        <w:t>nervous system</w:t>
      </w:r>
      <w:r>
        <w:t xml:space="preserve">, </w:t>
      </w:r>
      <w:r w:rsidRPr="0095518F">
        <w:rPr>
          <w:i/>
          <w:color w:val="FF0000"/>
        </w:rPr>
        <w:t>virus is detected only in microglial cells</w:t>
      </w:r>
      <w:r w:rsidRPr="007539E5">
        <w:t xml:space="preserve">; </w:t>
      </w:r>
      <w:r>
        <w:t>virus</w:t>
      </w:r>
      <w:r w:rsidRPr="007539E5">
        <w:t xml:space="preserve"> is not found in neurons or glial cells, even though these cells have CD4 receptors</w:t>
      </w:r>
      <w:r>
        <w:t>!</w:t>
      </w:r>
      <w:r w:rsidR="00EE178E">
        <w:t xml:space="preserve"> – nervous dysfunction is not due to cytolytic effect on neurons!</w:t>
      </w:r>
    </w:p>
    <w:p w:rsidR="001F2884" w:rsidRPr="00B156C6" w:rsidRDefault="001F2884" w:rsidP="001F2884">
      <w:pPr>
        <w:tabs>
          <w:tab w:val="num" w:pos="1080"/>
        </w:tabs>
        <w:ind w:left="2160"/>
      </w:pPr>
      <w:r w:rsidRPr="001F2884">
        <w:rPr>
          <w:b/>
        </w:rPr>
        <w:t>Various hypotheses of neuron dysfunction</w:t>
      </w:r>
      <w:r>
        <w:t xml:space="preserve"> –</w:t>
      </w:r>
      <w:r w:rsidRPr="000E259E">
        <w:t xml:space="preserve"> </w:t>
      </w:r>
      <w:r>
        <w:t>soluble factors (</w:t>
      </w:r>
      <w:r w:rsidRPr="000E259E">
        <w:t>cyt</w:t>
      </w:r>
      <w:r>
        <w:t xml:space="preserve">okines, excitatory neurotoxins) </w:t>
      </w:r>
      <w:r w:rsidRPr="000E259E">
        <w:t>released by infected imm</w:t>
      </w:r>
      <w:r>
        <w:t>une cells, macrophages, or glia;</w:t>
      </w:r>
      <w:r w:rsidRPr="000E259E">
        <w:t xml:space="preserve"> binding of gp120 </w:t>
      </w:r>
      <w:r>
        <w:t>(</w:t>
      </w:r>
      <w:r w:rsidRPr="000E259E">
        <w:t>or other viral proteins</w:t>
      </w:r>
      <w:r>
        <w:t>)</w:t>
      </w:r>
      <w:r w:rsidRPr="000E259E">
        <w:t xml:space="preserve"> to neurons </w:t>
      </w:r>
      <w:r>
        <w:t xml:space="preserve">→ </w:t>
      </w:r>
      <w:r w:rsidRPr="000E259E">
        <w:t>alterations i</w:t>
      </w:r>
      <w:r>
        <w:t>n ion channel conductance (e.g.</w:t>
      </w:r>
      <w:r w:rsidRPr="000E259E">
        <w:t xml:space="preserve"> Ca</w:t>
      </w:r>
      <w:r w:rsidRPr="000E259E">
        <w:rPr>
          <w:vertAlign w:val="superscript"/>
        </w:rPr>
        <w:t>2+</w:t>
      </w:r>
      <w:r w:rsidRPr="000E259E">
        <w:t xml:space="preserve">) </w:t>
      </w:r>
      <w:r>
        <w:t xml:space="preserve">→ disturbed </w:t>
      </w:r>
      <w:r w:rsidRPr="000E259E">
        <w:t>neurotransmitter levels</w:t>
      </w:r>
      <w:r>
        <w:t>.</w:t>
      </w:r>
    </w:p>
    <w:p w:rsidR="007F482F" w:rsidRPr="007F482F" w:rsidRDefault="007F482F" w:rsidP="00E04222">
      <w:pPr>
        <w:numPr>
          <w:ilvl w:val="0"/>
          <w:numId w:val="1"/>
        </w:numPr>
        <w:tabs>
          <w:tab w:val="num" w:pos="1080"/>
        </w:tabs>
        <w:ind w:left="1080"/>
      </w:pPr>
      <w:r w:rsidRPr="007F482F">
        <w:rPr>
          <w:b/>
          <w:color w:val="993366"/>
        </w:rPr>
        <w:t>immune-mediated injury</w:t>
      </w:r>
      <w:r w:rsidR="00C80120" w:rsidRPr="00C80120">
        <w:t xml:space="preserve"> </w:t>
      </w:r>
      <w:r w:rsidR="00C80120">
        <w:t xml:space="preserve">(e.g. </w:t>
      </w:r>
      <w:r w:rsidR="00C80120" w:rsidRPr="007539E5">
        <w:t>inflammatory demyelinating peripheral neuropathies</w:t>
      </w:r>
      <w:r w:rsidR="00C80120">
        <w:t>)</w:t>
      </w:r>
    </w:p>
    <w:p w:rsidR="00E04222" w:rsidRPr="00B156C6" w:rsidRDefault="00E04222" w:rsidP="00E04222">
      <w:pPr>
        <w:numPr>
          <w:ilvl w:val="0"/>
          <w:numId w:val="1"/>
        </w:numPr>
        <w:tabs>
          <w:tab w:val="num" w:pos="1080"/>
        </w:tabs>
        <w:ind w:left="1080"/>
      </w:pPr>
      <w:r w:rsidRPr="00CA68F5">
        <w:rPr>
          <w:b/>
          <w:color w:val="993366"/>
        </w:rPr>
        <w:t>opportunistic infections</w:t>
      </w:r>
    </w:p>
    <w:p w:rsidR="00E04222" w:rsidRPr="00B156C6" w:rsidRDefault="00E04222" w:rsidP="00E04222">
      <w:pPr>
        <w:numPr>
          <w:ilvl w:val="0"/>
          <w:numId w:val="1"/>
        </w:numPr>
        <w:tabs>
          <w:tab w:val="num" w:pos="1080"/>
        </w:tabs>
        <w:ind w:left="1080"/>
      </w:pPr>
      <w:r w:rsidRPr="00CA68F5">
        <w:rPr>
          <w:b/>
          <w:color w:val="993366"/>
        </w:rPr>
        <w:t>neoplasms</w:t>
      </w:r>
      <w:r w:rsidR="00C8196C">
        <w:t xml:space="preserve">: </w:t>
      </w:r>
      <w:r w:rsidR="009653E3">
        <w:t>p</w:t>
      </w:r>
      <w:r w:rsidR="009653E3" w:rsidRPr="000E259E">
        <w:t xml:space="preserve">rimary </w:t>
      </w:r>
      <w:r w:rsidR="009653E3">
        <w:t>CNS</w:t>
      </w:r>
      <w:r w:rsidR="009653E3" w:rsidRPr="000E259E">
        <w:t xml:space="preserve"> lymphoma</w:t>
      </w:r>
      <w:r w:rsidR="00C8196C">
        <w:t xml:space="preserve"> (most common)</w:t>
      </w:r>
      <w:r w:rsidR="009653E3">
        <w:t>,</w:t>
      </w:r>
      <w:r w:rsidR="009653E3" w:rsidRPr="000E259E">
        <w:t xml:space="preserve"> metastatic </w:t>
      </w:r>
      <w:r w:rsidRPr="00B156C6">
        <w:t>non-Hodgkin’s lymphomas</w:t>
      </w:r>
      <w:r w:rsidR="00B13612">
        <w:t>, metastatic Kaposi’s sarcoma</w:t>
      </w:r>
      <w:r w:rsidR="00C8196C" w:rsidRPr="00C8196C">
        <w:t xml:space="preserve"> </w:t>
      </w:r>
      <w:r w:rsidR="00C8196C">
        <w:t>(very rarely)</w:t>
      </w:r>
      <w:r w:rsidRPr="00B156C6">
        <w:t>.</w:t>
      </w:r>
    </w:p>
    <w:p w:rsidR="00E04222" w:rsidRPr="00B156C6" w:rsidRDefault="00E04222" w:rsidP="00E04222">
      <w:pPr>
        <w:numPr>
          <w:ilvl w:val="0"/>
          <w:numId w:val="1"/>
        </w:numPr>
        <w:tabs>
          <w:tab w:val="num" w:pos="1080"/>
        </w:tabs>
        <w:ind w:left="1080"/>
      </w:pPr>
      <w:r w:rsidRPr="00CA68F5">
        <w:rPr>
          <w:b/>
          <w:color w:val="993366"/>
        </w:rPr>
        <w:t>vascular complications</w:t>
      </w:r>
      <w:r w:rsidRPr="00B156C6">
        <w:t xml:space="preserve"> (sepsis related encephalopathies; stroke due to coagulopathies, nonbacterial thrombotic endocarditis).</w:t>
      </w:r>
    </w:p>
    <w:p w:rsidR="00E04222" w:rsidRPr="00B156C6" w:rsidRDefault="00E04222" w:rsidP="00E04222">
      <w:pPr>
        <w:numPr>
          <w:ilvl w:val="0"/>
          <w:numId w:val="1"/>
        </w:numPr>
        <w:tabs>
          <w:tab w:val="num" w:pos="1080"/>
        </w:tabs>
        <w:ind w:left="1080"/>
      </w:pPr>
      <w:r w:rsidRPr="00CA68F5">
        <w:rPr>
          <w:b/>
          <w:color w:val="993366"/>
        </w:rPr>
        <w:t>side effects of treatment</w:t>
      </w:r>
      <w:r w:rsidR="007C651A">
        <w:t xml:space="preserve"> (e.g. peripheral neuropathy)</w:t>
      </w:r>
    </w:p>
    <w:p w:rsidR="004353F3" w:rsidRDefault="004353F3" w:rsidP="004353F3">
      <w:pPr>
        <w:rPr>
          <w:u w:val="single"/>
        </w:rPr>
      </w:pPr>
    </w:p>
    <w:p w:rsidR="00E04222" w:rsidRPr="003A5BBB" w:rsidRDefault="00152E87" w:rsidP="004353F3">
      <w:pPr>
        <w:rPr>
          <w:lang w:val="lt-LT"/>
        </w:rPr>
      </w:pPr>
      <w:r>
        <w:rPr>
          <w:u w:val="single"/>
          <w:lang w:val="lt-LT"/>
        </w:rPr>
        <w:t>Clinical syndromes</w:t>
      </w:r>
      <w:r w:rsidR="004353F3">
        <w:rPr>
          <w:lang w:val="lt-LT"/>
        </w:rPr>
        <w:t xml:space="preserve"> - </w:t>
      </w:r>
      <w:r w:rsidR="004353F3" w:rsidRPr="007539E5">
        <w:t xml:space="preserve">neurological disease at </w:t>
      </w:r>
      <w:r w:rsidR="004353F3">
        <w:rPr>
          <w:highlight w:val="yellow"/>
        </w:rPr>
        <w:t>any</w:t>
      </w:r>
      <w:r w:rsidR="004353F3" w:rsidRPr="004353F3">
        <w:rPr>
          <w:highlight w:val="yellow"/>
        </w:rPr>
        <w:t xml:space="preserve"> anatomic level</w:t>
      </w:r>
      <w:r w:rsidR="004353F3">
        <w:t>:</w:t>
      </w:r>
    </w:p>
    <w:p w:rsidR="00E04222" w:rsidRPr="00B156C6" w:rsidRDefault="00E04222" w:rsidP="00E04222">
      <w:pPr>
        <w:numPr>
          <w:ilvl w:val="0"/>
          <w:numId w:val="2"/>
        </w:numPr>
        <w:tabs>
          <w:tab w:val="clear" w:pos="360"/>
          <w:tab w:val="num" w:pos="1080"/>
        </w:tabs>
        <w:ind w:left="1080"/>
      </w:pPr>
      <w:r w:rsidRPr="008B2FAE">
        <w:rPr>
          <w:b/>
        </w:rPr>
        <w:t>cognitive dysfunction</w:t>
      </w:r>
      <w:r w:rsidRPr="00B156C6">
        <w:t xml:space="preserve"> → dementia → coma.</w:t>
      </w:r>
    </w:p>
    <w:p w:rsidR="001E77C9" w:rsidRDefault="001E77C9" w:rsidP="00E04222">
      <w:pPr>
        <w:numPr>
          <w:ilvl w:val="0"/>
          <w:numId w:val="2"/>
        </w:numPr>
        <w:tabs>
          <w:tab w:val="clear" w:pos="360"/>
          <w:tab w:val="num" w:pos="1080"/>
        </w:tabs>
        <w:ind w:left="1080"/>
      </w:pPr>
      <w:r w:rsidRPr="001E77C9">
        <w:rPr>
          <w:b/>
        </w:rPr>
        <w:t>seizures</w:t>
      </w:r>
      <w:r>
        <w:t xml:space="preserve"> (</w:t>
      </w:r>
      <w:r w:rsidRPr="007539E5">
        <w:t>focal or generalized</w:t>
      </w:r>
      <w:r>
        <w:t xml:space="preserve">) - </w:t>
      </w:r>
      <w:r w:rsidRPr="007539E5">
        <w:t>occu</w:t>
      </w:r>
      <w:r>
        <w:t>r at any stage of HIV infection.</w:t>
      </w:r>
    </w:p>
    <w:p w:rsidR="00E04222" w:rsidRPr="00B156C6" w:rsidRDefault="00E04222" w:rsidP="00E04222">
      <w:pPr>
        <w:numPr>
          <w:ilvl w:val="0"/>
          <w:numId w:val="2"/>
        </w:numPr>
        <w:tabs>
          <w:tab w:val="clear" w:pos="360"/>
          <w:tab w:val="num" w:pos="1080"/>
        </w:tabs>
        <w:ind w:left="1080"/>
      </w:pPr>
      <w:r w:rsidRPr="00B156C6">
        <w:t xml:space="preserve">various </w:t>
      </w:r>
      <w:r w:rsidRPr="008B2FAE">
        <w:rPr>
          <w:b/>
        </w:rPr>
        <w:t>focal deficits</w:t>
      </w:r>
    </w:p>
    <w:p w:rsidR="00E04222" w:rsidRPr="00797906" w:rsidRDefault="00E04222" w:rsidP="00E04222">
      <w:pPr>
        <w:numPr>
          <w:ilvl w:val="0"/>
          <w:numId w:val="2"/>
        </w:numPr>
        <w:tabs>
          <w:tab w:val="clear" w:pos="360"/>
          <w:tab w:val="num" w:pos="1080"/>
        </w:tabs>
        <w:ind w:left="1080"/>
      </w:pPr>
      <w:r w:rsidRPr="008B2FAE">
        <w:rPr>
          <w:b/>
        </w:rPr>
        <w:t>aseptic meningitis</w:t>
      </w:r>
    </w:p>
    <w:p w:rsidR="00797906" w:rsidRDefault="00797906" w:rsidP="00797906">
      <w:pPr>
        <w:ind w:left="1440"/>
      </w:pPr>
      <w:r w:rsidRPr="000E259E">
        <w:t xml:space="preserve">most common </w:t>
      </w:r>
      <w:r>
        <w:t xml:space="preserve">acute </w:t>
      </w:r>
      <w:r w:rsidRPr="000E259E">
        <w:t xml:space="preserve">bacterial meningitis </w:t>
      </w:r>
      <w:r>
        <w:t>-</w:t>
      </w:r>
      <w:r w:rsidRPr="000E259E">
        <w:t xml:space="preserve"> </w:t>
      </w:r>
      <w:r w:rsidRPr="000E259E">
        <w:rPr>
          <w:i/>
          <w:iCs/>
        </w:rPr>
        <w:t>L. monocytogenes</w:t>
      </w:r>
    </w:p>
    <w:p w:rsidR="000F1D34" w:rsidRPr="000F1D34" w:rsidRDefault="000F1D34" w:rsidP="00E04222">
      <w:pPr>
        <w:numPr>
          <w:ilvl w:val="0"/>
          <w:numId w:val="2"/>
        </w:numPr>
        <w:tabs>
          <w:tab w:val="clear" w:pos="360"/>
          <w:tab w:val="num" w:pos="1080"/>
        </w:tabs>
        <w:ind w:left="1080"/>
      </w:pPr>
      <w:r w:rsidRPr="000F1D34">
        <w:rPr>
          <w:b/>
        </w:rPr>
        <w:t>myelopathy</w:t>
      </w:r>
    </w:p>
    <w:p w:rsidR="006B3372" w:rsidRDefault="00E04222" w:rsidP="00E04222">
      <w:pPr>
        <w:numPr>
          <w:ilvl w:val="0"/>
          <w:numId w:val="2"/>
        </w:numPr>
        <w:tabs>
          <w:tab w:val="clear" w:pos="360"/>
          <w:tab w:val="num" w:pos="1080"/>
        </w:tabs>
        <w:ind w:left="1080"/>
      </w:pPr>
      <w:r w:rsidRPr="008B2FAE">
        <w:rPr>
          <w:b/>
        </w:rPr>
        <w:t>peripheral neuropathies</w:t>
      </w:r>
    </w:p>
    <w:p w:rsidR="007C651A" w:rsidRPr="000F1D34" w:rsidRDefault="007C651A" w:rsidP="007C651A">
      <w:pPr>
        <w:numPr>
          <w:ilvl w:val="0"/>
          <w:numId w:val="2"/>
        </w:numPr>
        <w:tabs>
          <w:tab w:val="clear" w:pos="360"/>
          <w:tab w:val="num" w:pos="1080"/>
        </w:tabs>
        <w:ind w:left="1080"/>
      </w:pPr>
      <w:r w:rsidRPr="000F1D34">
        <w:rPr>
          <w:b/>
        </w:rPr>
        <w:t>myopathy</w:t>
      </w:r>
    </w:p>
    <w:p w:rsidR="00E04222" w:rsidRDefault="00E04222" w:rsidP="00E04222">
      <w:pPr>
        <w:rPr>
          <w:u w:val="single"/>
        </w:rPr>
      </w:pPr>
    </w:p>
    <w:p w:rsidR="00C94551" w:rsidRDefault="00C94551" w:rsidP="00E04222">
      <w:pPr>
        <w:rPr>
          <w:u w:val="single"/>
        </w:rPr>
      </w:pPr>
    </w:p>
    <w:p w:rsidR="00C94551" w:rsidRDefault="00C94551" w:rsidP="00C94551">
      <w:pPr>
        <w:pStyle w:val="Nervous1"/>
      </w:pPr>
      <w:bookmarkStart w:id="3" w:name="_Toc35715651"/>
      <w:r>
        <w:t>Classification</w:t>
      </w:r>
      <w:bookmarkEnd w:id="3"/>
    </w:p>
    <w:p w:rsidR="00900920" w:rsidRPr="00900920" w:rsidRDefault="00900920" w:rsidP="00C94551">
      <w:pPr>
        <w:pStyle w:val="NormalWeb"/>
        <w:rPr>
          <w:b/>
          <w:caps/>
        </w:rPr>
      </w:pPr>
      <w:r w:rsidRPr="00900920">
        <w:rPr>
          <w:b/>
          <w:shd w:val="clear" w:color="auto" w:fill="66FF66"/>
        </w:rPr>
        <w:t>According to</w:t>
      </w:r>
      <w:r w:rsidRPr="00900920">
        <w:rPr>
          <w:b/>
          <w:caps/>
          <w:shd w:val="clear" w:color="auto" w:fill="66FF66"/>
        </w:rPr>
        <w:t xml:space="preserve"> cause</w:t>
      </w:r>
    </w:p>
    <w:p w:rsidR="00C94551" w:rsidRDefault="00C94551" w:rsidP="00C94551">
      <w:pPr>
        <w:pStyle w:val="NormalWeb"/>
      </w:pPr>
      <w:r w:rsidRPr="00C94551">
        <w:rPr>
          <w:b/>
          <w:u w:val="single"/>
        </w:rPr>
        <w:t>Primary disorders</w:t>
      </w:r>
      <w:r>
        <w:t xml:space="preserve"> - </w:t>
      </w:r>
      <w:r w:rsidRPr="00900920">
        <w:rPr>
          <w:color w:val="0000FF"/>
        </w:rPr>
        <w:t>direct result of HIV-1</w:t>
      </w:r>
      <w:r>
        <w:t>:</w:t>
      </w:r>
    </w:p>
    <w:p w:rsidR="007C651A" w:rsidRDefault="007C651A" w:rsidP="00C94551">
      <w:pPr>
        <w:pStyle w:val="NormalWeb"/>
        <w:numPr>
          <w:ilvl w:val="0"/>
          <w:numId w:val="13"/>
        </w:numPr>
      </w:pPr>
      <w:r>
        <w:t>meningitis</w:t>
      </w:r>
    </w:p>
    <w:p w:rsidR="00C94551" w:rsidRDefault="00C94551" w:rsidP="00C94551">
      <w:pPr>
        <w:pStyle w:val="NormalWeb"/>
        <w:numPr>
          <w:ilvl w:val="0"/>
          <w:numId w:val="13"/>
        </w:numPr>
      </w:pPr>
      <w:r>
        <w:t>encephalopathy</w:t>
      </w:r>
      <w:r w:rsidR="006739B6" w:rsidRPr="006739B6">
        <w:rPr>
          <w:color w:val="000000"/>
        </w:rPr>
        <w:t xml:space="preserve"> </w:t>
      </w:r>
      <w:r w:rsidR="006739B6" w:rsidRPr="000E259E">
        <w:rPr>
          <w:color w:val="000000"/>
        </w:rPr>
        <w:t>and AIDS dementia complex</w:t>
      </w:r>
    </w:p>
    <w:p w:rsidR="00C94551" w:rsidRDefault="006739B6" w:rsidP="00C94551">
      <w:pPr>
        <w:pStyle w:val="NormalWeb"/>
        <w:numPr>
          <w:ilvl w:val="0"/>
          <w:numId w:val="13"/>
        </w:numPr>
      </w:pPr>
      <w:r w:rsidRPr="000E259E">
        <w:rPr>
          <w:color w:val="000000"/>
        </w:rPr>
        <w:t xml:space="preserve">vacuolar </w:t>
      </w:r>
      <w:r w:rsidR="00C94551" w:rsidRPr="007539E5">
        <w:t>myelopathy</w:t>
      </w:r>
    </w:p>
    <w:p w:rsidR="00C94551" w:rsidRDefault="00C94551" w:rsidP="00C94551">
      <w:pPr>
        <w:pStyle w:val="NormalWeb"/>
        <w:numPr>
          <w:ilvl w:val="0"/>
          <w:numId w:val="13"/>
        </w:numPr>
      </w:pPr>
      <w:r>
        <w:t>peripheral neuropathy</w:t>
      </w:r>
    </w:p>
    <w:p w:rsidR="00C94551" w:rsidRDefault="006739B6" w:rsidP="00C94551">
      <w:pPr>
        <w:pStyle w:val="NormalWeb"/>
        <w:numPr>
          <w:ilvl w:val="0"/>
          <w:numId w:val="13"/>
        </w:numPr>
      </w:pPr>
      <w:r>
        <w:t>polymyositis</w:t>
      </w:r>
    </w:p>
    <w:p w:rsidR="00C94551" w:rsidRDefault="00C94551" w:rsidP="00C94551">
      <w:pPr>
        <w:pStyle w:val="NormalWeb"/>
      </w:pPr>
    </w:p>
    <w:p w:rsidR="00C94551" w:rsidRDefault="00C94551" w:rsidP="00C94551">
      <w:pPr>
        <w:pStyle w:val="NormalWeb"/>
      </w:pPr>
      <w:r w:rsidRPr="00C94551">
        <w:rPr>
          <w:b/>
          <w:u w:val="single"/>
        </w:rPr>
        <w:t>Secondary disorders</w:t>
      </w:r>
      <w:r>
        <w:t xml:space="preserve"> - </w:t>
      </w:r>
      <w:r w:rsidRPr="007539E5">
        <w:t>result from other identifiable causes</w:t>
      </w:r>
      <w:r>
        <w:t>:</w:t>
      </w:r>
    </w:p>
    <w:p w:rsidR="000B1E37" w:rsidRDefault="000B1E37" w:rsidP="000B1E37">
      <w:pPr>
        <w:pStyle w:val="NormalWeb"/>
        <w:numPr>
          <w:ilvl w:val="1"/>
          <w:numId w:val="13"/>
        </w:numPr>
      </w:pPr>
      <w:r w:rsidRPr="00F72184">
        <w:rPr>
          <w:color w:val="0000FF"/>
        </w:rPr>
        <w:t>Opportunistic infections</w:t>
      </w:r>
      <w:r w:rsidR="00F72184">
        <w:t>:</w:t>
      </w:r>
    </w:p>
    <w:p w:rsidR="000B1E37" w:rsidRDefault="000B1E37" w:rsidP="000B1E37">
      <w:pPr>
        <w:pStyle w:val="NormalWeb"/>
        <w:numPr>
          <w:ilvl w:val="0"/>
          <w:numId w:val="14"/>
        </w:numPr>
      </w:pPr>
      <w:r>
        <w:t>t</w:t>
      </w:r>
      <w:r w:rsidRPr="007539E5">
        <w:t>oxoplasma encephalitis</w:t>
      </w:r>
    </w:p>
    <w:p w:rsidR="000B1E37" w:rsidRDefault="000B1E37" w:rsidP="000B1E37">
      <w:pPr>
        <w:pStyle w:val="NormalWeb"/>
        <w:numPr>
          <w:ilvl w:val="0"/>
          <w:numId w:val="14"/>
        </w:numPr>
      </w:pPr>
      <w:r>
        <w:t>c</w:t>
      </w:r>
      <w:r w:rsidRPr="007539E5">
        <w:t>ryptococcal</w:t>
      </w:r>
      <w:r w:rsidR="003406D4">
        <w:t>, tbc</w:t>
      </w:r>
      <w:r w:rsidRPr="007539E5">
        <w:t xml:space="preserve"> meningitis</w:t>
      </w:r>
    </w:p>
    <w:p w:rsidR="000B1E37" w:rsidRDefault="000B1E37" w:rsidP="000B1E37">
      <w:pPr>
        <w:pStyle w:val="NormalWeb"/>
        <w:numPr>
          <w:ilvl w:val="0"/>
          <w:numId w:val="14"/>
        </w:numPr>
      </w:pPr>
      <w:r>
        <w:t>CMV</w:t>
      </w:r>
      <w:r w:rsidRPr="007539E5">
        <w:t xml:space="preserve"> encephalitis </w:t>
      </w:r>
      <w:r>
        <w:t>/</w:t>
      </w:r>
      <w:r w:rsidRPr="007539E5">
        <w:t xml:space="preserve"> polyradiculopathy</w:t>
      </w:r>
    </w:p>
    <w:p w:rsidR="000B1E37" w:rsidRDefault="000B1E37" w:rsidP="000B1E37">
      <w:pPr>
        <w:pStyle w:val="NormalWeb"/>
        <w:numPr>
          <w:ilvl w:val="0"/>
          <w:numId w:val="14"/>
        </w:numPr>
      </w:pPr>
      <w:r w:rsidRPr="007539E5">
        <w:t>progressive multifocal leukoencephalopathy</w:t>
      </w:r>
    </w:p>
    <w:p w:rsidR="000B1E37" w:rsidRDefault="000B1E37" w:rsidP="00C94551">
      <w:pPr>
        <w:pStyle w:val="NormalWeb"/>
        <w:numPr>
          <w:ilvl w:val="1"/>
          <w:numId w:val="13"/>
        </w:numPr>
      </w:pPr>
      <w:r w:rsidRPr="00F72184">
        <w:rPr>
          <w:color w:val="0000FF"/>
        </w:rPr>
        <w:t>Neoplasms</w:t>
      </w:r>
      <w:r w:rsidR="00F72184">
        <w:t>:</w:t>
      </w:r>
    </w:p>
    <w:p w:rsidR="00F72184" w:rsidRDefault="00C94551" w:rsidP="00F72184">
      <w:pPr>
        <w:pStyle w:val="NormalWeb"/>
        <w:numPr>
          <w:ilvl w:val="0"/>
          <w:numId w:val="15"/>
        </w:numPr>
      </w:pPr>
      <w:r w:rsidRPr="007539E5">
        <w:t xml:space="preserve">primary (usually primary </w:t>
      </w:r>
      <w:r w:rsidR="00F72184">
        <w:t>CNS lymphoma)</w:t>
      </w:r>
    </w:p>
    <w:p w:rsidR="00F72184" w:rsidRDefault="00C94551" w:rsidP="00F72184">
      <w:pPr>
        <w:pStyle w:val="NormalWeb"/>
        <w:numPr>
          <w:ilvl w:val="0"/>
          <w:numId w:val="15"/>
        </w:numPr>
      </w:pPr>
      <w:r w:rsidRPr="007539E5">
        <w:t>metastatic</w:t>
      </w:r>
    </w:p>
    <w:p w:rsidR="00F72184" w:rsidRPr="00F72184" w:rsidRDefault="00F72184" w:rsidP="00F72184">
      <w:pPr>
        <w:pStyle w:val="NormalWeb"/>
        <w:numPr>
          <w:ilvl w:val="1"/>
          <w:numId w:val="13"/>
        </w:numPr>
      </w:pPr>
      <w:r w:rsidRPr="00F72184">
        <w:rPr>
          <w:color w:val="0000FF"/>
        </w:rPr>
        <w:t>D</w:t>
      </w:r>
      <w:r w:rsidR="00C94551" w:rsidRPr="00F72184">
        <w:rPr>
          <w:color w:val="0000FF"/>
        </w:rPr>
        <w:t xml:space="preserve">rug </w:t>
      </w:r>
      <w:r w:rsidRPr="00F72184">
        <w:rPr>
          <w:color w:val="000000"/>
        </w:rPr>
        <w:t>complications</w:t>
      </w:r>
    </w:p>
    <w:p w:rsidR="00F72184" w:rsidRDefault="00F72184" w:rsidP="00F72184">
      <w:pPr>
        <w:pStyle w:val="NormalWeb"/>
        <w:numPr>
          <w:ilvl w:val="1"/>
          <w:numId w:val="13"/>
        </w:numPr>
      </w:pPr>
      <w:r w:rsidRPr="00F72184">
        <w:rPr>
          <w:color w:val="0000FF"/>
        </w:rPr>
        <w:t>Metabolic-nutritional</w:t>
      </w:r>
      <w:r>
        <w:t xml:space="preserve"> disorders</w:t>
      </w:r>
    </w:p>
    <w:p w:rsidR="00C94551" w:rsidRPr="007539E5" w:rsidRDefault="00F72184" w:rsidP="00F72184">
      <w:pPr>
        <w:pStyle w:val="NormalWeb"/>
        <w:numPr>
          <w:ilvl w:val="1"/>
          <w:numId w:val="13"/>
        </w:numPr>
      </w:pPr>
      <w:r w:rsidRPr="00F72184">
        <w:rPr>
          <w:color w:val="0000FF"/>
        </w:rPr>
        <w:t>C</w:t>
      </w:r>
      <w:r w:rsidR="00C94551" w:rsidRPr="00F72184">
        <w:rPr>
          <w:color w:val="0000FF"/>
        </w:rPr>
        <w:t>erebrovascular</w:t>
      </w:r>
      <w:r>
        <w:t xml:space="preserve"> complications</w:t>
      </w:r>
    </w:p>
    <w:p w:rsidR="00C94551" w:rsidRDefault="00C94551" w:rsidP="00E04222">
      <w:pPr>
        <w:rPr>
          <w:u w:val="single"/>
        </w:rPr>
      </w:pPr>
    </w:p>
    <w:p w:rsidR="00460846" w:rsidRDefault="00460846" w:rsidP="00E04222">
      <w:pPr>
        <w:rPr>
          <w:u w:val="single"/>
        </w:rPr>
      </w:pPr>
    </w:p>
    <w:p w:rsidR="00900920" w:rsidRPr="00900920" w:rsidRDefault="00900920" w:rsidP="00900920">
      <w:pPr>
        <w:pStyle w:val="NormalWeb"/>
        <w:rPr>
          <w:b/>
          <w:caps/>
        </w:rPr>
      </w:pPr>
      <w:r w:rsidRPr="00900920">
        <w:rPr>
          <w:b/>
          <w:shd w:val="clear" w:color="auto" w:fill="66FF66"/>
        </w:rPr>
        <w:t>According to</w:t>
      </w:r>
      <w:r w:rsidRPr="00900920">
        <w:rPr>
          <w:b/>
          <w:caps/>
          <w:shd w:val="clear" w:color="auto" w:fill="66FF66"/>
        </w:rPr>
        <w:t xml:space="preserve"> </w:t>
      </w:r>
      <w:r>
        <w:rPr>
          <w:b/>
          <w:caps/>
          <w:shd w:val="clear" w:color="auto" w:fill="66FF66"/>
        </w:rPr>
        <w:t>stage of HIV infection</w:t>
      </w:r>
    </w:p>
    <w:p w:rsidR="004065DB" w:rsidRDefault="004065DB" w:rsidP="004065DB">
      <w:pPr>
        <w:spacing w:before="120" w:after="120"/>
        <w:ind w:left="720"/>
        <w:rPr>
          <w:u w:val="single"/>
        </w:rPr>
      </w:pPr>
      <w:r w:rsidRPr="007539E5">
        <w:t xml:space="preserve">Neurologic disorders occur at </w:t>
      </w:r>
      <w:r w:rsidRPr="004065DB">
        <w:rPr>
          <w:b/>
          <w:i/>
        </w:rPr>
        <w:t>any stage</w:t>
      </w:r>
      <w:r w:rsidRPr="007539E5">
        <w:t xml:space="preserve"> from first infection and seroconversion to AIDS</w:t>
      </w:r>
      <w:r>
        <w:t>!</w:t>
      </w:r>
    </w:p>
    <w:p w:rsidR="00460846" w:rsidRDefault="000B2B4A" w:rsidP="00E04222">
      <w:r>
        <w:rPr>
          <w:b/>
          <w:u w:val="single"/>
        </w:rPr>
        <w:t>Syndromes during p</w:t>
      </w:r>
      <w:r w:rsidR="00460846" w:rsidRPr="00AB3C19">
        <w:rPr>
          <w:b/>
          <w:u w:val="single"/>
        </w:rPr>
        <w:t>rimary HIV infection</w:t>
      </w:r>
      <w:r w:rsidR="004F583C">
        <w:t xml:space="preserve"> (</w:t>
      </w:r>
      <w:r w:rsidR="004F583C" w:rsidRPr="007539E5">
        <w:t>indistinguishable from by other viruses</w:t>
      </w:r>
      <w:r w:rsidR="004F583C">
        <w:t>):</w:t>
      </w:r>
    </w:p>
    <w:p w:rsidR="00C45A4D" w:rsidRDefault="00C45A4D" w:rsidP="00C45A4D">
      <w:pPr>
        <w:numPr>
          <w:ilvl w:val="0"/>
          <w:numId w:val="20"/>
        </w:numPr>
      </w:pPr>
      <w:r>
        <w:lastRenderedPageBreak/>
        <w:t xml:space="preserve">disorders </w:t>
      </w:r>
      <w:r w:rsidRPr="007539E5">
        <w:t>precede or accompany seroconversion</w:t>
      </w:r>
      <w:r>
        <w:t>.</w:t>
      </w:r>
    </w:p>
    <w:p w:rsidR="00C45A4D" w:rsidRDefault="00C45A4D" w:rsidP="00C45A4D">
      <w:pPr>
        <w:numPr>
          <w:ilvl w:val="0"/>
          <w:numId w:val="20"/>
        </w:numPr>
      </w:pPr>
      <w:r w:rsidRPr="007539E5">
        <w:t>course is typically self-limited and often with full neurologic recovery</w:t>
      </w:r>
      <w:r>
        <w:t>.</w:t>
      </w:r>
    </w:p>
    <w:p w:rsidR="00C45A4D" w:rsidRDefault="00C45A4D" w:rsidP="00C45A4D"/>
    <w:p w:rsidR="00460846" w:rsidRPr="00460846" w:rsidRDefault="00460846" w:rsidP="00460846">
      <w:pPr>
        <w:numPr>
          <w:ilvl w:val="0"/>
          <w:numId w:val="16"/>
        </w:numPr>
        <w:rPr>
          <w:u w:val="single"/>
        </w:rPr>
      </w:pPr>
      <w:r>
        <w:t>aseptic meningitis</w:t>
      </w:r>
      <w:r w:rsidR="00C45A4D">
        <w:t xml:space="preserve"> (most commonly)</w:t>
      </w:r>
    </w:p>
    <w:p w:rsidR="00900920" w:rsidRPr="00C45A4D" w:rsidRDefault="004F583C" w:rsidP="00460846">
      <w:pPr>
        <w:numPr>
          <w:ilvl w:val="0"/>
          <w:numId w:val="16"/>
        </w:numPr>
        <w:rPr>
          <w:u w:val="single"/>
        </w:rPr>
      </w:pPr>
      <w:r w:rsidRPr="007539E5">
        <w:t xml:space="preserve">reversible </w:t>
      </w:r>
      <w:r w:rsidR="00C45A4D">
        <w:t>acute encephalopathy</w:t>
      </w:r>
    </w:p>
    <w:p w:rsidR="00C45A4D" w:rsidRPr="0066157E" w:rsidRDefault="00C45A4D" w:rsidP="00460846">
      <w:pPr>
        <w:numPr>
          <w:ilvl w:val="0"/>
          <w:numId w:val="16"/>
        </w:numPr>
        <w:rPr>
          <w:u w:val="single"/>
        </w:rPr>
      </w:pPr>
      <w:r>
        <w:rPr>
          <w:szCs w:val="24"/>
        </w:rPr>
        <w:t>l</w:t>
      </w:r>
      <w:r w:rsidRPr="007539E5">
        <w:rPr>
          <w:szCs w:val="24"/>
        </w:rPr>
        <w:t>eukoencephalitis</w:t>
      </w:r>
    </w:p>
    <w:p w:rsidR="0066157E" w:rsidRPr="004F583C" w:rsidRDefault="0066157E" w:rsidP="00460846">
      <w:pPr>
        <w:numPr>
          <w:ilvl w:val="0"/>
          <w:numId w:val="16"/>
        </w:numPr>
        <w:rPr>
          <w:u w:val="single"/>
        </w:rPr>
      </w:pPr>
      <w:r>
        <w:rPr>
          <w:szCs w:val="24"/>
        </w:rPr>
        <w:t>seizures</w:t>
      </w:r>
    </w:p>
    <w:p w:rsidR="004F583C" w:rsidRPr="004F583C" w:rsidRDefault="004F583C" w:rsidP="00460846">
      <w:pPr>
        <w:numPr>
          <w:ilvl w:val="0"/>
          <w:numId w:val="16"/>
        </w:numPr>
        <w:rPr>
          <w:u w:val="single"/>
        </w:rPr>
      </w:pPr>
      <w:r>
        <w:t>transverse myelitis</w:t>
      </w:r>
    </w:p>
    <w:p w:rsidR="004F583C" w:rsidRPr="004F583C" w:rsidRDefault="004F583C" w:rsidP="00460846">
      <w:pPr>
        <w:numPr>
          <w:ilvl w:val="0"/>
          <w:numId w:val="16"/>
        </w:numPr>
        <w:rPr>
          <w:u w:val="single"/>
        </w:rPr>
      </w:pPr>
      <w:r w:rsidRPr="007539E5">
        <w:t xml:space="preserve">cranial </w:t>
      </w:r>
      <w:r>
        <w:t>/</w:t>
      </w:r>
      <w:r w:rsidRPr="007539E5">
        <w:t xml:space="preserve"> peripheral neuropathy (Bell</w:t>
      </w:r>
      <w:r>
        <w:t>’s</w:t>
      </w:r>
      <w:r w:rsidRPr="007539E5">
        <w:t xml:space="preserve"> palsy, Guillain-Barré</w:t>
      </w:r>
      <w:r>
        <w:t xml:space="preserve"> syndrome)</w:t>
      </w:r>
    </w:p>
    <w:p w:rsidR="004F583C" w:rsidRPr="004F583C" w:rsidRDefault="004F583C" w:rsidP="00460846">
      <w:pPr>
        <w:numPr>
          <w:ilvl w:val="0"/>
          <w:numId w:val="16"/>
        </w:numPr>
        <w:rPr>
          <w:u w:val="single"/>
        </w:rPr>
      </w:pPr>
      <w:r>
        <w:t>polymyositis</w:t>
      </w:r>
    </w:p>
    <w:p w:rsidR="004F583C" w:rsidRPr="00460846" w:rsidRDefault="004F583C" w:rsidP="00460846">
      <w:pPr>
        <w:numPr>
          <w:ilvl w:val="0"/>
          <w:numId w:val="16"/>
        </w:numPr>
        <w:rPr>
          <w:u w:val="single"/>
        </w:rPr>
      </w:pPr>
      <w:r w:rsidRPr="007539E5">
        <w:t>myoglobinuria</w:t>
      </w:r>
    </w:p>
    <w:p w:rsidR="00460846" w:rsidRDefault="00460846" w:rsidP="00460846">
      <w:pPr>
        <w:rPr>
          <w:u w:val="single"/>
        </w:rPr>
      </w:pPr>
    </w:p>
    <w:p w:rsidR="002D5F32" w:rsidRDefault="002D5F32" w:rsidP="00460846">
      <w:r w:rsidRPr="002D5F32">
        <w:rPr>
          <w:b/>
          <w:u w:val="single"/>
        </w:rPr>
        <w:t>Neurologic complications in AIDS</w:t>
      </w:r>
      <w:r>
        <w:t>:</w:t>
      </w:r>
    </w:p>
    <w:p w:rsidR="002D5F32" w:rsidRPr="002D5F32" w:rsidRDefault="002D5F32" w:rsidP="002D5F32">
      <w:pPr>
        <w:numPr>
          <w:ilvl w:val="0"/>
          <w:numId w:val="21"/>
        </w:numPr>
        <w:rPr>
          <w:u w:val="single"/>
        </w:rPr>
      </w:pPr>
      <w:r>
        <w:t>AIDS-dementia complex</w:t>
      </w:r>
    </w:p>
    <w:p w:rsidR="002D5F32" w:rsidRPr="002D5F32" w:rsidRDefault="002D5F32" w:rsidP="002D5F32">
      <w:pPr>
        <w:numPr>
          <w:ilvl w:val="0"/>
          <w:numId w:val="21"/>
        </w:numPr>
        <w:rPr>
          <w:u w:val="single"/>
        </w:rPr>
      </w:pPr>
      <w:r>
        <w:t>vacuolar myelopathy</w:t>
      </w:r>
    </w:p>
    <w:p w:rsidR="002D5F32" w:rsidRDefault="002D5F32" w:rsidP="002D5F32">
      <w:pPr>
        <w:numPr>
          <w:ilvl w:val="0"/>
          <w:numId w:val="21"/>
        </w:numPr>
        <w:rPr>
          <w:u w:val="single"/>
        </w:rPr>
      </w:pPr>
      <w:r>
        <w:t>chronic neuropathies</w:t>
      </w:r>
    </w:p>
    <w:p w:rsidR="002D5F32" w:rsidRPr="002D5F32" w:rsidRDefault="002D5F32" w:rsidP="002D5F32">
      <w:pPr>
        <w:numPr>
          <w:ilvl w:val="0"/>
          <w:numId w:val="21"/>
        </w:numPr>
        <w:rPr>
          <w:u w:val="single"/>
        </w:rPr>
      </w:pPr>
      <w:r>
        <w:t>opportunistic infections and neoplasms:</w:t>
      </w:r>
    </w:p>
    <w:p w:rsidR="000B2B4A" w:rsidRDefault="000B2B4A" w:rsidP="00460846">
      <w:pPr>
        <w:rPr>
          <w:u w:val="single"/>
        </w:rPr>
      </w:pPr>
    </w:p>
    <w:tbl>
      <w:tblPr>
        <w:tblW w:w="4194" w:type="pct"/>
        <w:tblCellSpacing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4396"/>
        <w:gridCol w:w="977"/>
        <w:gridCol w:w="980"/>
        <w:gridCol w:w="979"/>
        <w:gridCol w:w="977"/>
      </w:tblGrid>
      <w:tr w:rsidR="00D832E0" w:rsidRPr="007539E5">
        <w:trPr>
          <w:tblCellSpacing w:w="0" w:type="dxa"/>
        </w:trPr>
        <w:tc>
          <w:tcPr>
            <w:tcW w:w="2645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32E0" w:rsidRPr="007539E5" w:rsidRDefault="00D832E0" w:rsidP="00D832E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CD4</w:t>
            </w:r>
            <w:r w:rsidRPr="007539E5">
              <w:rPr>
                <w:b/>
                <w:bCs/>
                <w:szCs w:val="24"/>
              </w:rPr>
              <w:t xml:space="preserve"> count</w:t>
            </w:r>
            <w:r>
              <w:rPr>
                <w:b/>
                <w:bCs/>
                <w:szCs w:val="24"/>
              </w:rPr>
              <w:t>: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D832E0" w:rsidRPr="00164807" w:rsidRDefault="00D832E0" w:rsidP="00164807">
            <w:pPr>
              <w:jc w:val="center"/>
              <w:rPr>
                <w:b/>
                <w:bCs/>
                <w:szCs w:val="24"/>
              </w:rPr>
            </w:pPr>
            <w:r w:rsidRPr="00164807">
              <w:rPr>
                <w:b/>
                <w:bCs/>
                <w:iCs/>
                <w:szCs w:val="24"/>
              </w:rPr>
              <w:t>&gt; 500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D832E0" w:rsidRPr="00164807" w:rsidRDefault="00D832E0" w:rsidP="00164807">
            <w:pPr>
              <w:jc w:val="center"/>
              <w:rPr>
                <w:b/>
                <w:bCs/>
                <w:szCs w:val="24"/>
              </w:rPr>
            </w:pPr>
            <w:r w:rsidRPr="00164807">
              <w:rPr>
                <w:b/>
                <w:bCs/>
                <w:iCs/>
                <w:szCs w:val="24"/>
              </w:rPr>
              <w:t>200-500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D832E0" w:rsidRPr="00164807" w:rsidRDefault="00D832E0" w:rsidP="00164807">
            <w:pPr>
              <w:jc w:val="center"/>
              <w:rPr>
                <w:b/>
                <w:bCs/>
                <w:szCs w:val="24"/>
              </w:rPr>
            </w:pPr>
            <w:r w:rsidRPr="00164807">
              <w:rPr>
                <w:b/>
                <w:bCs/>
                <w:iCs/>
                <w:szCs w:val="24"/>
              </w:rPr>
              <w:t>100-200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bottom"/>
          </w:tcPr>
          <w:p w:rsidR="00D832E0" w:rsidRPr="00164807" w:rsidRDefault="00D832E0" w:rsidP="00164807">
            <w:pPr>
              <w:jc w:val="center"/>
              <w:rPr>
                <w:b/>
                <w:bCs/>
                <w:szCs w:val="24"/>
              </w:rPr>
            </w:pPr>
            <w:r w:rsidRPr="00164807">
              <w:rPr>
                <w:b/>
                <w:bCs/>
                <w:iCs/>
                <w:szCs w:val="24"/>
              </w:rPr>
              <w:t>&lt; 100</w:t>
            </w:r>
          </w:p>
        </w:tc>
      </w:tr>
      <w:tr w:rsidR="00164807" w:rsidRPr="007539E5">
        <w:trPr>
          <w:tblCellSpacing w:w="0" w:type="dxa"/>
        </w:trPr>
        <w:tc>
          <w:tcPr>
            <w:tcW w:w="2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rPr>
                <w:szCs w:val="24"/>
              </w:rPr>
            </w:pPr>
            <w:r w:rsidRPr="007539E5">
              <w:rPr>
                <w:szCs w:val="24"/>
              </w:rPr>
              <w:t>Toxoplasma encephalitis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</w:tr>
      <w:tr w:rsidR="00164807" w:rsidRPr="007539E5">
        <w:trPr>
          <w:tblCellSpacing w:w="0" w:type="dxa"/>
        </w:trPr>
        <w:tc>
          <w:tcPr>
            <w:tcW w:w="2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rPr>
                <w:szCs w:val="24"/>
              </w:rPr>
            </w:pPr>
            <w:r w:rsidRPr="007539E5">
              <w:rPr>
                <w:szCs w:val="24"/>
              </w:rPr>
              <w:t>Cryptococcal meningitis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</w:tr>
      <w:tr w:rsidR="00164807" w:rsidRPr="007539E5">
        <w:trPr>
          <w:tblCellSpacing w:w="0" w:type="dxa"/>
        </w:trPr>
        <w:tc>
          <w:tcPr>
            <w:tcW w:w="2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rPr>
                <w:szCs w:val="24"/>
              </w:rPr>
            </w:pPr>
            <w:r w:rsidRPr="007539E5">
              <w:rPr>
                <w:szCs w:val="24"/>
              </w:rPr>
              <w:t>Syphilitic meningitis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</w:tr>
      <w:tr w:rsidR="00164807" w:rsidRPr="007539E5">
        <w:trPr>
          <w:tblCellSpacing w:w="0" w:type="dxa"/>
        </w:trPr>
        <w:tc>
          <w:tcPr>
            <w:tcW w:w="2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rPr>
                <w:szCs w:val="24"/>
              </w:rPr>
            </w:pPr>
            <w:r w:rsidRPr="007539E5">
              <w:rPr>
                <w:szCs w:val="24"/>
              </w:rPr>
              <w:t>Tuberculous meningitis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</w:tr>
      <w:tr w:rsidR="00164807" w:rsidRPr="007539E5">
        <w:trPr>
          <w:tblCellSpacing w:w="0" w:type="dxa"/>
        </w:trPr>
        <w:tc>
          <w:tcPr>
            <w:tcW w:w="2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rPr>
                <w:szCs w:val="24"/>
              </w:rPr>
            </w:pPr>
            <w:r w:rsidRPr="007539E5">
              <w:rPr>
                <w:szCs w:val="24"/>
              </w:rPr>
              <w:t>Coccidioidal meningitis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</w:tr>
      <w:tr w:rsidR="00164807" w:rsidRPr="007539E5">
        <w:trPr>
          <w:tblCellSpacing w:w="0" w:type="dxa"/>
        </w:trPr>
        <w:tc>
          <w:tcPr>
            <w:tcW w:w="2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rPr>
                <w:szCs w:val="24"/>
              </w:rPr>
            </w:pPr>
            <w:r>
              <w:rPr>
                <w:szCs w:val="24"/>
              </w:rPr>
              <w:t>CMV</w:t>
            </w:r>
            <w:r w:rsidRPr="007539E5">
              <w:rPr>
                <w:szCs w:val="24"/>
              </w:rPr>
              <w:t xml:space="preserve"> encephalitis </w:t>
            </w:r>
            <w:r>
              <w:rPr>
                <w:szCs w:val="24"/>
              </w:rPr>
              <w:t>/</w:t>
            </w:r>
            <w:r w:rsidRPr="007539E5">
              <w:rPr>
                <w:szCs w:val="24"/>
              </w:rPr>
              <w:t xml:space="preserve"> polyradiculopathy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</w:tr>
      <w:tr w:rsidR="00164807" w:rsidRPr="007539E5">
        <w:trPr>
          <w:tblCellSpacing w:w="0" w:type="dxa"/>
        </w:trPr>
        <w:tc>
          <w:tcPr>
            <w:tcW w:w="264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rPr>
                <w:szCs w:val="24"/>
              </w:rPr>
            </w:pPr>
            <w:r w:rsidRPr="007539E5">
              <w:rPr>
                <w:szCs w:val="24"/>
              </w:rPr>
              <w:t>Progressive multifocal leukoencephalopathy</w:t>
            </w: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</w:p>
        </w:tc>
        <w:tc>
          <w:tcPr>
            <w:tcW w:w="5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64807" w:rsidRPr="007539E5" w:rsidRDefault="00164807" w:rsidP="00164807">
            <w:pPr>
              <w:jc w:val="center"/>
              <w:rPr>
                <w:szCs w:val="24"/>
              </w:rPr>
            </w:pPr>
            <w:r w:rsidRPr="007539E5">
              <w:rPr>
                <w:szCs w:val="24"/>
              </w:rPr>
              <w:t>X</w:t>
            </w:r>
          </w:p>
        </w:tc>
      </w:tr>
    </w:tbl>
    <w:p w:rsidR="00164807" w:rsidRDefault="00164807" w:rsidP="00E04222">
      <w:pPr>
        <w:rPr>
          <w:u w:val="single"/>
        </w:rPr>
      </w:pPr>
    </w:p>
    <w:p w:rsidR="00567C95" w:rsidRDefault="00567C95" w:rsidP="00567C95">
      <w:pPr>
        <w:spacing w:after="120"/>
        <w:rPr>
          <w:bCs/>
        </w:rPr>
      </w:pPr>
      <w:r w:rsidRPr="00567C95">
        <w:rPr>
          <w:b/>
          <w:bCs/>
          <w:u w:val="single"/>
        </w:rPr>
        <w:t xml:space="preserve">Major neurologic complications of </w:t>
      </w:r>
      <w:r w:rsidRPr="00EE41FF">
        <w:rPr>
          <w:b/>
          <w:bCs/>
          <w:u w:val="single"/>
        </w:rPr>
        <w:t>direct HIV infection</w:t>
      </w:r>
      <w:r>
        <w:rPr>
          <w:b/>
          <w:bCs/>
        </w:rPr>
        <w:t xml:space="preserve"> </w:t>
      </w:r>
      <w:r w:rsidRPr="00567C95">
        <w:rPr>
          <w:bCs/>
        </w:rPr>
        <w:t>(height of boxes is relative indicator of fr</w:t>
      </w:r>
      <w:r>
        <w:rPr>
          <w:bCs/>
        </w:rPr>
        <w:t>equency of each type of disease):</w:t>
      </w:r>
    </w:p>
    <w:p w:rsidR="008845B6" w:rsidRPr="008845B6" w:rsidRDefault="00B821AF" w:rsidP="00567C95">
      <w:pPr>
        <w:spacing w:after="120"/>
        <w:ind w:left="720"/>
      </w:pPr>
      <w:r w:rsidRPr="008845B6">
        <w:rPr>
          <w:noProof/>
        </w:rPr>
        <w:drawing>
          <wp:inline distT="0" distB="0" distL="0" distR="0">
            <wp:extent cx="4010025" cy="2771775"/>
            <wp:effectExtent l="0" t="0" r="9525" b="9525"/>
            <wp:docPr id="1" name="Picture 1" descr="00.%20Pictures/HIV%20neurodisord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.%20Pictures/HIV%20neurodisorder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07" w:rsidRDefault="00164807" w:rsidP="00E04222">
      <w:pPr>
        <w:rPr>
          <w:u w:val="single"/>
        </w:rPr>
      </w:pPr>
    </w:p>
    <w:p w:rsidR="00EF3B5B" w:rsidRDefault="00EF3B5B" w:rsidP="00E04222">
      <w:pPr>
        <w:rPr>
          <w:u w:val="single"/>
        </w:rPr>
      </w:pPr>
    </w:p>
    <w:p w:rsidR="00EF3B5B" w:rsidRPr="00EF3B5B" w:rsidRDefault="00EF3B5B" w:rsidP="00EF3B5B">
      <w:pPr>
        <w:pStyle w:val="Nervous1"/>
      </w:pPr>
      <w:bookmarkStart w:id="4" w:name="_Toc35715652"/>
      <w:r w:rsidRPr="00EF3B5B">
        <w:t>Diagnostic Evaluation</w:t>
      </w:r>
      <w:bookmarkEnd w:id="4"/>
    </w:p>
    <w:p w:rsidR="00EF3B5B" w:rsidRDefault="00EF3B5B" w:rsidP="00EF3B5B">
      <w:r w:rsidRPr="00EF3B5B">
        <w:rPr>
          <w:b/>
          <w:bCs/>
          <w:color w:val="0000FF"/>
        </w:rPr>
        <w:t>MRI</w:t>
      </w:r>
      <w:r w:rsidRPr="007539E5">
        <w:t xml:space="preserve"> is</w:t>
      </w:r>
      <w:r>
        <w:t xml:space="preserve"> </w:t>
      </w:r>
      <w:r w:rsidRPr="007539E5">
        <w:t xml:space="preserve">imaging technique of choice in </w:t>
      </w:r>
      <w:r>
        <w:t>suspected CNS disease</w:t>
      </w:r>
      <w:r w:rsidR="00EC4287">
        <w:t>; contrast enhancement (</w:t>
      </w:r>
      <w:r w:rsidR="00EC4287" w:rsidRPr="007539E5">
        <w:rPr>
          <w:szCs w:val="24"/>
        </w:rPr>
        <w:t>IV gadolinium</w:t>
      </w:r>
      <w:r w:rsidR="00EC4287">
        <w:rPr>
          <w:szCs w:val="24"/>
        </w:rPr>
        <w:t>):</w:t>
      </w:r>
    </w:p>
    <w:p w:rsidR="00EC4287" w:rsidRDefault="00EF3B5B" w:rsidP="00EF3B5B">
      <w:pPr>
        <w:numPr>
          <w:ilvl w:val="0"/>
          <w:numId w:val="17"/>
        </w:numPr>
        <w:rPr>
          <w:szCs w:val="24"/>
        </w:rPr>
      </w:pPr>
      <w:r w:rsidRPr="007539E5">
        <w:rPr>
          <w:szCs w:val="24"/>
        </w:rPr>
        <w:t>improve</w:t>
      </w:r>
      <w:r w:rsidR="00EC4287">
        <w:rPr>
          <w:szCs w:val="24"/>
        </w:rPr>
        <w:t>s</w:t>
      </w:r>
      <w:r w:rsidRPr="007539E5">
        <w:rPr>
          <w:szCs w:val="24"/>
        </w:rPr>
        <w:t xml:space="preserve"> sensitivity, albeit by</w:t>
      </w:r>
      <w:r>
        <w:rPr>
          <w:szCs w:val="24"/>
        </w:rPr>
        <w:t xml:space="preserve"> </w:t>
      </w:r>
      <w:r w:rsidRPr="007539E5">
        <w:rPr>
          <w:szCs w:val="24"/>
        </w:rPr>
        <w:t>small amount</w:t>
      </w:r>
      <w:r w:rsidR="00EC4287">
        <w:rPr>
          <w:szCs w:val="24"/>
        </w:rPr>
        <w:t>.</w:t>
      </w:r>
    </w:p>
    <w:p w:rsidR="00EF3B5B" w:rsidRDefault="00EF3B5B" w:rsidP="00EF3B5B">
      <w:pPr>
        <w:numPr>
          <w:ilvl w:val="0"/>
          <w:numId w:val="17"/>
        </w:numPr>
        <w:rPr>
          <w:szCs w:val="24"/>
        </w:rPr>
      </w:pPr>
      <w:r w:rsidRPr="007539E5">
        <w:rPr>
          <w:szCs w:val="24"/>
        </w:rPr>
        <w:t>indicated when lesions are seen on T2-</w:t>
      </w:r>
      <w:r w:rsidR="00EC4287">
        <w:rPr>
          <w:szCs w:val="24"/>
        </w:rPr>
        <w:t>MRI</w:t>
      </w:r>
      <w:r w:rsidR="0047299E">
        <w:rPr>
          <w:szCs w:val="24"/>
        </w:rPr>
        <w:t>.</w:t>
      </w:r>
    </w:p>
    <w:p w:rsidR="0047299E" w:rsidRDefault="0047299E" w:rsidP="0047299E">
      <w:pPr>
        <w:rPr>
          <w:szCs w:val="24"/>
        </w:rPr>
      </w:pPr>
    </w:p>
    <w:p w:rsidR="008A5135" w:rsidRDefault="001735CF" w:rsidP="0047299E">
      <w:pPr>
        <w:rPr>
          <w:szCs w:val="24"/>
        </w:rPr>
      </w:pPr>
      <w:r w:rsidRPr="001735CF">
        <w:rPr>
          <w:b/>
          <w:color w:val="0000FF"/>
          <w:szCs w:val="24"/>
        </w:rPr>
        <w:t>CSF</w:t>
      </w:r>
      <w:r>
        <w:rPr>
          <w:szCs w:val="24"/>
        </w:rPr>
        <w:t xml:space="preserve"> – </w:t>
      </w:r>
      <w:r w:rsidR="008A5135">
        <w:rPr>
          <w:szCs w:val="24"/>
        </w:rPr>
        <w:t>protein↑, mild lymphocytic pleocytosis (up to 50);</w:t>
      </w:r>
    </w:p>
    <w:p w:rsidR="008A5135" w:rsidRDefault="001735CF" w:rsidP="0047299E">
      <w:pPr>
        <w:numPr>
          <w:ilvl w:val="0"/>
          <w:numId w:val="17"/>
        </w:numPr>
        <w:rPr>
          <w:szCs w:val="24"/>
        </w:rPr>
      </w:pPr>
      <w:r w:rsidRPr="008A5135">
        <w:rPr>
          <w:i/>
          <w:szCs w:val="24"/>
        </w:rPr>
        <w:t>poor correlation with clinical pictures</w:t>
      </w:r>
      <w:r>
        <w:rPr>
          <w:szCs w:val="24"/>
        </w:rPr>
        <w:t xml:space="preserve"> (CSF may be abnormal even </w:t>
      </w:r>
      <w:r w:rsidR="008A5135">
        <w:rPr>
          <w:szCs w:val="24"/>
        </w:rPr>
        <w:t>in asymptomatic HIV patients!).</w:t>
      </w:r>
    </w:p>
    <w:p w:rsidR="001735CF" w:rsidRDefault="001735CF" w:rsidP="00950C35">
      <w:r>
        <w:t xml:space="preserve">CSF analysis </w:t>
      </w:r>
      <w:r w:rsidRPr="008A5135">
        <w:rPr>
          <w:u w:val="double" w:color="FF0000"/>
        </w:rPr>
        <w:t>serves best to exclude / diagnose secondary cases</w:t>
      </w:r>
      <w:r>
        <w:t xml:space="preserve"> (opportunistic infections, malignancies).</w:t>
      </w:r>
    </w:p>
    <w:p w:rsidR="001735CF" w:rsidRDefault="001735CF" w:rsidP="0047299E">
      <w:pPr>
        <w:rPr>
          <w:szCs w:val="24"/>
        </w:rPr>
      </w:pPr>
    </w:p>
    <w:p w:rsidR="0047299E" w:rsidRPr="007539E5" w:rsidRDefault="0047299E" w:rsidP="0047299E">
      <w:pPr>
        <w:rPr>
          <w:szCs w:val="24"/>
        </w:rPr>
      </w:pPr>
    </w:p>
    <w:p w:rsidR="0047299E" w:rsidRPr="007F7169" w:rsidRDefault="0047299E" w:rsidP="0047299E">
      <w:pPr>
        <w:pStyle w:val="Nervous1"/>
        <w:rPr>
          <w:caps w:val="0"/>
        </w:rPr>
      </w:pPr>
      <w:bookmarkStart w:id="5" w:name="_Toc35715653"/>
      <w:r w:rsidRPr="00AA260B">
        <w:rPr>
          <w:caps w:val="0"/>
        </w:rPr>
        <w:t>Focal CNS lesions</w:t>
      </w:r>
      <w:bookmarkEnd w:id="5"/>
    </w:p>
    <w:p w:rsidR="000C1DCA" w:rsidRDefault="000C1DCA" w:rsidP="00E04222">
      <w:r w:rsidRPr="000C1DCA">
        <w:rPr>
          <w:u w:val="single"/>
        </w:rPr>
        <w:t>Imaging results</w:t>
      </w:r>
      <w:r>
        <w:t>:</w:t>
      </w:r>
    </w:p>
    <w:p w:rsidR="009C018D" w:rsidRDefault="000C1DCA" w:rsidP="009C018D">
      <w:pPr>
        <w:numPr>
          <w:ilvl w:val="1"/>
          <w:numId w:val="17"/>
        </w:numPr>
        <w:rPr>
          <w:color w:val="000000"/>
          <w:szCs w:val="24"/>
        </w:rPr>
      </w:pPr>
      <w:r w:rsidRPr="000C1DCA">
        <w:rPr>
          <w:color w:val="800080"/>
          <w:szCs w:val="24"/>
        </w:rPr>
        <w:t>Normal</w:t>
      </w:r>
      <w:r>
        <w:rPr>
          <w:color w:val="000000"/>
          <w:szCs w:val="24"/>
        </w:rPr>
        <w:t xml:space="preserve"> / </w:t>
      </w:r>
      <w:r w:rsidR="009C018D" w:rsidRPr="000C1DCA">
        <w:rPr>
          <w:color w:val="800080"/>
          <w:szCs w:val="24"/>
        </w:rPr>
        <w:t>atrophy</w:t>
      </w:r>
      <w:r w:rsidR="009C018D" w:rsidRPr="009C018D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/</w:t>
      </w:r>
      <w:r w:rsidR="009C018D" w:rsidRPr="009C018D">
        <w:rPr>
          <w:color w:val="000000"/>
          <w:szCs w:val="24"/>
        </w:rPr>
        <w:t xml:space="preserve"> </w:t>
      </w:r>
      <w:r w:rsidR="009C018D" w:rsidRPr="000C1DCA">
        <w:rPr>
          <w:color w:val="800080"/>
          <w:szCs w:val="24"/>
        </w:rPr>
        <w:t>focal signal abnormalities but no mass lesion</w:t>
      </w:r>
      <w:r w:rsidR="009C018D">
        <w:rPr>
          <w:color w:val="000000"/>
          <w:szCs w:val="24"/>
        </w:rPr>
        <w:t xml:space="preserve"> – consider </w:t>
      </w:r>
      <w:r w:rsidR="009C018D" w:rsidRPr="009C018D">
        <w:rPr>
          <w:color w:val="000000"/>
          <w:szCs w:val="24"/>
        </w:rPr>
        <w:t>meningitides, A</w:t>
      </w:r>
      <w:r w:rsidR="009C018D">
        <w:rPr>
          <w:color w:val="000000"/>
          <w:szCs w:val="24"/>
        </w:rPr>
        <w:t>I</w:t>
      </w:r>
      <w:r w:rsidR="009C018D" w:rsidRPr="009C018D">
        <w:rPr>
          <w:color w:val="000000"/>
          <w:szCs w:val="24"/>
        </w:rPr>
        <w:t>D</w:t>
      </w:r>
      <w:r w:rsidR="009C018D">
        <w:rPr>
          <w:color w:val="000000"/>
          <w:szCs w:val="24"/>
        </w:rPr>
        <w:t>S-dementia complex</w:t>
      </w:r>
      <w:r w:rsidR="009C018D" w:rsidRPr="009C018D">
        <w:rPr>
          <w:color w:val="000000"/>
          <w:szCs w:val="24"/>
        </w:rPr>
        <w:t>, PML.</w:t>
      </w:r>
    </w:p>
    <w:p w:rsidR="000C1DCA" w:rsidRDefault="000C1DCA" w:rsidP="000C1DCA">
      <w:pPr>
        <w:numPr>
          <w:ilvl w:val="1"/>
          <w:numId w:val="17"/>
        </w:numPr>
        <w:rPr>
          <w:color w:val="000000"/>
          <w:szCs w:val="24"/>
        </w:rPr>
      </w:pPr>
      <w:r w:rsidRPr="000C1DCA">
        <w:rPr>
          <w:color w:val="800080"/>
          <w:szCs w:val="24"/>
        </w:rPr>
        <w:t>F</w:t>
      </w:r>
      <w:r w:rsidR="009C018D" w:rsidRPr="000C1DCA">
        <w:rPr>
          <w:color w:val="800080"/>
          <w:szCs w:val="24"/>
        </w:rPr>
        <w:t>ocal mass les</w:t>
      </w:r>
      <w:r w:rsidRPr="000C1DCA">
        <w:rPr>
          <w:color w:val="800080"/>
          <w:szCs w:val="24"/>
        </w:rPr>
        <w:t>ions with impending herniation</w:t>
      </w:r>
      <w:r>
        <w:rPr>
          <w:color w:val="000000"/>
          <w:szCs w:val="24"/>
        </w:rPr>
        <w:t xml:space="preserve"> → </w:t>
      </w:r>
      <w:r w:rsidR="009C018D" w:rsidRPr="000C1DCA">
        <w:rPr>
          <w:color w:val="0000FF"/>
          <w:szCs w:val="24"/>
        </w:rPr>
        <w:t>open biopsy</w:t>
      </w:r>
      <w:r w:rsidR="009C018D" w:rsidRPr="009C018D">
        <w:rPr>
          <w:color w:val="000000"/>
          <w:szCs w:val="24"/>
        </w:rPr>
        <w:t xml:space="preserve"> with decompression</w:t>
      </w:r>
      <w:r>
        <w:rPr>
          <w:color w:val="000000"/>
          <w:szCs w:val="24"/>
        </w:rPr>
        <w:t>.</w:t>
      </w:r>
    </w:p>
    <w:p w:rsidR="009C018D" w:rsidRPr="009C018D" w:rsidRDefault="000C1DCA" w:rsidP="000C1DCA">
      <w:pPr>
        <w:numPr>
          <w:ilvl w:val="1"/>
          <w:numId w:val="17"/>
        </w:numPr>
        <w:rPr>
          <w:color w:val="000000"/>
          <w:szCs w:val="24"/>
        </w:rPr>
      </w:pPr>
      <w:r w:rsidRPr="000C1DCA">
        <w:rPr>
          <w:color w:val="800080"/>
          <w:szCs w:val="24"/>
        </w:rPr>
        <w:t>F</w:t>
      </w:r>
      <w:r w:rsidR="009C018D" w:rsidRPr="000C1DCA">
        <w:rPr>
          <w:color w:val="800080"/>
          <w:szCs w:val="24"/>
        </w:rPr>
        <w:t>ocal mass lesion</w:t>
      </w:r>
      <w:r w:rsidRPr="000C1DCA">
        <w:rPr>
          <w:color w:val="800080"/>
          <w:szCs w:val="24"/>
        </w:rPr>
        <w:t>s without impending herniation</w:t>
      </w:r>
      <w:r>
        <w:rPr>
          <w:color w:val="000000"/>
          <w:szCs w:val="24"/>
        </w:rPr>
        <w:t xml:space="preserve"> → </w:t>
      </w:r>
      <w:r w:rsidR="009C018D" w:rsidRPr="009C018D">
        <w:rPr>
          <w:color w:val="000000"/>
          <w:szCs w:val="24"/>
        </w:rPr>
        <w:t>additional studies</w:t>
      </w:r>
      <w:r>
        <w:rPr>
          <w:color w:val="000000"/>
          <w:szCs w:val="24"/>
        </w:rPr>
        <w:t>:</w:t>
      </w:r>
    </w:p>
    <w:p w:rsidR="00E463ED" w:rsidRPr="00AD6EDF" w:rsidRDefault="00E463ED" w:rsidP="00E463ED">
      <w:pPr>
        <w:numPr>
          <w:ilvl w:val="0"/>
          <w:numId w:val="23"/>
        </w:numPr>
        <w:rPr>
          <w:b/>
          <w:caps/>
        </w:rPr>
      </w:pPr>
      <w:r w:rsidRPr="00D54A54">
        <w:rPr>
          <w:color w:val="0000FF"/>
          <w:szCs w:val="24"/>
        </w:rPr>
        <w:t>toxoplasma serology</w:t>
      </w:r>
      <w:r>
        <w:t>:</w:t>
      </w:r>
    </w:p>
    <w:p w:rsidR="00E463ED" w:rsidRPr="0044378F" w:rsidRDefault="00E463ED" w:rsidP="00E463ED">
      <w:pPr>
        <w:pStyle w:val="NormalWeb"/>
        <w:numPr>
          <w:ilvl w:val="0"/>
          <w:numId w:val="22"/>
        </w:numPr>
        <w:rPr>
          <w:b/>
          <w:caps/>
        </w:rPr>
      </w:pPr>
      <w:r w:rsidRPr="00B821A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&gt; 1 enhancing lesion</w:t>
      </w:r>
      <w:r>
        <w:t xml:space="preserve"> </w:t>
      </w:r>
      <w:r w:rsidRPr="00AD6EDF">
        <w:rPr>
          <w:i/>
          <w:smallCaps/>
        </w:rPr>
        <w:t>or</w:t>
      </w:r>
      <w:r>
        <w:t xml:space="preserve"> positive</w:t>
      </w:r>
      <w:r w:rsidRPr="001914D6">
        <w:t xml:space="preserve"> </w:t>
      </w:r>
      <w:r w:rsidRPr="00B821A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toxoplasma</w:t>
      </w:r>
      <w:bookmarkStart w:id="6" w:name="Toxoplasma_treatment"/>
      <w:bookmarkEnd w:id="6"/>
      <w:r w:rsidRPr="00B821A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serology</w:t>
      </w:r>
      <w:r w:rsidRPr="001914D6">
        <w:t xml:space="preserve"> </w:t>
      </w:r>
      <w:r>
        <w:t xml:space="preserve">= </w:t>
      </w:r>
      <w:r w:rsidRPr="001914D6">
        <w:t xml:space="preserve">presumptive diagnosis of </w:t>
      </w:r>
      <w:r w:rsidRPr="00BB04CD">
        <w:rPr>
          <w:i/>
          <w:smallCaps/>
        </w:rPr>
        <w:t>toxoplasma encephalitis</w:t>
      </w:r>
      <w:r w:rsidRPr="001914D6">
        <w:t xml:space="preserve"> </w:t>
      </w:r>
      <w:r>
        <w:t>→ start anti</w:t>
      </w:r>
      <w:r w:rsidR="00152E87">
        <w:t>-</w:t>
      </w:r>
      <w:r>
        <w:t>toxoplasma therapy.</w:t>
      </w:r>
      <w:r>
        <w:tab/>
      </w:r>
      <w:hyperlink r:id="rId8" w:anchor="Toxoplasma_treatment" w:history="1">
        <w:r w:rsidRPr="00880081">
          <w:rPr>
            <w:rStyle w:val="Hyperlink"/>
          </w:rPr>
          <w:t>see Inf5 p.</w:t>
        </w:r>
      </w:hyperlink>
    </w:p>
    <w:p w:rsidR="00E463ED" w:rsidRPr="00DA4515" w:rsidRDefault="00E463ED" w:rsidP="00E463ED">
      <w:pPr>
        <w:pStyle w:val="NormalWeb"/>
        <w:numPr>
          <w:ilvl w:val="0"/>
          <w:numId w:val="22"/>
        </w:numPr>
        <w:rPr>
          <w:b/>
          <w:caps/>
        </w:rPr>
      </w:pPr>
      <w:r w:rsidRPr="00B821A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 enhancing lesion</w:t>
      </w:r>
      <w:r>
        <w:t xml:space="preserve"> </w:t>
      </w:r>
      <w:r>
        <w:rPr>
          <w:i/>
          <w:smallCaps/>
        </w:rPr>
        <w:t>and</w:t>
      </w:r>
      <w:r>
        <w:t xml:space="preserve"> negative</w:t>
      </w:r>
      <w:r w:rsidRPr="001914D6">
        <w:t xml:space="preserve"> </w:t>
      </w:r>
      <w:r w:rsidRPr="00B821A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toxoplasma serology</w:t>
      </w:r>
      <w:r w:rsidRPr="001914D6">
        <w:t xml:space="preserve"> </w:t>
      </w:r>
      <w:r>
        <w:t xml:space="preserve">→ </w:t>
      </w:r>
      <w:r>
        <w:rPr>
          <w:color w:val="0000FF"/>
        </w:rPr>
        <w:t>brain</w:t>
      </w:r>
      <w:r w:rsidRPr="00AE0261">
        <w:rPr>
          <w:color w:val="0000FF"/>
        </w:rPr>
        <w:t xml:space="preserve"> biopsy</w:t>
      </w:r>
      <w:r>
        <w:t>.</w:t>
      </w:r>
    </w:p>
    <w:p w:rsidR="000C1DCA" w:rsidRPr="000C1DCA" w:rsidRDefault="009C018D" w:rsidP="000C1DCA">
      <w:pPr>
        <w:numPr>
          <w:ilvl w:val="0"/>
          <w:numId w:val="23"/>
        </w:numPr>
        <w:rPr>
          <w:b/>
          <w:caps/>
        </w:rPr>
      </w:pPr>
      <w:r w:rsidRPr="00526B1A">
        <w:rPr>
          <w:color w:val="0000FF"/>
          <w:szCs w:val="24"/>
          <w:vertAlign w:val="superscript"/>
        </w:rPr>
        <w:t>201</w:t>
      </w:r>
      <w:r w:rsidRPr="00D54A54">
        <w:rPr>
          <w:color w:val="0000FF"/>
          <w:szCs w:val="24"/>
        </w:rPr>
        <w:t>T SPECT</w:t>
      </w:r>
      <w:r w:rsidRPr="009C018D">
        <w:rPr>
          <w:color w:val="000000"/>
          <w:szCs w:val="24"/>
        </w:rPr>
        <w:t xml:space="preserve"> </w:t>
      </w:r>
      <w:r w:rsidRPr="00D54A54">
        <w:rPr>
          <w:i/>
          <w:smallCaps/>
          <w:color w:val="000000"/>
          <w:szCs w:val="24"/>
        </w:rPr>
        <w:t>or</w:t>
      </w:r>
      <w:r w:rsidRPr="009C018D">
        <w:rPr>
          <w:color w:val="000000"/>
          <w:szCs w:val="24"/>
        </w:rPr>
        <w:t xml:space="preserve"> </w:t>
      </w:r>
      <w:r w:rsidRPr="00526B1A">
        <w:rPr>
          <w:color w:val="0000FF"/>
          <w:szCs w:val="24"/>
          <w:vertAlign w:val="superscript"/>
        </w:rPr>
        <w:t>18</w:t>
      </w:r>
      <w:r w:rsidRPr="00D54A54">
        <w:rPr>
          <w:color w:val="0000FF"/>
          <w:szCs w:val="24"/>
        </w:rPr>
        <w:t>FDG-PET</w:t>
      </w:r>
      <w:r w:rsidRPr="009C018D">
        <w:rPr>
          <w:color w:val="000000"/>
          <w:szCs w:val="24"/>
        </w:rPr>
        <w:t xml:space="preserve"> </w:t>
      </w:r>
      <w:r w:rsidR="000C1DCA">
        <w:rPr>
          <w:color w:val="000000"/>
          <w:szCs w:val="24"/>
        </w:rPr>
        <w:t xml:space="preserve">+ </w:t>
      </w:r>
      <w:r w:rsidR="000C1DCA" w:rsidRPr="00D54A54">
        <w:rPr>
          <w:color w:val="0000FF"/>
          <w:szCs w:val="24"/>
        </w:rPr>
        <w:t>CSF PCR</w:t>
      </w:r>
      <w:r w:rsidRPr="00D54A54">
        <w:rPr>
          <w:color w:val="0000FF"/>
          <w:szCs w:val="24"/>
        </w:rPr>
        <w:t xml:space="preserve"> for EBV</w:t>
      </w:r>
      <w:r w:rsidRPr="009C018D">
        <w:rPr>
          <w:color w:val="000000"/>
          <w:szCs w:val="24"/>
        </w:rPr>
        <w:t xml:space="preserve"> can provide strong evidence that mass lesion represents </w:t>
      </w:r>
      <w:r w:rsidR="00304B98">
        <w:rPr>
          <w:color w:val="000000"/>
          <w:szCs w:val="24"/>
        </w:rPr>
        <w:t xml:space="preserve">primary CNS </w:t>
      </w:r>
      <w:r w:rsidR="000C1DCA">
        <w:rPr>
          <w:color w:val="000000"/>
          <w:szCs w:val="24"/>
        </w:rPr>
        <w:t>lymphoma</w:t>
      </w:r>
      <w:r w:rsidR="00304B98">
        <w:rPr>
          <w:color w:val="000000"/>
          <w:szCs w:val="24"/>
        </w:rPr>
        <w:t xml:space="preserve"> (hypermetabolic; vs. toxoplasmosis – hypometabolic).</w:t>
      </w:r>
    </w:p>
    <w:p w:rsidR="000D5E4B" w:rsidRPr="00EF3B5B" w:rsidRDefault="000D5E4B" w:rsidP="00E04222"/>
    <w:p w:rsidR="00EF3B5B" w:rsidRDefault="00D54A54" w:rsidP="00880081">
      <w:pPr>
        <w:ind w:left="720"/>
        <w:rPr>
          <w:color w:val="000000"/>
          <w:szCs w:val="24"/>
        </w:rPr>
      </w:pPr>
      <w:r>
        <w:rPr>
          <w:color w:val="000000"/>
          <w:szCs w:val="24"/>
        </w:rPr>
        <w:t xml:space="preserve">N.B. </w:t>
      </w:r>
      <w:r w:rsidR="000C1DCA" w:rsidRPr="009C018D">
        <w:rPr>
          <w:color w:val="000000"/>
          <w:szCs w:val="24"/>
        </w:rPr>
        <w:t>rarity of toxoplasmosis in children may warrant brain biopsy without any preceding studies.</w:t>
      </w:r>
    </w:p>
    <w:p w:rsidR="00D54A54" w:rsidRPr="00EF3B5B" w:rsidRDefault="00D54A54" w:rsidP="00E04222"/>
    <w:p w:rsidR="0001144C" w:rsidRPr="0001144C" w:rsidRDefault="0001144C" w:rsidP="0001144C">
      <w:pPr>
        <w:rPr>
          <w:szCs w:val="24"/>
          <w:u w:val="single"/>
        </w:rPr>
      </w:pPr>
      <w:r w:rsidRPr="0001144C">
        <w:rPr>
          <w:b/>
          <w:bCs/>
          <w:szCs w:val="24"/>
          <w:u w:val="single"/>
        </w:rPr>
        <w:t>Focal parenchymal lesions</w:t>
      </w:r>
    </w:p>
    <w:p w:rsidR="0001144C" w:rsidRPr="0001144C" w:rsidRDefault="0001144C" w:rsidP="0001144C">
      <w:pPr>
        <w:rPr>
          <w:color w:val="0000FF"/>
          <w:szCs w:val="24"/>
        </w:rPr>
      </w:pPr>
      <w:r w:rsidRPr="0001144C">
        <w:rPr>
          <w:color w:val="0000FF"/>
          <w:szCs w:val="24"/>
        </w:rPr>
        <w:t>+</w:t>
      </w:r>
      <w:r w:rsidRPr="0001144C">
        <w:rPr>
          <w:i/>
          <w:iCs/>
          <w:color w:val="0000FF"/>
          <w:szCs w:val="24"/>
        </w:rPr>
        <w:t>mass</w:t>
      </w:r>
      <w:r w:rsidRPr="0001144C">
        <w:rPr>
          <w:color w:val="0000FF"/>
          <w:szCs w:val="24"/>
        </w:rPr>
        <w:t xml:space="preserve"> +</w:t>
      </w:r>
      <w:r w:rsidRPr="0001144C">
        <w:rPr>
          <w:i/>
          <w:iCs/>
          <w:color w:val="0000FF"/>
          <w:szCs w:val="24"/>
        </w:rPr>
        <w:t>enhancement</w:t>
      </w:r>
    </w:p>
    <w:p w:rsidR="0001144C" w:rsidRPr="007539E5" w:rsidRDefault="008E3C28" w:rsidP="0001144C">
      <w:pPr>
        <w:numPr>
          <w:ilvl w:val="0"/>
          <w:numId w:val="18"/>
        </w:numPr>
        <w:rPr>
          <w:szCs w:val="24"/>
        </w:rPr>
      </w:pPr>
      <w:r>
        <w:rPr>
          <w:szCs w:val="24"/>
        </w:rPr>
        <w:t>t</w:t>
      </w:r>
      <w:r w:rsidR="0001144C" w:rsidRPr="007539E5">
        <w:rPr>
          <w:szCs w:val="24"/>
        </w:rPr>
        <w:t>oxoplasmosis</w:t>
      </w:r>
      <w:r w:rsidR="000E5333">
        <w:rPr>
          <w:szCs w:val="24"/>
        </w:rPr>
        <w:t xml:space="preserve"> - </w:t>
      </w:r>
      <w:r w:rsidR="000E5333" w:rsidRPr="000E259E">
        <w:t>most common cause of intracranial mass lesion in AIDS</w:t>
      </w:r>
      <w:r w:rsidR="000E5333">
        <w:t>!!!</w:t>
      </w:r>
    </w:p>
    <w:p w:rsidR="0001144C" w:rsidRPr="007539E5" w:rsidRDefault="008E3C28" w:rsidP="0001144C">
      <w:pPr>
        <w:numPr>
          <w:ilvl w:val="0"/>
          <w:numId w:val="18"/>
        </w:numPr>
        <w:rPr>
          <w:szCs w:val="24"/>
        </w:rPr>
      </w:pPr>
      <w:r>
        <w:rPr>
          <w:szCs w:val="24"/>
        </w:rPr>
        <w:t>primary CNS l</w:t>
      </w:r>
      <w:r w:rsidR="0001144C" w:rsidRPr="007539E5">
        <w:rPr>
          <w:szCs w:val="24"/>
        </w:rPr>
        <w:t>ymphoma</w:t>
      </w:r>
    </w:p>
    <w:p w:rsidR="0001144C" w:rsidRPr="007539E5" w:rsidRDefault="008E3C28" w:rsidP="0001144C">
      <w:pPr>
        <w:numPr>
          <w:ilvl w:val="0"/>
          <w:numId w:val="18"/>
        </w:numPr>
        <w:rPr>
          <w:szCs w:val="24"/>
        </w:rPr>
      </w:pPr>
      <w:r>
        <w:rPr>
          <w:szCs w:val="24"/>
        </w:rPr>
        <w:t>t</w:t>
      </w:r>
      <w:r w:rsidR="0001144C" w:rsidRPr="007539E5">
        <w:rPr>
          <w:szCs w:val="24"/>
        </w:rPr>
        <w:t>uberculosis</w:t>
      </w:r>
    </w:p>
    <w:p w:rsidR="0001144C" w:rsidRPr="0001144C" w:rsidRDefault="0001144C" w:rsidP="0001144C">
      <w:pPr>
        <w:numPr>
          <w:ilvl w:val="0"/>
          <w:numId w:val="18"/>
        </w:numPr>
        <w:rPr>
          <w:szCs w:val="24"/>
        </w:rPr>
      </w:pPr>
      <w:r w:rsidRPr="0001144C">
        <w:rPr>
          <w:iCs/>
          <w:szCs w:val="24"/>
        </w:rPr>
        <w:t>Candida</w:t>
      </w:r>
    </w:p>
    <w:p w:rsidR="0001144C" w:rsidRPr="007539E5" w:rsidRDefault="008E3C28" w:rsidP="0001144C">
      <w:pPr>
        <w:numPr>
          <w:ilvl w:val="0"/>
          <w:numId w:val="18"/>
        </w:numPr>
        <w:rPr>
          <w:szCs w:val="24"/>
        </w:rPr>
      </w:pPr>
      <w:r>
        <w:rPr>
          <w:szCs w:val="24"/>
        </w:rPr>
        <w:t>o</w:t>
      </w:r>
      <w:r w:rsidR="0001144C" w:rsidRPr="007539E5">
        <w:rPr>
          <w:szCs w:val="24"/>
        </w:rPr>
        <w:t>thers</w:t>
      </w:r>
      <w:r w:rsidR="0001144C">
        <w:rPr>
          <w:szCs w:val="24"/>
        </w:rPr>
        <w:t xml:space="preserve"> (</w:t>
      </w:r>
      <w:r w:rsidR="0001144C" w:rsidRPr="007539E5">
        <w:rPr>
          <w:szCs w:val="24"/>
        </w:rPr>
        <w:t>histoplasmosis, aspergillosis, coccidioidomycosis</w:t>
      </w:r>
      <w:r w:rsidR="0001144C">
        <w:rPr>
          <w:szCs w:val="24"/>
        </w:rPr>
        <w:t>)</w:t>
      </w:r>
    </w:p>
    <w:p w:rsidR="0001144C" w:rsidRPr="0001144C" w:rsidRDefault="0001144C" w:rsidP="0001144C">
      <w:pPr>
        <w:rPr>
          <w:color w:val="0000FF"/>
          <w:szCs w:val="24"/>
        </w:rPr>
      </w:pPr>
      <w:r w:rsidRPr="0001144C">
        <w:rPr>
          <w:color w:val="0000FF"/>
          <w:szCs w:val="24"/>
        </w:rPr>
        <w:t>+</w:t>
      </w:r>
      <w:r w:rsidRPr="0001144C">
        <w:rPr>
          <w:i/>
          <w:iCs/>
          <w:color w:val="0000FF"/>
          <w:szCs w:val="24"/>
        </w:rPr>
        <w:t>mass</w:t>
      </w:r>
      <w:r w:rsidRPr="0001144C">
        <w:rPr>
          <w:color w:val="0000FF"/>
          <w:szCs w:val="24"/>
        </w:rPr>
        <w:t xml:space="preserve"> −</w:t>
      </w:r>
      <w:r w:rsidRPr="0001144C">
        <w:rPr>
          <w:i/>
          <w:iCs/>
          <w:color w:val="0000FF"/>
          <w:szCs w:val="24"/>
        </w:rPr>
        <w:t>enhancement</w:t>
      </w:r>
    </w:p>
    <w:p w:rsidR="0001144C" w:rsidRPr="007539E5" w:rsidRDefault="0001144C" w:rsidP="0001144C">
      <w:pPr>
        <w:ind w:left="1440"/>
        <w:rPr>
          <w:szCs w:val="24"/>
        </w:rPr>
      </w:pPr>
      <w:r w:rsidRPr="007539E5">
        <w:rPr>
          <w:szCs w:val="24"/>
        </w:rPr>
        <w:t>Cryptococcomas</w:t>
      </w:r>
    </w:p>
    <w:p w:rsidR="0001144C" w:rsidRPr="0001144C" w:rsidRDefault="0001144C" w:rsidP="0001144C">
      <w:pPr>
        <w:rPr>
          <w:color w:val="0000FF"/>
          <w:szCs w:val="24"/>
        </w:rPr>
      </w:pPr>
      <w:r w:rsidRPr="0001144C">
        <w:rPr>
          <w:color w:val="0000FF"/>
          <w:szCs w:val="24"/>
        </w:rPr>
        <w:t>−</w:t>
      </w:r>
      <w:r w:rsidRPr="0001144C">
        <w:rPr>
          <w:i/>
          <w:iCs/>
          <w:color w:val="0000FF"/>
          <w:szCs w:val="24"/>
        </w:rPr>
        <w:t>mass</w:t>
      </w:r>
      <w:r w:rsidRPr="0001144C">
        <w:rPr>
          <w:color w:val="0000FF"/>
          <w:szCs w:val="24"/>
        </w:rPr>
        <w:t xml:space="preserve"> +</w:t>
      </w:r>
      <w:r w:rsidRPr="0001144C">
        <w:rPr>
          <w:i/>
          <w:iCs/>
          <w:color w:val="0000FF"/>
          <w:szCs w:val="24"/>
        </w:rPr>
        <w:t>enhancement</w:t>
      </w:r>
    </w:p>
    <w:p w:rsidR="0001144C" w:rsidRPr="007539E5" w:rsidRDefault="0001144C" w:rsidP="0001144C">
      <w:pPr>
        <w:numPr>
          <w:ilvl w:val="0"/>
          <w:numId w:val="19"/>
        </w:numPr>
        <w:rPr>
          <w:szCs w:val="24"/>
        </w:rPr>
      </w:pPr>
      <w:r>
        <w:rPr>
          <w:szCs w:val="24"/>
        </w:rPr>
        <w:t>d</w:t>
      </w:r>
      <w:r w:rsidRPr="007539E5">
        <w:rPr>
          <w:szCs w:val="24"/>
        </w:rPr>
        <w:t>iffuse toxoplasmosis</w:t>
      </w:r>
    </w:p>
    <w:p w:rsidR="0001144C" w:rsidRPr="007539E5" w:rsidRDefault="0001144C" w:rsidP="0001144C">
      <w:pPr>
        <w:numPr>
          <w:ilvl w:val="0"/>
          <w:numId w:val="19"/>
        </w:numPr>
        <w:rPr>
          <w:szCs w:val="24"/>
        </w:rPr>
      </w:pPr>
      <w:r>
        <w:rPr>
          <w:szCs w:val="24"/>
        </w:rPr>
        <w:t>v</w:t>
      </w:r>
      <w:r w:rsidRPr="007539E5">
        <w:rPr>
          <w:szCs w:val="24"/>
        </w:rPr>
        <w:t>iral encephalitides</w:t>
      </w:r>
      <w:r>
        <w:rPr>
          <w:szCs w:val="24"/>
        </w:rPr>
        <w:t xml:space="preserve"> (</w:t>
      </w:r>
      <w:r w:rsidRPr="007539E5">
        <w:rPr>
          <w:szCs w:val="24"/>
        </w:rPr>
        <w:t>HSV, CMV</w:t>
      </w:r>
      <w:r>
        <w:rPr>
          <w:szCs w:val="24"/>
        </w:rPr>
        <w:t>)</w:t>
      </w:r>
    </w:p>
    <w:p w:rsidR="0001144C" w:rsidRPr="007539E5" w:rsidRDefault="0001144C" w:rsidP="0001144C">
      <w:pPr>
        <w:numPr>
          <w:ilvl w:val="0"/>
          <w:numId w:val="19"/>
        </w:numPr>
        <w:rPr>
          <w:szCs w:val="24"/>
        </w:rPr>
      </w:pPr>
      <w:r>
        <w:rPr>
          <w:szCs w:val="24"/>
        </w:rPr>
        <w:t>i</w:t>
      </w:r>
      <w:r w:rsidRPr="007539E5">
        <w:rPr>
          <w:szCs w:val="24"/>
        </w:rPr>
        <w:t>nfarcts</w:t>
      </w:r>
      <w:r>
        <w:rPr>
          <w:szCs w:val="24"/>
        </w:rPr>
        <w:t xml:space="preserve"> ±</w:t>
      </w:r>
      <w:r w:rsidRPr="007539E5">
        <w:rPr>
          <w:szCs w:val="24"/>
        </w:rPr>
        <w:t xml:space="preserve"> HZV arteritis</w:t>
      </w:r>
    </w:p>
    <w:p w:rsidR="0001144C" w:rsidRPr="0001144C" w:rsidRDefault="0001144C" w:rsidP="0001144C">
      <w:pPr>
        <w:rPr>
          <w:color w:val="0000FF"/>
          <w:szCs w:val="24"/>
        </w:rPr>
      </w:pPr>
      <w:r w:rsidRPr="0001144C">
        <w:rPr>
          <w:color w:val="0000FF"/>
          <w:szCs w:val="24"/>
        </w:rPr>
        <w:t>−</w:t>
      </w:r>
      <w:r w:rsidRPr="0001144C">
        <w:rPr>
          <w:i/>
          <w:iCs/>
          <w:color w:val="0000FF"/>
          <w:szCs w:val="24"/>
        </w:rPr>
        <w:t>mass</w:t>
      </w:r>
      <w:r w:rsidRPr="0001144C">
        <w:rPr>
          <w:color w:val="0000FF"/>
          <w:szCs w:val="24"/>
        </w:rPr>
        <w:t xml:space="preserve"> −</w:t>
      </w:r>
      <w:r w:rsidRPr="0001144C">
        <w:rPr>
          <w:i/>
          <w:iCs/>
          <w:color w:val="0000FF"/>
          <w:szCs w:val="24"/>
        </w:rPr>
        <w:t>enhancement</w:t>
      </w:r>
    </w:p>
    <w:p w:rsidR="00526B1A" w:rsidRPr="007539E5" w:rsidRDefault="0001144C" w:rsidP="00526B1A">
      <w:pPr>
        <w:numPr>
          <w:ilvl w:val="1"/>
          <w:numId w:val="19"/>
        </w:numPr>
        <w:rPr>
          <w:szCs w:val="24"/>
        </w:rPr>
      </w:pPr>
      <w:r w:rsidRPr="007539E5">
        <w:rPr>
          <w:szCs w:val="24"/>
        </w:rPr>
        <w:t>PML</w:t>
      </w:r>
      <w:r w:rsidR="00526B1A">
        <w:rPr>
          <w:szCs w:val="24"/>
        </w:rPr>
        <w:t xml:space="preserve"> </w:t>
      </w:r>
      <w:r w:rsidR="00526B1A" w:rsidRPr="00BB73CF">
        <w:t>(</w:t>
      </w:r>
      <w:r w:rsidR="00526B1A">
        <w:t>a</w:t>
      </w:r>
      <w:r w:rsidR="00526B1A" w:rsidRPr="00BB73CF">
        <w:t>symmetric</w:t>
      </w:r>
      <w:r w:rsidR="00526B1A">
        <w:t xml:space="preserve"> lesions</w:t>
      </w:r>
      <w:r w:rsidR="00526B1A" w:rsidRPr="00BB73CF">
        <w:t>)</w:t>
      </w:r>
    </w:p>
    <w:p w:rsidR="00526B1A" w:rsidRPr="007539E5" w:rsidRDefault="00526B1A" w:rsidP="00526B1A">
      <w:pPr>
        <w:numPr>
          <w:ilvl w:val="1"/>
          <w:numId w:val="19"/>
        </w:numPr>
        <w:rPr>
          <w:szCs w:val="24"/>
        </w:rPr>
      </w:pPr>
      <w:r w:rsidRPr="00BB73CF">
        <w:t>HIV encephalitis</w:t>
      </w:r>
      <w:r>
        <w:t xml:space="preserve"> </w:t>
      </w:r>
      <w:r w:rsidRPr="00BB73CF">
        <w:t>(symmetric</w:t>
      </w:r>
      <w:r>
        <w:t xml:space="preserve"> lesions</w:t>
      </w:r>
      <w:r w:rsidRPr="00BB73CF">
        <w:t>)</w:t>
      </w:r>
    </w:p>
    <w:p w:rsidR="0001144C" w:rsidRPr="0001144C" w:rsidRDefault="0001144C" w:rsidP="0001144C">
      <w:pPr>
        <w:spacing w:before="120"/>
      </w:pPr>
    </w:p>
    <w:p w:rsidR="00E04222" w:rsidRDefault="00E04222" w:rsidP="0001144C">
      <w:pPr>
        <w:rPr>
          <w:color w:val="808080"/>
        </w:rPr>
      </w:pPr>
      <w:r w:rsidRPr="004168DA">
        <w:rPr>
          <w:b/>
          <w:color w:val="0000FF"/>
          <w:u w:val="single"/>
        </w:rPr>
        <w:t>Toxoplasma encephalitis</w:t>
      </w:r>
      <w:r w:rsidRPr="00B156C6">
        <w:t xml:space="preserve"> </w:t>
      </w:r>
      <w:r>
        <w:t>(reactivates</w:t>
      </w:r>
      <w:r w:rsidRPr="000F467E">
        <w:t xml:space="preserve"> </w:t>
      </w:r>
      <w:r w:rsidRPr="002E183E">
        <w:t>within first 2 years after diagnosis of AIDS</w:t>
      </w:r>
      <w:r>
        <w:t xml:space="preserve"> in ≈ </w:t>
      </w:r>
      <w:r w:rsidRPr="002E183E">
        <w:t xml:space="preserve">30% AIDS patients who have antibodies to </w:t>
      </w:r>
      <w:r w:rsidRPr="002E183E">
        <w:rPr>
          <w:i/>
          <w:iCs/>
        </w:rPr>
        <w:t>T. gondii</w:t>
      </w:r>
      <w:r>
        <w:t xml:space="preserve">) </w:t>
      </w:r>
      <w:r w:rsidRPr="00B156C6">
        <w:t xml:space="preserve">– </w:t>
      </w:r>
      <w:r w:rsidRPr="003A5BBB">
        <w:rPr>
          <w:lang w:val="lt-LT"/>
        </w:rPr>
        <w:t>eiga greičiausia</w:t>
      </w:r>
      <w:r w:rsidRPr="00B156C6">
        <w:t xml:space="preserve"> (over few days): focal + diffuse signs </w:t>
      </w:r>
      <w:r w:rsidRPr="00B156C6">
        <w:sym w:font="Symbol" w:char="F0B1"/>
      </w:r>
      <w:r>
        <w:t xml:space="preserve"> fever.</w:t>
      </w:r>
      <w:r>
        <w:tab/>
      </w:r>
      <w:r w:rsidRPr="00CE407F">
        <w:rPr>
          <w:color w:val="808080"/>
        </w:rPr>
        <w:t>see Inf5 p.</w:t>
      </w:r>
    </w:p>
    <w:p w:rsidR="0001144C" w:rsidRDefault="0001144C" w:rsidP="0001144C"/>
    <w:p w:rsidR="00E04222" w:rsidRDefault="003F61CE" w:rsidP="0001144C">
      <w:pPr>
        <w:rPr>
          <w:lang w:val="lt-LT"/>
        </w:rPr>
      </w:pPr>
      <w:r>
        <w:rPr>
          <w:b/>
          <w:color w:val="0000FF"/>
          <w:u w:val="single"/>
        </w:rPr>
        <w:t>Primary CNS lymphoma</w:t>
      </w:r>
      <w:r>
        <w:rPr>
          <w:color w:val="0000FF"/>
        </w:rPr>
        <w:t xml:space="preserve"> </w:t>
      </w:r>
      <w:r w:rsidR="0003330B" w:rsidRPr="00FC51CA">
        <w:t>(5</w:t>
      </w:r>
      <w:r w:rsidR="0003330B">
        <w:t>-10</w:t>
      </w:r>
      <w:r w:rsidR="0003330B" w:rsidRPr="00FC51CA">
        <w:t>% AIDS patients</w:t>
      </w:r>
      <w:r w:rsidR="0003330B">
        <w:t xml:space="preserve">) </w:t>
      </w:r>
      <w:r w:rsidRPr="003F61CE">
        <w:rPr>
          <w:lang w:val="lt-LT"/>
        </w:rPr>
        <w:t xml:space="preserve">– </w:t>
      </w:r>
      <w:r w:rsidRPr="003F61CE">
        <w:t xml:space="preserve">extranodal </w:t>
      </w:r>
      <w:r w:rsidR="00E04222" w:rsidRPr="003F61CE">
        <w:t>non-Hodgkin’s lymphoma</w:t>
      </w:r>
      <w:r w:rsidR="00E04222" w:rsidRPr="003F61CE">
        <w:rPr>
          <w:lang w:val="lt-LT"/>
        </w:rPr>
        <w:t xml:space="preserve">: </w:t>
      </w:r>
      <w:r w:rsidR="00E04222" w:rsidRPr="003A5BBB">
        <w:rPr>
          <w:lang w:val="lt-LT"/>
        </w:rPr>
        <w:t>vyrauja</w:t>
      </w:r>
      <w:r w:rsidR="00E04222" w:rsidRPr="00B156C6">
        <w:t xml:space="preserve"> diffuse </w:t>
      </w:r>
      <w:r w:rsidR="000F1D34">
        <w:t>signs; CT</w:t>
      </w:r>
      <w:r>
        <w:t>/MRI</w:t>
      </w:r>
      <w:r w:rsidR="000F1D34">
        <w:t xml:space="preserve"> - one or two lesions (</w:t>
      </w:r>
      <w:r w:rsidR="00E04222" w:rsidRPr="00B156C6">
        <w:t xml:space="preserve">isodense or hypodense, with </w:t>
      </w:r>
      <w:r>
        <w:t xml:space="preserve">prominent </w:t>
      </w:r>
      <w:r w:rsidR="00E04222" w:rsidRPr="00B156C6">
        <w:t>contrast enhancement</w:t>
      </w:r>
      <w:r w:rsidR="000F1D34">
        <w:t>)</w:t>
      </w:r>
      <w:r w:rsidR="00E04222" w:rsidRPr="00B156C6">
        <w:t xml:space="preserve">, located in </w:t>
      </w:r>
      <w:r>
        <w:t xml:space="preserve">deep </w:t>
      </w:r>
      <w:r w:rsidR="00E04222" w:rsidRPr="00B156C6">
        <w:t xml:space="preserve">white matter adjacent to ventricles; </w:t>
      </w:r>
      <w:r w:rsidR="00E04222" w:rsidRPr="003A5BBB">
        <w:rPr>
          <w:lang w:val="lt-LT"/>
        </w:rPr>
        <w:t>diagnostika</w:t>
      </w:r>
      <w:r>
        <w:t xml:space="preserve"> – </w:t>
      </w:r>
      <w:r w:rsidRPr="00076308">
        <w:rPr>
          <w:color w:val="0000FF"/>
        </w:rPr>
        <w:t>biopsy</w:t>
      </w:r>
      <w:r w:rsidR="00E04222" w:rsidRPr="003A5BBB">
        <w:rPr>
          <w:lang w:val="lt-LT"/>
        </w:rPr>
        <w:t>.</w:t>
      </w:r>
      <w:r>
        <w:rPr>
          <w:lang w:val="lt-LT"/>
        </w:rPr>
        <w:tab/>
      </w:r>
      <w:hyperlink r:id="rId9" w:history="1">
        <w:r w:rsidRPr="003F61CE">
          <w:rPr>
            <w:rStyle w:val="Hyperlink"/>
          </w:rPr>
          <w:t>see Onc36 p.</w:t>
        </w:r>
      </w:hyperlink>
    </w:p>
    <w:p w:rsidR="00183624" w:rsidRDefault="00183624" w:rsidP="00E04222">
      <w:pPr>
        <w:numPr>
          <w:ilvl w:val="0"/>
          <w:numId w:val="10"/>
        </w:numPr>
      </w:pPr>
      <w:r w:rsidRPr="00076308">
        <w:rPr>
          <w:color w:val="FF0000"/>
        </w:rPr>
        <w:t>EBV</w:t>
      </w:r>
      <w:r>
        <w:t xml:space="preserve"> </w:t>
      </w:r>
      <w:r w:rsidRPr="003A5BBB">
        <w:rPr>
          <w:lang w:val="lt-LT"/>
        </w:rPr>
        <w:t>genetinė m</w:t>
      </w:r>
      <w:r>
        <w:rPr>
          <w:lang w:val="lt-LT"/>
        </w:rPr>
        <w:t>edžiaga aptinkama ≈ 100% atvejų (</w:t>
      </w:r>
      <w:r w:rsidRPr="00912FE7">
        <w:t>detection of EBV DNA by PCR in CSF is sensitive and specific for establishing diagnosis</w:t>
      </w:r>
      <w:r>
        <w:t>).</w:t>
      </w:r>
    </w:p>
    <w:p w:rsidR="00E04222" w:rsidRDefault="00E04222" w:rsidP="00E04222">
      <w:pPr>
        <w:numPr>
          <w:ilvl w:val="0"/>
          <w:numId w:val="10"/>
        </w:numPr>
      </w:pPr>
      <w:r w:rsidRPr="00183624">
        <w:rPr>
          <w:b/>
          <w:i/>
        </w:rPr>
        <w:t>primary CNS lymphoma</w:t>
      </w:r>
      <w:r>
        <w:t xml:space="preserve"> </w:t>
      </w:r>
      <w:r w:rsidRPr="003A5BBB">
        <w:rPr>
          <w:lang w:val="lt-LT"/>
        </w:rPr>
        <w:t>esti</w:t>
      </w:r>
      <w:r>
        <w:t xml:space="preserve"> </w:t>
      </w:r>
      <w:r w:rsidRPr="003A5BBB">
        <w:rPr>
          <w:lang w:val="lt-LT"/>
        </w:rPr>
        <w:t>smegenų</w:t>
      </w:r>
      <w:r>
        <w:t xml:space="preserve"> parenchimoje (</w:t>
      </w:r>
      <w:r w:rsidRPr="00B156C6">
        <w:t xml:space="preserve">vs. </w:t>
      </w:r>
      <w:r w:rsidRPr="00183624">
        <w:rPr>
          <w:b/>
          <w:i/>
        </w:rPr>
        <w:t xml:space="preserve">metastatic systemic lymphoma </w:t>
      </w:r>
      <w:r>
        <w:t xml:space="preserve">esti in </w:t>
      </w:r>
      <w:r w:rsidRPr="00B156C6">
        <w:t>leptomeninges</w:t>
      </w:r>
      <w:r>
        <w:t>).</w:t>
      </w:r>
    </w:p>
    <w:p w:rsidR="0001144C" w:rsidRDefault="0001144C" w:rsidP="0001144C"/>
    <w:p w:rsidR="00E04222" w:rsidRDefault="0001144C" w:rsidP="0001144C">
      <w:r>
        <w:rPr>
          <w:b/>
          <w:color w:val="0000FF"/>
          <w:u w:val="single"/>
        </w:rPr>
        <w:t>P</w:t>
      </w:r>
      <w:r w:rsidR="00E04222" w:rsidRPr="004168DA">
        <w:rPr>
          <w:b/>
          <w:color w:val="0000FF"/>
          <w:u w:val="single"/>
        </w:rPr>
        <w:t>rogressive multifocal leukoencephalopathy</w:t>
      </w:r>
      <w:r>
        <w:rPr>
          <w:b/>
          <w:color w:val="0000FF"/>
          <w:u w:val="single"/>
        </w:rPr>
        <w:t xml:space="preserve"> (PML)</w:t>
      </w:r>
      <w:r w:rsidR="00E04222" w:rsidRPr="00FC51CA">
        <w:t xml:space="preserve"> (</w:t>
      </w:r>
      <w:r w:rsidR="00E04222">
        <w:t>4-</w:t>
      </w:r>
      <w:r w:rsidR="00E04222" w:rsidRPr="00FC51CA">
        <w:t>5% AIDS patients</w:t>
      </w:r>
      <w:r w:rsidR="00E04222">
        <w:t xml:space="preserve">) – </w:t>
      </w:r>
      <w:r w:rsidR="00E04222" w:rsidRPr="00FC51CA">
        <w:t>JC papovavirus</w:t>
      </w:r>
      <w:r w:rsidR="00E04222">
        <w:t xml:space="preserve"> reaktyvacija</w:t>
      </w:r>
      <w:r w:rsidR="00AE6B65">
        <w:t>*</w:t>
      </w:r>
      <w:r w:rsidR="00E04222">
        <w:t xml:space="preserve"> oligodendrocituose (</w:t>
      </w:r>
      <w:r w:rsidR="00E04222" w:rsidRPr="005E64A3">
        <w:t>vs.</w:t>
      </w:r>
      <w:r w:rsidR="00E04222">
        <w:t xml:space="preserve"> HIV </w:t>
      </w:r>
      <w:r w:rsidR="00E04222" w:rsidRPr="003A5BBB">
        <w:rPr>
          <w:lang w:val="lt-LT"/>
        </w:rPr>
        <w:t>infekuoja</w:t>
      </w:r>
      <w:r w:rsidR="00E04222">
        <w:t xml:space="preserve"> mikrogliocitus) – </w:t>
      </w:r>
      <w:r w:rsidR="00E04222" w:rsidRPr="003A5BBB">
        <w:rPr>
          <w:lang w:val="lt-LT"/>
        </w:rPr>
        <w:t>eiga lėčiausia</w:t>
      </w:r>
      <w:r w:rsidR="00E04222">
        <w:t xml:space="preserve"> (</w:t>
      </w:r>
      <w:r w:rsidR="00E04222" w:rsidRPr="00FC51CA">
        <w:t>over</w:t>
      </w:r>
      <w:r w:rsidR="00E04222">
        <w:t xml:space="preserve"> </w:t>
      </w:r>
      <w:r w:rsidR="00E04222" w:rsidRPr="00166299">
        <w:t>few weeks)</w:t>
      </w:r>
      <w:r w:rsidR="00E04222">
        <w:t xml:space="preserve">; although </w:t>
      </w:r>
      <w:r w:rsidR="00E04222" w:rsidRPr="003360EE">
        <w:t xml:space="preserve">untreatable </w:t>
      </w:r>
      <w:r w:rsidR="00E04222">
        <w:t xml:space="preserve">but </w:t>
      </w:r>
      <w:r w:rsidR="00E04222" w:rsidRPr="003360EE">
        <w:t>may respond to antiretroviral therapy</w:t>
      </w:r>
      <w:r w:rsidR="00E04222" w:rsidRPr="00166299">
        <w:t>.</w:t>
      </w:r>
      <w:r w:rsidR="00E04222">
        <w:t xml:space="preserve">    </w:t>
      </w:r>
      <w:r w:rsidR="00E04222" w:rsidRPr="00166299">
        <w:rPr>
          <w:color w:val="808080"/>
        </w:rPr>
        <w:t>see 257 (4) p.</w:t>
      </w:r>
    </w:p>
    <w:p w:rsidR="00E04222" w:rsidRDefault="00AE6B65" w:rsidP="00AE6B65">
      <w:pPr>
        <w:jc w:val="right"/>
      </w:pPr>
      <w:r>
        <w:t>*may be activated directly by HIV gene products</w:t>
      </w:r>
    </w:p>
    <w:p w:rsidR="000F1D34" w:rsidRDefault="000F1D34" w:rsidP="00E04222"/>
    <w:p w:rsidR="002B41A6" w:rsidRDefault="002B41A6" w:rsidP="00E04222"/>
    <w:p w:rsidR="002B41A6" w:rsidRPr="00BF7DFC" w:rsidRDefault="002B41A6" w:rsidP="002B41A6">
      <w:pPr>
        <w:ind w:left="720"/>
        <w:rPr>
          <w:color w:val="000000"/>
          <w:sz w:val="22"/>
          <w:szCs w:val="22"/>
        </w:rPr>
      </w:pPr>
      <w:r w:rsidRPr="00BF7DFC">
        <w:rPr>
          <w:b/>
          <w:bCs/>
          <w:color w:val="000000"/>
          <w:sz w:val="22"/>
          <w:szCs w:val="22"/>
        </w:rPr>
        <w:t>Coexistent toxoplasmosis and PML</w:t>
      </w:r>
      <w:r w:rsidRPr="00BF7DFC">
        <w:rPr>
          <w:color w:val="000000"/>
          <w:sz w:val="22"/>
          <w:szCs w:val="22"/>
        </w:rPr>
        <w:t xml:space="preserve"> </w:t>
      </w:r>
      <w:r w:rsidR="00362D23" w:rsidRPr="00BF7DFC">
        <w:rPr>
          <w:color w:val="000000"/>
          <w:sz w:val="22"/>
          <w:szCs w:val="22"/>
        </w:rPr>
        <w:t xml:space="preserve">- </w:t>
      </w:r>
      <w:r w:rsidRPr="00BF7DFC">
        <w:rPr>
          <w:color w:val="000000"/>
          <w:sz w:val="22"/>
          <w:szCs w:val="22"/>
        </w:rPr>
        <w:t>T2-</w:t>
      </w:r>
      <w:r w:rsidR="00362D23" w:rsidRPr="00BF7DFC">
        <w:rPr>
          <w:color w:val="000000"/>
          <w:sz w:val="22"/>
          <w:szCs w:val="22"/>
        </w:rPr>
        <w:t>MRI</w:t>
      </w:r>
      <w:r w:rsidRPr="00BF7DFC">
        <w:rPr>
          <w:color w:val="000000"/>
          <w:sz w:val="22"/>
          <w:szCs w:val="22"/>
        </w:rPr>
        <w:t xml:space="preserve"> before (A) and after (B) treatment with anti-toxoplasma therapy</w:t>
      </w:r>
      <w:r w:rsidR="00362D23" w:rsidRPr="00BF7DFC">
        <w:rPr>
          <w:color w:val="000000"/>
          <w:sz w:val="22"/>
          <w:szCs w:val="22"/>
        </w:rPr>
        <w:t xml:space="preserve"> -</w:t>
      </w:r>
      <w:r w:rsidRPr="00BF7DFC">
        <w:rPr>
          <w:color w:val="000000"/>
          <w:sz w:val="22"/>
          <w:szCs w:val="22"/>
        </w:rPr>
        <w:t xml:space="preserve"> </w:t>
      </w:r>
      <w:r w:rsidR="00362D23" w:rsidRPr="00BF7DFC">
        <w:rPr>
          <w:color w:val="000000"/>
          <w:sz w:val="22"/>
          <w:szCs w:val="22"/>
        </w:rPr>
        <w:t xml:space="preserve">two lesions were present; </w:t>
      </w:r>
      <w:r w:rsidRPr="00BF7DFC">
        <w:rPr>
          <w:color w:val="000000"/>
          <w:sz w:val="22"/>
          <w:szCs w:val="22"/>
        </w:rPr>
        <w:t>occipital mass resolved with anti-toxoplasma treatment, whereas left-hemisphere lesion (which showed no mass eff</w:t>
      </w:r>
      <w:r w:rsidR="00362D23" w:rsidRPr="00BF7DFC">
        <w:rPr>
          <w:color w:val="000000"/>
          <w:sz w:val="22"/>
          <w:szCs w:val="22"/>
        </w:rPr>
        <w:t xml:space="preserve">ect or enhancement) progressed (PML </w:t>
      </w:r>
      <w:r w:rsidRPr="00BF7DFC">
        <w:rPr>
          <w:color w:val="000000"/>
          <w:sz w:val="22"/>
          <w:szCs w:val="22"/>
        </w:rPr>
        <w:t>confirmed postmortem</w:t>
      </w:r>
      <w:r w:rsidR="00362D23" w:rsidRPr="00BF7DFC">
        <w:rPr>
          <w:color w:val="000000"/>
          <w:sz w:val="22"/>
          <w:szCs w:val="22"/>
        </w:rPr>
        <w:t>):</w:t>
      </w:r>
    </w:p>
    <w:p w:rsidR="007C651A" w:rsidRPr="00BF7DFC" w:rsidRDefault="00B821AF" w:rsidP="002B41A6">
      <w:pPr>
        <w:ind w:left="720"/>
        <w:rPr>
          <w:sz w:val="22"/>
          <w:szCs w:val="22"/>
        </w:rPr>
      </w:pPr>
      <w:r w:rsidRPr="00BF7DFC">
        <w:rPr>
          <w:noProof/>
          <w:sz w:val="22"/>
          <w:szCs w:val="22"/>
        </w:rPr>
        <w:drawing>
          <wp:inline distT="0" distB="0" distL="0" distR="0">
            <wp:extent cx="3257550" cy="1781175"/>
            <wp:effectExtent l="0" t="0" r="0" b="9525"/>
            <wp:docPr id="2" name="Picture 2" descr="00.%20Pictures/Toxoplasmosis%20and%20PML%20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.%20Pictures/Toxoplasmosis%20and%20PML%20(MRI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1A6" w:rsidRDefault="002B41A6" w:rsidP="00E04222"/>
    <w:p w:rsidR="00B64824" w:rsidRDefault="00B64824" w:rsidP="00E04222"/>
    <w:p w:rsidR="007C651A" w:rsidRDefault="007C651A" w:rsidP="007C651A">
      <w:pPr>
        <w:pStyle w:val="Nervous1"/>
      </w:pPr>
      <w:bookmarkStart w:id="7" w:name="_Toc35715654"/>
      <w:r>
        <w:t>Aseptic Meningitis</w:t>
      </w:r>
      <w:bookmarkEnd w:id="7"/>
    </w:p>
    <w:p w:rsidR="00DC739A" w:rsidRPr="00DC739A" w:rsidRDefault="00DC739A" w:rsidP="00DC739A">
      <w:pPr>
        <w:numPr>
          <w:ilvl w:val="0"/>
          <w:numId w:val="25"/>
        </w:numPr>
        <w:rPr>
          <w:b/>
          <w:u w:val="single"/>
        </w:rPr>
      </w:pPr>
      <w:r w:rsidRPr="00DC739A">
        <w:rPr>
          <w:b/>
          <w:u w:val="single"/>
        </w:rPr>
        <w:t>Primary (HIV) meningitis</w:t>
      </w:r>
    </w:p>
    <w:p w:rsidR="00993D43" w:rsidRDefault="00DC739A" w:rsidP="00993D43">
      <w:pPr>
        <w:numPr>
          <w:ilvl w:val="0"/>
          <w:numId w:val="24"/>
        </w:numPr>
      </w:pPr>
      <w:r w:rsidRPr="00DC739A">
        <w:t>acute</w:t>
      </w:r>
      <w:r w:rsidR="004F1967">
        <w:t xml:space="preserve"> mild</w:t>
      </w:r>
      <w:r w:rsidRPr="00DC739A">
        <w:t xml:space="preserve"> </w:t>
      </w:r>
      <w:r w:rsidRPr="0002726D">
        <w:rPr>
          <w:color w:val="008000"/>
        </w:rPr>
        <w:t>self-limited</w:t>
      </w:r>
      <w:r w:rsidRPr="00DC739A">
        <w:t xml:space="preserve"> aseptic meningitis </w:t>
      </w:r>
      <w:r w:rsidR="0002726D">
        <w:rPr>
          <w:i/>
          <w:color w:val="0000FF"/>
        </w:rPr>
        <w:t>within 1-2 weeks</w:t>
      </w:r>
      <w:r w:rsidRPr="00DC739A">
        <w:rPr>
          <w:i/>
          <w:color w:val="0000FF"/>
        </w:rPr>
        <w:t xml:space="preserve"> of HIV seroconversion</w:t>
      </w:r>
      <w:r w:rsidR="002137BB">
        <w:t xml:space="preserve"> (up to 10% patients).</w:t>
      </w:r>
    </w:p>
    <w:p w:rsidR="00DC739A" w:rsidRPr="00DC739A" w:rsidRDefault="00DC739A" w:rsidP="00993D43">
      <w:pPr>
        <w:numPr>
          <w:ilvl w:val="0"/>
          <w:numId w:val="24"/>
        </w:numPr>
      </w:pPr>
      <w:r w:rsidRPr="00DC739A">
        <w:rPr>
          <w:smallCaps/>
        </w:rPr>
        <w:t xml:space="preserve">clinical </w:t>
      </w:r>
      <w:r w:rsidR="00510762">
        <w:rPr>
          <w:smallCaps/>
        </w:rPr>
        <w:t xml:space="preserve">&amp; diagnostic </w:t>
      </w:r>
      <w:r w:rsidRPr="00DC739A">
        <w:rPr>
          <w:smallCaps/>
        </w:rPr>
        <w:t>features</w:t>
      </w:r>
      <w:r w:rsidRPr="00DC739A">
        <w:t xml:space="preserve"> ≈ aseptic meningitis with other viruses</w:t>
      </w:r>
      <w:r w:rsidR="00C424BD">
        <w:t xml:space="preserve"> (CSF protein↑, normal glucose, lymphocytic pleocytosis, etc).</w:t>
      </w:r>
    </w:p>
    <w:p w:rsidR="00510762" w:rsidRDefault="00510762" w:rsidP="00510762">
      <w:pPr>
        <w:pStyle w:val="NormalWeb"/>
        <w:numPr>
          <w:ilvl w:val="1"/>
          <w:numId w:val="24"/>
        </w:numPr>
      </w:pPr>
      <w:r w:rsidRPr="004F1967">
        <w:rPr>
          <w:b/>
          <w:i/>
        </w:rPr>
        <w:t>cranial neuropathies</w:t>
      </w:r>
      <w:r>
        <w:t xml:space="preserve"> may be concomitant finding (</w:t>
      </w:r>
      <w:r w:rsidRPr="000E259E">
        <w:t xml:space="preserve">most often </w:t>
      </w:r>
      <w:r>
        <w:t>CN5, 7, 8)</w:t>
      </w:r>
      <w:r w:rsidRPr="000E259E">
        <w:t>.</w:t>
      </w:r>
    </w:p>
    <w:p w:rsidR="001E4FFC" w:rsidRPr="000E259E" w:rsidRDefault="001E4FFC" w:rsidP="00510762">
      <w:pPr>
        <w:pStyle w:val="NormalWeb"/>
        <w:numPr>
          <w:ilvl w:val="1"/>
          <w:numId w:val="24"/>
        </w:numPr>
      </w:pPr>
      <w:r>
        <w:t>p</w:t>
      </w:r>
      <w:r w:rsidRPr="000E259E">
        <w:t xml:space="preserve">ersisting CSF pleocytosis </w:t>
      </w:r>
      <w:r w:rsidR="004E484A">
        <w:t>sometimes is</w:t>
      </w:r>
      <w:r w:rsidRPr="000E259E">
        <w:t xml:space="preserve"> found in otherwise as</w:t>
      </w:r>
      <w:r>
        <w:t>ymptomatic HIV-</w:t>
      </w:r>
      <w:r w:rsidRPr="000E259E">
        <w:t>positive individuals</w:t>
      </w:r>
      <w:r>
        <w:t>.</w:t>
      </w:r>
    </w:p>
    <w:p w:rsidR="00510762" w:rsidRDefault="00510762" w:rsidP="00DC739A">
      <w:pPr>
        <w:numPr>
          <w:ilvl w:val="0"/>
          <w:numId w:val="24"/>
        </w:numPr>
      </w:pPr>
      <w:r w:rsidRPr="00510762">
        <w:rPr>
          <w:smallCaps/>
        </w:rPr>
        <w:t>treatment</w:t>
      </w:r>
      <w:r>
        <w:t xml:space="preserve"> –</w:t>
      </w:r>
      <w:r w:rsidR="0002726D">
        <w:t xml:space="preserve"> supportive</w:t>
      </w:r>
      <w:r w:rsidR="0002726D">
        <w:rPr>
          <w:szCs w:val="24"/>
        </w:rPr>
        <w:t>.</w:t>
      </w:r>
    </w:p>
    <w:p w:rsidR="00510762" w:rsidRPr="00DC739A" w:rsidRDefault="00510762" w:rsidP="00DC739A"/>
    <w:p w:rsidR="00DC739A" w:rsidRPr="00DC739A" w:rsidRDefault="00DC739A" w:rsidP="00DC739A">
      <w:pPr>
        <w:numPr>
          <w:ilvl w:val="0"/>
          <w:numId w:val="25"/>
        </w:numPr>
      </w:pPr>
      <w:r w:rsidRPr="00DC739A">
        <w:rPr>
          <w:b/>
          <w:u w:val="single"/>
        </w:rPr>
        <w:t>Secondary meningitis</w:t>
      </w:r>
    </w:p>
    <w:p w:rsidR="007C651A" w:rsidRDefault="007C651A" w:rsidP="00DC739A">
      <w:pPr>
        <w:numPr>
          <w:ilvl w:val="0"/>
          <w:numId w:val="24"/>
        </w:numPr>
      </w:pPr>
      <w:r w:rsidRPr="003A5BBB">
        <w:rPr>
          <w:lang w:val="lt-LT"/>
        </w:rPr>
        <w:t>dažniausias sukėlėjas</w:t>
      </w:r>
      <w:r w:rsidR="00510762">
        <w:t xml:space="preserve"> Cryptococcus neoformans</w:t>
      </w:r>
      <w:r w:rsidRPr="00B156C6">
        <w:t>.</w:t>
      </w:r>
    </w:p>
    <w:p w:rsidR="00AE6B65" w:rsidRDefault="002137BB" w:rsidP="00E04222">
      <w:pPr>
        <w:numPr>
          <w:ilvl w:val="0"/>
          <w:numId w:val="24"/>
        </w:numPr>
      </w:pPr>
      <w:r>
        <w:t xml:space="preserve">other causes: other fungi, toxoplasma, syphilis, tbc, </w:t>
      </w:r>
      <w:r w:rsidRPr="000E259E">
        <w:t>lymphoma</w:t>
      </w:r>
      <w:r>
        <w:t>.</w:t>
      </w:r>
    </w:p>
    <w:p w:rsidR="007C651A" w:rsidRDefault="007C651A" w:rsidP="00E04222"/>
    <w:p w:rsidR="002137BB" w:rsidRDefault="002137BB" w:rsidP="00E04222"/>
    <w:p w:rsidR="00E04222" w:rsidRPr="00376884" w:rsidRDefault="00E04222" w:rsidP="000F1D34">
      <w:pPr>
        <w:pStyle w:val="Nervous1"/>
      </w:pPr>
      <w:bookmarkStart w:id="8" w:name="_Toc35715655"/>
      <w:r w:rsidRPr="000F1D34">
        <w:t>HIV</w:t>
      </w:r>
      <w:r w:rsidR="007410C7">
        <w:t>-related</w:t>
      </w:r>
      <w:r w:rsidR="009336DD">
        <w:t xml:space="preserve"> E</w:t>
      </w:r>
      <w:r w:rsidRPr="000F1D34">
        <w:t>ncephalopath</w:t>
      </w:r>
      <w:r w:rsidR="00385A6A">
        <w:t>ies</w:t>
      </w:r>
      <w:bookmarkEnd w:id="8"/>
    </w:p>
    <w:p w:rsidR="00221D43" w:rsidRDefault="00E04222" w:rsidP="00E04222">
      <w:r w:rsidRPr="00376884">
        <w:t>- encephaliti</w:t>
      </w:r>
      <w:r w:rsidR="00385A6A">
        <w:t>de</w:t>
      </w:r>
      <w:r w:rsidRPr="00376884">
        <w:t>s</w:t>
      </w:r>
      <w:r w:rsidR="00221D43">
        <w:t xml:space="preserve"> caused by direct (</w:t>
      </w:r>
      <w:r w:rsidR="00221D43" w:rsidRPr="000E259E">
        <w:rPr>
          <w:color w:val="000000"/>
          <w:szCs w:val="24"/>
        </w:rPr>
        <w:t>primary</w:t>
      </w:r>
      <w:r w:rsidR="00221D43">
        <w:rPr>
          <w:color w:val="000000"/>
          <w:szCs w:val="24"/>
        </w:rPr>
        <w:t>)</w:t>
      </w:r>
      <w:r w:rsidR="00221D43" w:rsidRPr="000E259E">
        <w:rPr>
          <w:color w:val="000000"/>
          <w:szCs w:val="24"/>
        </w:rPr>
        <w:t xml:space="preserve"> HIV infection</w:t>
      </w:r>
      <w:r w:rsidR="00221D43">
        <w:rPr>
          <w:color w:val="000000"/>
          <w:szCs w:val="24"/>
        </w:rPr>
        <w:t>.</w:t>
      </w:r>
    </w:p>
    <w:p w:rsidR="00221D43" w:rsidRDefault="00221D43" w:rsidP="00E04222"/>
    <w:p w:rsidR="00385A6A" w:rsidRDefault="00385A6A" w:rsidP="00385A6A">
      <w:pPr>
        <w:rPr>
          <w:color w:val="000000"/>
          <w:szCs w:val="24"/>
        </w:rPr>
      </w:pPr>
      <w:r w:rsidRPr="00385A6A">
        <w:rPr>
          <w:b/>
          <w:color w:val="0000FF"/>
          <w:szCs w:val="24"/>
        </w:rPr>
        <w:t>HIV encephalopathy</w:t>
      </w:r>
      <w:r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-</w:t>
      </w:r>
      <w:r w:rsidRPr="000E259E">
        <w:rPr>
          <w:color w:val="000000"/>
          <w:szCs w:val="24"/>
        </w:rPr>
        <w:t xml:space="preserve"> part of</w:t>
      </w:r>
      <w:r>
        <w:rPr>
          <w:color w:val="000000"/>
          <w:szCs w:val="24"/>
        </w:rPr>
        <w:t xml:space="preserve"> </w:t>
      </w:r>
      <w:r w:rsidRPr="00385A6A">
        <w:rPr>
          <w:b/>
          <w:i/>
          <w:color w:val="000000"/>
          <w:szCs w:val="24"/>
        </w:rPr>
        <w:t>acute HIV syndrome</w:t>
      </w:r>
      <w:r>
        <w:rPr>
          <w:color w:val="000000"/>
          <w:szCs w:val="24"/>
        </w:rPr>
        <w:t xml:space="preserve"> during seroconversion.</w:t>
      </w:r>
    </w:p>
    <w:p w:rsidR="00385A6A" w:rsidRPr="00662653" w:rsidRDefault="00385A6A" w:rsidP="00385A6A">
      <w:pPr>
        <w:rPr>
          <w:color w:val="000000"/>
          <w:szCs w:val="24"/>
        </w:rPr>
      </w:pPr>
      <w:r w:rsidRPr="00385A6A">
        <w:rPr>
          <w:b/>
          <w:color w:val="0000FF"/>
          <w:szCs w:val="24"/>
        </w:rPr>
        <w:t>HIV-associated progressive encephalopathy (HPE)</w:t>
      </w:r>
      <w:r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- </w:t>
      </w:r>
      <w:r w:rsidRPr="000E259E">
        <w:rPr>
          <w:color w:val="000000"/>
          <w:szCs w:val="24"/>
        </w:rPr>
        <w:t xml:space="preserve">syndrome </w:t>
      </w:r>
      <w:r>
        <w:rPr>
          <w:color w:val="000000"/>
          <w:szCs w:val="24"/>
        </w:rPr>
        <w:t>(</w:t>
      </w:r>
      <w:r w:rsidRPr="000E259E">
        <w:rPr>
          <w:color w:val="000000"/>
          <w:szCs w:val="24"/>
        </w:rPr>
        <w:t>cognitive, motor, and behavioral features</w:t>
      </w:r>
      <w:r>
        <w:rPr>
          <w:color w:val="000000"/>
          <w:szCs w:val="24"/>
        </w:rPr>
        <w:t>)</w:t>
      </w:r>
      <w:r w:rsidR="00662653">
        <w:rPr>
          <w:color w:val="000000"/>
          <w:szCs w:val="24"/>
        </w:rPr>
        <w:t xml:space="preserve"> in</w:t>
      </w:r>
      <w:r w:rsidR="00662653" w:rsidRPr="00662653">
        <w:rPr>
          <w:b/>
          <w:color w:val="000000"/>
          <w:szCs w:val="24"/>
        </w:rPr>
        <w:t xml:space="preserve"> children</w:t>
      </w:r>
      <w:r w:rsidR="00662653">
        <w:rPr>
          <w:color w:val="000000"/>
          <w:szCs w:val="24"/>
        </w:rPr>
        <w:t>.</w:t>
      </w:r>
    </w:p>
    <w:p w:rsidR="00662653" w:rsidRDefault="00385A6A" w:rsidP="00385A6A">
      <w:pPr>
        <w:rPr>
          <w:color w:val="000000"/>
          <w:szCs w:val="24"/>
        </w:rPr>
      </w:pPr>
      <w:r w:rsidRPr="00385A6A">
        <w:rPr>
          <w:b/>
          <w:color w:val="0000FF"/>
          <w:szCs w:val="24"/>
        </w:rPr>
        <w:t>AIDS-dementia complex (ADC)</w:t>
      </w:r>
      <w:r>
        <w:rPr>
          <w:color w:val="000000"/>
          <w:szCs w:val="24"/>
        </w:rPr>
        <w:t xml:space="preserve"> -</w:t>
      </w:r>
      <w:r w:rsidRPr="000E259E">
        <w:rPr>
          <w:color w:val="000000"/>
          <w:szCs w:val="24"/>
        </w:rPr>
        <w:t xml:space="preserve"> </w:t>
      </w:r>
      <w:r w:rsidR="00662653" w:rsidRPr="000E259E">
        <w:rPr>
          <w:color w:val="000000"/>
          <w:szCs w:val="24"/>
        </w:rPr>
        <w:t xml:space="preserve">syndrome </w:t>
      </w:r>
      <w:r w:rsidR="00662653">
        <w:rPr>
          <w:color w:val="000000"/>
          <w:szCs w:val="24"/>
        </w:rPr>
        <w:t>(</w:t>
      </w:r>
      <w:r w:rsidR="00662653" w:rsidRPr="000E259E">
        <w:rPr>
          <w:color w:val="000000"/>
          <w:szCs w:val="24"/>
        </w:rPr>
        <w:t>cognitive, motor, and behavioral features</w:t>
      </w:r>
      <w:r w:rsidR="00662653">
        <w:rPr>
          <w:color w:val="000000"/>
          <w:szCs w:val="24"/>
        </w:rPr>
        <w:t>) in</w:t>
      </w:r>
      <w:r w:rsidR="00662653" w:rsidRPr="00662653">
        <w:rPr>
          <w:b/>
          <w:color w:val="000000"/>
          <w:szCs w:val="24"/>
        </w:rPr>
        <w:t xml:space="preserve"> </w:t>
      </w:r>
      <w:r w:rsidR="00662653">
        <w:rPr>
          <w:b/>
          <w:color w:val="000000"/>
          <w:szCs w:val="24"/>
        </w:rPr>
        <w:t>adults</w:t>
      </w:r>
      <w:r w:rsidR="00662653">
        <w:rPr>
          <w:color w:val="000000"/>
          <w:szCs w:val="24"/>
        </w:rPr>
        <w:t>.</w:t>
      </w:r>
    </w:p>
    <w:p w:rsidR="00662653" w:rsidRDefault="00662653" w:rsidP="00385A6A">
      <w:pPr>
        <w:rPr>
          <w:color w:val="000000"/>
          <w:szCs w:val="24"/>
        </w:rPr>
      </w:pPr>
    </w:p>
    <w:p w:rsidR="00385A6A" w:rsidRDefault="00385A6A" w:rsidP="00E04222"/>
    <w:p w:rsidR="00385A6A" w:rsidRDefault="00385A6A" w:rsidP="00385A6A">
      <w:pPr>
        <w:pStyle w:val="Nervous5"/>
        <w:ind w:right="5244"/>
      </w:pPr>
      <w:bookmarkStart w:id="9" w:name="_Toc35715656"/>
      <w:r w:rsidRPr="00385A6A">
        <w:t>AIDS-dementia complex (ADC)</w:t>
      </w:r>
      <w:bookmarkEnd w:id="9"/>
    </w:p>
    <w:p w:rsidR="00662653" w:rsidRDefault="00662653" w:rsidP="00662653">
      <w:pPr>
        <w:numPr>
          <w:ilvl w:val="0"/>
          <w:numId w:val="27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 xml:space="preserve">usually develops in advanced AIDS </w:t>
      </w:r>
      <w:r>
        <w:rPr>
          <w:color w:val="000000"/>
          <w:szCs w:val="24"/>
        </w:rPr>
        <w:t>(</w:t>
      </w:r>
      <w:r w:rsidRPr="000E259E">
        <w:rPr>
          <w:color w:val="000000"/>
          <w:szCs w:val="24"/>
        </w:rPr>
        <w:t>CD4</w:t>
      </w:r>
      <w:r>
        <w:rPr>
          <w:color w:val="000000"/>
          <w:szCs w:val="24"/>
          <w:vertAlign w:val="superscript"/>
        </w:rPr>
        <w:t xml:space="preserve"> </w:t>
      </w:r>
      <w:r w:rsidRPr="000E259E">
        <w:rPr>
          <w:color w:val="000000"/>
          <w:szCs w:val="24"/>
        </w:rPr>
        <w:t xml:space="preserve">counts </w:t>
      </w:r>
      <w:r>
        <w:rPr>
          <w:color w:val="000000"/>
          <w:szCs w:val="24"/>
        </w:rPr>
        <w:t>&lt;</w:t>
      </w:r>
      <w:r w:rsidRPr="000E259E">
        <w:rPr>
          <w:color w:val="000000"/>
          <w:szCs w:val="24"/>
        </w:rPr>
        <w:t xml:space="preserve"> 200</w:t>
      </w:r>
      <w:r>
        <w:rPr>
          <w:color w:val="000000"/>
          <w:szCs w:val="24"/>
        </w:rPr>
        <w:t>).</w:t>
      </w:r>
    </w:p>
    <w:p w:rsidR="00FB1BDA" w:rsidRDefault="00662653" w:rsidP="00662653">
      <w:pPr>
        <w:numPr>
          <w:ilvl w:val="0"/>
          <w:numId w:val="27"/>
        </w:numPr>
        <w:rPr>
          <w:color w:val="000000"/>
          <w:szCs w:val="24"/>
        </w:rPr>
      </w:pPr>
      <w:r>
        <w:rPr>
          <w:color w:val="000000"/>
          <w:szCs w:val="24"/>
        </w:rPr>
        <w:t>w</w:t>
      </w:r>
      <w:r w:rsidRPr="000E259E">
        <w:rPr>
          <w:color w:val="000000"/>
          <w:szCs w:val="24"/>
        </w:rPr>
        <w:t>ith</w:t>
      </w:r>
      <w:r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>advent of HAART</w:t>
      </w:r>
      <w:r w:rsidR="00FB1BDA">
        <w:rPr>
          <w:color w:val="000000"/>
          <w:szCs w:val="24"/>
        </w:rPr>
        <w:t>:</w:t>
      </w:r>
    </w:p>
    <w:p w:rsidR="00662653" w:rsidRDefault="00FB1BDA" w:rsidP="00FB1BDA">
      <w:pPr>
        <w:numPr>
          <w:ilvl w:val="1"/>
          <w:numId w:val="27"/>
        </w:numPr>
        <w:rPr>
          <w:color w:val="000000"/>
          <w:szCs w:val="24"/>
        </w:rPr>
      </w:pPr>
      <w:r>
        <w:rPr>
          <w:color w:val="000000"/>
          <w:szCs w:val="24"/>
        </w:rPr>
        <w:t>ADC incidence↓</w:t>
      </w:r>
      <w:r w:rsidR="00180A97">
        <w:rPr>
          <w:color w:val="000000"/>
          <w:szCs w:val="24"/>
        </w:rPr>
        <w:t xml:space="preserve"> (now ≈ 7% per year after AIDS diagnosis)</w:t>
      </w:r>
      <w:r>
        <w:rPr>
          <w:color w:val="000000"/>
          <w:szCs w:val="24"/>
        </w:rPr>
        <w:t xml:space="preserve">; </w:t>
      </w:r>
      <w:r w:rsidR="00662653" w:rsidRPr="000E259E">
        <w:rPr>
          <w:color w:val="000000"/>
          <w:szCs w:val="24"/>
        </w:rPr>
        <w:t>less severe dysfunction</w:t>
      </w:r>
      <w:r w:rsidR="00662653" w:rsidRPr="00662653">
        <w:rPr>
          <w:color w:val="000000"/>
          <w:szCs w:val="24"/>
        </w:rPr>
        <w:t xml:space="preserve"> </w:t>
      </w:r>
      <w:r w:rsidR="00662653" w:rsidRPr="000E259E">
        <w:rPr>
          <w:color w:val="000000"/>
          <w:szCs w:val="24"/>
        </w:rPr>
        <w:t>has become more common than ADC</w:t>
      </w:r>
      <w:r w:rsidR="00662653">
        <w:rPr>
          <w:color w:val="000000"/>
          <w:szCs w:val="24"/>
        </w:rPr>
        <w:t xml:space="preserve"> -</w:t>
      </w:r>
      <w:r w:rsidR="00662653" w:rsidRPr="000E259E">
        <w:rPr>
          <w:color w:val="000000"/>
          <w:szCs w:val="24"/>
        </w:rPr>
        <w:t xml:space="preserve"> </w:t>
      </w:r>
      <w:r w:rsidR="00662653" w:rsidRPr="00662653">
        <w:rPr>
          <w:b/>
          <w:color w:val="0000FF"/>
          <w:szCs w:val="24"/>
        </w:rPr>
        <w:t>minor cognitive motor disorder (MCMD)</w:t>
      </w:r>
      <w:r w:rsidR="00662653">
        <w:rPr>
          <w:color w:val="000000"/>
          <w:szCs w:val="24"/>
        </w:rPr>
        <w:t>.</w:t>
      </w:r>
    </w:p>
    <w:p w:rsidR="00FB1BDA" w:rsidRDefault="00FB1BDA" w:rsidP="00FB1BDA">
      <w:pPr>
        <w:numPr>
          <w:ilvl w:val="1"/>
          <w:numId w:val="27"/>
        </w:numPr>
        <w:rPr>
          <w:color w:val="000000"/>
          <w:szCs w:val="24"/>
        </w:rPr>
      </w:pPr>
      <w:r>
        <w:rPr>
          <w:color w:val="000000"/>
          <w:szCs w:val="24"/>
        </w:rPr>
        <w:t>ADC prevalence↑ (now ≈ 10%</w:t>
      </w:r>
      <w:r w:rsidR="00760FB9">
        <w:rPr>
          <w:color w:val="000000"/>
          <w:szCs w:val="24"/>
        </w:rPr>
        <w:t xml:space="preserve"> HIV-infected patients; MCMD ≈ 30%</w:t>
      </w:r>
      <w:r w:rsidR="00760FB9" w:rsidRPr="00760FB9">
        <w:rPr>
          <w:color w:val="000000"/>
          <w:szCs w:val="24"/>
        </w:rPr>
        <w:t xml:space="preserve"> </w:t>
      </w:r>
      <w:r w:rsidR="00760FB9">
        <w:rPr>
          <w:color w:val="000000"/>
          <w:szCs w:val="24"/>
        </w:rPr>
        <w:t>HIV-infected patients</w:t>
      </w:r>
      <w:r>
        <w:rPr>
          <w:color w:val="000000"/>
          <w:szCs w:val="24"/>
        </w:rPr>
        <w:t>) - patients with AIDS live longer.</w:t>
      </w:r>
    </w:p>
    <w:p w:rsidR="00662653" w:rsidRPr="000E259E" w:rsidRDefault="00662653" w:rsidP="00662653">
      <w:pPr>
        <w:rPr>
          <w:color w:val="000000"/>
          <w:szCs w:val="24"/>
        </w:rPr>
      </w:pPr>
    </w:p>
    <w:p w:rsidR="00221D43" w:rsidRDefault="00221D43" w:rsidP="00221D43">
      <w:pPr>
        <w:pStyle w:val="Nervous6"/>
        <w:ind w:right="7795"/>
      </w:pPr>
      <w:r>
        <w:t>Clinical Features</w:t>
      </w:r>
    </w:p>
    <w:p w:rsidR="008C3A98" w:rsidRPr="008C3A98" w:rsidRDefault="008C3A98" w:rsidP="008C3A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1440" w:right="2267"/>
      </w:pPr>
      <w:r w:rsidRPr="000E259E">
        <w:t>Focal neurological signs are suggestive of another CNS process</w:t>
      </w:r>
    </w:p>
    <w:p w:rsidR="00E04222" w:rsidRDefault="003A0FDC" w:rsidP="00E04222">
      <w:pPr>
        <w:numPr>
          <w:ilvl w:val="0"/>
          <w:numId w:val="4"/>
        </w:numPr>
      </w:pPr>
      <w:r>
        <w:rPr>
          <w:szCs w:val="24"/>
          <w:u w:val="double" w:color="FF0000"/>
        </w:rPr>
        <w:t>subacute</w:t>
      </w:r>
      <w:r w:rsidR="00E04222" w:rsidRPr="00B1028B">
        <w:rPr>
          <w:szCs w:val="24"/>
          <w:u w:val="double" w:color="FF0000"/>
        </w:rPr>
        <w:t xml:space="preserve"> progressive</w:t>
      </w:r>
      <w:r w:rsidR="00E04222" w:rsidRPr="00B1028B">
        <w:rPr>
          <w:color w:val="FF0000"/>
          <w:szCs w:val="24"/>
          <w:u w:val="double" w:color="FF0000"/>
        </w:rPr>
        <w:t xml:space="preserve"> </w:t>
      </w:r>
      <w:r w:rsidR="00E04222" w:rsidRPr="00B1028B">
        <w:rPr>
          <w:b/>
          <w:smallCaps/>
          <w:color w:val="FF0000"/>
          <w:szCs w:val="24"/>
          <w:u w:val="double" w:color="FF0000"/>
        </w:rPr>
        <w:t>cognitive</w:t>
      </w:r>
      <w:r w:rsidR="00E04222" w:rsidRPr="00B1028B">
        <w:rPr>
          <w:color w:val="FF0000"/>
          <w:szCs w:val="24"/>
          <w:u w:val="double" w:color="FF0000"/>
        </w:rPr>
        <w:t xml:space="preserve"> dysfunction</w:t>
      </w:r>
      <w:r w:rsidR="002641A9">
        <w:t xml:space="preserve"> → global dementia → </w:t>
      </w:r>
      <w:r w:rsidR="00ED0F39">
        <w:t xml:space="preserve">akinetic mutism, </w:t>
      </w:r>
      <w:r w:rsidR="002641A9" w:rsidRPr="000E259E">
        <w:rPr>
          <w:color w:val="000000"/>
          <w:szCs w:val="24"/>
        </w:rPr>
        <w:t>vegetative state</w:t>
      </w:r>
      <w:r w:rsidR="00443951">
        <w:rPr>
          <w:color w:val="000000"/>
          <w:szCs w:val="24"/>
        </w:rPr>
        <w:t xml:space="preserve"> → death.</w:t>
      </w:r>
    </w:p>
    <w:p w:rsidR="002D778E" w:rsidRPr="00AE56B2" w:rsidRDefault="002D778E" w:rsidP="00E04222">
      <w:pPr>
        <w:numPr>
          <w:ilvl w:val="0"/>
          <w:numId w:val="10"/>
        </w:numPr>
      </w:pPr>
      <w:r w:rsidRPr="000E259E">
        <w:rPr>
          <w:color w:val="000000"/>
          <w:szCs w:val="24"/>
        </w:rPr>
        <w:t xml:space="preserve">neuropsychological examination reveals </w:t>
      </w:r>
      <w:r w:rsidRPr="0003011E">
        <w:rPr>
          <w:b/>
          <w:i/>
          <w:color w:val="000000"/>
          <w:szCs w:val="24"/>
          <w:highlight w:val="yellow"/>
        </w:rPr>
        <w:t xml:space="preserve">subcortical </w:t>
      </w:r>
      <w:r w:rsidRPr="0003011E">
        <w:rPr>
          <w:color w:val="000000"/>
          <w:szCs w:val="24"/>
          <w:highlight w:val="yellow"/>
        </w:rPr>
        <w:t>dementia</w:t>
      </w:r>
      <w:r w:rsidR="00AE56B2">
        <w:rPr>
          <w:color w:val="000000"/>
          <w:szCs w:val="24"/>
        </w:rPr>
        <w:t xml:space="preserve">* </w:t>
      </w:r>
      <w:r>
        <w:rPr>
          <w:color w:val="000000"/>
          <w:szCs w:val="24"/>
        </w:rPr>
        <w:t>(</w:t>
      </w:r>
      <w:r w:rsidRPr="000E259E">
        <w:rPr>
          <w:color w:val="000000"/>
          <w:szCs w:val="24"/>
        </w:rPr>
        <w:t>as in Parkinson disease</w:t>
      </w:r>
      <w:r>
        <w:rPr>
          <w:color w:val="000000"/>
          <w:szCs w:val="24"/>
        </w:rPr>
        <w:t>)</w:t>
      </w:r>
      <w:r w:rsidR="0003011E">
        <w:rPr>
          <w:color w:val="000000"/>
          <w:szCs w:val="24"/>
        </w:rPr>
        <w:t xml:space="preserve">; later dementia becomes </w:t>
      </w:r>
      <w:r w:rsidR="0003011E" w:rsidRPr="0003011E">
        <w:rPr>
          <w:b/>
          <w:i/>
          <w:color w:val="000000"/>
          <w:szCs w:val="24"/>
        </w:rPr>
        <w:t>global</w:t>
      </w:r>
      <w:r w:rsidR="0003011E">
        <w:rPr>
          <w:color w:val="000000"/>
          <w:szCs w:val="24"/>
        </w:rPr>
        <w:t>.</w:t>
      </w:r>
    </w:p>
    <w:p w:rsidR="00AE56B2" w:rsidRPr="00384ABE" w:rsidRDefault="00AE56B2" w:rsidP="00AE56B2">
      <w:pPr>
        <w:ind w:left="1080"/>
        <w:jc w:val="right"/>
      </w:pPr>
      <w:r>
        <w:rPr>
          <w:color w:val="000000"/>
          <w:szCs w:val="24"/>
        </w:rPr>
        <w:t>*i.e. “cortical” features (</w:t>
      </w:r>
      <w:r w:rsidRPr="000E259E">
        <w:t>aphasia, apraxia, agnosia</w:t>
      </w:r>
      <w:r>
        <w:t>)</w:t>
      </w:r>
      <w:r w:rsidRPr="000E259E">
        <w:t xml:space="preserve"> are uncommon</w:t>
      </w:r>
    </w:p>
    <w:p w:rsidR="00384ABE" w:rsidRPr="002D778E" w:rsidRDefault="00384ABE" w:rsidP="00E04222">
      <w:pPr>
        <w:numPr>
          <w:ilvl w:val="0"/>
          <w:numId w:val="10"/>
        </w:numPr>
      </w:pPr>
      <w:r w:rsidRPr="00384ABE">
        <w:rPr>
          <w:u w:val="single"/>
        </w:rPr>
        <w:t>most pronounced neurocognitive deficits</w:t>
      </w:r>
      <w:r w:rsidR="009050E2">
        <w:rPr>
          <w:u w:val="single"/>
        </w:rPr>
        <w:t xml:space="preserve"> (esp. initially)</w:t>
      </w:r>
      <w:r>
        <w:t>:</w:t>
      </w:r>
      <w:r w:rsidRPr="000E259E">
        <w:t xml:space="preserve"> </w:t>
      </w:r>
      <w:r w:rsidR="007246A3" w:rsidRPr="007246A3">
        <w:rPr>
          <w:i/>
          <w:color w:val="FF0000"/>
        </w:rPr>
        <w:t>forgetfulness</w:t>
      </w:r>
      <w:r w:rsidR="007246A3" w:rsidRPr="000E259E">
        <w:t xml:space="preserve"> </w:t>
      </w:r>
      <w:r w:rsidR="007246A3">
        <w:t xml:space="preserve">(esp. </w:t>
      </w:r>
      <w:r w:rsidRPr="000E259E">
        <w:t>retrieval of newly learned information</w:t>
      </w:r>
      <w:r w:rsidR="007246A3">
        <w:t>)</w:t>
      </w:r>
      <w:r w:rsidRPr="000E259E">
        <w:t xml:space="preserve">, </w:t>
      </w:r>
      <w:r w:rsidR="00AE56B2" w:rsidRPr="00AE56B2">
        <w:rPr>
          <w:i/>
          <w:color w:val="FF0000"/>
        </w:rPr>
        <w:t>impaired concentration</w:t>
      </w:r>
      <w:r w:rsidR="00AE56B2" w:rsidRPr="000E259E">
        <w:t xml:space="preserve"> </w:t>
      </w:r>
      <w:r w:rsidR="00AE56B2">
        <w:t>(e.g.</w:t>
      </w:r>
      <w:r w:rsidR="00AE56B2" w:rsidRPr="000E259E">
        <w:t xml:space="preserve"> difficulty in reading</w:t>
      </w:r>
      <w:r w:rsidR="00AE56B2">
        <w:t xml:space="preserve">), </w:t>
      </w:r>
      <w:r w:rsidRPr="000E259E">
        <w:t>impaired manipulation of known material, slowed psychomotor speed</w:t>
      </w:r>
      <w:r w:rsidR="0099316C">
        <w:t xml:space="preserve"> (e.g. </w:t>
      </w:r>
      <w:r w:rsidR="0099316C" w:rsidRPr="000E259E">
        <w:rPr>
          <w:szCs w:val="24"/>
        </w:rPr>
        <w:t>decreased response to verbal and visual stimuli</w:t>
      </w:r>
      <w:r w:rsidR="0099316C">
        <w:rPr>
          <w:szCs w:val="24"/>
        </w:rPr>
        <w:t>)</w:t>
      </w:r>
      <w:r w:rsidR="00AE56B2">
        <w:t>.</w:t>
      </w:r>
    </w:p>
    <w:p w:rsidR="00E04222" w:rsidRDefault="00E04222" w:rsidP="00E04222">
      <w:pPr>
        <w:numPr>
          <w:ilvl w:val="0"/>
          <w:numId w:val="10"/>
        </w:numPr>
      </w:pPr>
      <w:r w:rsidRPr="003A5BBB">
        <w:rPr>
          <w:lang w:val="lt-LT"/>
        </w:rPr>
        <w:t xml:space="preserve">skiriamasis </w:t>
      </w:r>
      <w:r w:rsidRPr="000F1D34">
        <w:rPr>
          <w:lang w:val="lt-LT"/>
        </w:rPr>
        <w:t>bruožas nuo kitų</w:t>
      </w:r>
      <w:r w:rsidRPr="003A5BBB">
        <w:rPr>
          <w:lang w:val="lt-LT"/>
        </w:rPr>
        <w:t xml:space="preserve"> encefalopatijų</w:t>
      </w:r>
      <w:r>
        <w:t xml:space="preserve"> - relative preservation of alertness in relation to cognitive loss.</w:t>
      </w:r>
    </w:p>
    <w:p w:rsidR="005158A2" w:rsidRDefault="005158A2" w:rsidP="005158A2">
      <w:pPr>
        <w:spacing w:before="120" w:after="120"/>
        <w:ind w:left="2160"/>
      </w:pPr>
      <w:r>
        <w:t xml:space="preserve">N.B. </w:t>
      </w:r>
      <w:r w:rsidRPr="000E259E">
        <w:t xml:space="preserve">numerous </w:t>
      </w:r>
      <w:r>
        <w:t xml:space="preserve">other </w:t>
      </w:r>
      <w:r w:rsidRPr="000E259E">
        <w:t>disease processes may present with similar neurocognitive picture</w:t>
      </w:r>
      <w:r>
        <w:t xml:space="preserve"> (e.g. </w:t>
      </w:r>
      <w:r w:rsidR="0087794B">
        <w:rPr>
          <w:szCs w:val="24"/>
        </w:rPr>
        <w:t xml:space="preserve">CNS tumors, </w:t>
      </w:r>
      <w:r w:rsidR="0087794B" w:rsidRPr="001C7A72">
        <w:rPr>
          <w:szCs w:val="24"/>
        </w:rPr>
        <w:t>opportunistic CNS infections</w:t>
      </w:r>
      <w:r w:rsidR="0087794B">
        <w:t xml:space="preserve">, </w:t>
      </w:r>
      <w:r w:rsidRPr="000E259E">
        <w:t>alcohol/drug abuse, depression, learning disabilities, head injury).</w:t>
      </w:r>
    </w:p>
    <w:p w:rsidR="00E04222" w:rsidRDefault="00E04222" w:rsidP="00E04222">
      <w:pPr>
        <w:numPr>
          <w:ilvl w:val="0"/>
          <w:numId w:val="4"/>
        </w:numPr>
      </w:pPr>
      <w:r w:rsidRPr="00B1028B">
        <w:rPr>
          <w:b/>
          <w:smallCaps/>
          <w:color w:val="FF0000"/>
        </w:rPr>
        <w:t>motor</w:t>
      </w:r>
      <w:r w:rsidRPr="00636BF1">
        <w:rPr>
          <w:color w:val="FF0000"/>
        </w:rPr>
        <w:t xml:space="preserve"> dysfunction</w:t>
      </w:r>
      <w:r>
        <w:t xml:space="preserve"> → paraplegia</w:t>
      </w:r>
      <w:r w:rsidR="006C020C" w:rsidRPr="006C020C">
        <w:rPr>
          <w:color w:val="000000"/>
          <w:szCs w:val="24"/>
        </w:rPr>
        <w:t xml:space="preserve"> </w:t>
      </w:r>
      <w:r w:rsidR="006C020C" w:rsidRPr="000E259E">
        <w:rPr>
          <w:color w:val="000000"/>
          <w:szCs w:val="24"/>
        </w:rPr>
        <w:t>with urinary and fecal incontinence</w:t>
      </w:r>
      <w:r w:rsidR="00095C2C">
        <w:t xml:space="preserve"> → </w:t>
      </w:r>
      <w:r w:rsidR="00095C2C" w:rsidRPr="000E259E">
        <w:t>decorticate posturing.</w:t>
      </w:r>
    </w:p>
    <w:p w:rsidR="006C020C" w:rsidRPr="002641A9" w:rsidRDefault="006C020C" w:rsidP="006C020C">
      <w:pPr>
        <w:numPr>
          <w:ilvl w:val="0"/>
          <w:numId w:val="10"/>
        </w:numPr>
      </w:pPr>
      <w:r>
        <w:t xml:space="preserve">difficulty with rapid, fine movements of </w:t>
      </w:r>
      <w:r w:rsidR="008C3A98">
        <w:t xml:space="preserve">eye and </w:t>
      </w:r>
      <w:r>
        <w:t>hands (</w:t>
      </w:r>
      <w:r w:rsidRPr="000E259E">
        <w:rPr>
          <w:color w:val="000000"/>
          <w:szCs w:val="24"/>
        </w:rPr>
        <w:t>clumsiness</w:t>
      </w:r>
      <w:r>
        <w:rPr>
          <w:color w:val="000000"/>
          <w:szCs w:val="24"/>
        </w:rPr>
        <w:t>).</w:t>
      </w:r>
    </w:p>
    <w:p w:rsidR="006C020C" w:rsidRPr="00443951" w:rsidRDefault="006C020C" w:rsidP="006C020C">
      <w:pPr>
        <w:numPr>
          <w:ilvl w:val="0"/>
          <w:numId w:val="10"/>
        </w:numPr>
      </w:pPr>
      <w:r w:rsidRPr="000E259E">
        <w:rPr>
          <w:color w:val="000000"/>
          <w:szCs w:val="24"/>
        </w:rPr>
        <w:t>frontal lobe release signs</w:t>
      </w:r>
      <w:r>
        <w:rPr>
          <w:color w:val="000000"/>
          <w:szCs w:val="24"/>
        </w:rPr>
        <w:t xml:space="preserve"> (e.g. snout response).</w:t>
      </w:r>
    </w:p>
    <w:p w:rsidR="00774893" w:rsidRPr="00443951" w:rsidRDefault="00774893" w:rsidP="00774893">
      <w:pPr>
        <w:numPr>
          <w:ilvl w:val="0"/>
          <w:numId w:val="10"/>
        </w:numPr>
      </w:pPr>
      <w:r>
        <w:t>l</w:t>
      </w:r>
      <w:r w:rsidRPr="000E259E">
        <w:t xml:space="preserve">ower extremity </w:t>
      </w:r>
      <w:r>
        <w:rPr>
          <w:color w:val="000000"/>
          <w:szCs w:val="24"/>
        </w:rPr>
        <w:t>hyperreflexia, spastic weakness.</w:t>
      </w:r>
    </w:p>
    <w:p w:rsidR="002641A9" w:rsidRDefault="002641A9" w:rsidP="00B1028B">
      <w:pPr>
        <w:numPr>
          <w:ilvl w:val="0"/>
          <w:numId w:val="10"/>
        </w:numPr>
      </w:pPr>
      <w:r>
        <w:t>gait unsteadiness (imbalance).</w:t>
      </w:r>
    </w:p>
    <w:p w:rsidR="00774893" w:rsidRDefault="00774893" w:rsidP="00B1028B">
      <w:pPr>
        <w:numPr>
          <w:ilvl w:val="0"/>
          <w:numId w:val="10"/>
        </w:numPr>
      </w:pPr>
      <w:r w:rsidRPr="000E259E">
        <w:t>tremors of upper extremities</w:t>
      </w:r>
    </w:p>
    <w:p w:rsidR="00443951" w:rsidRDefault="00443951" w:rsidP="00B1028B">
      <w:pPr>
        <w:numPr>
          <w:ilvl w:val="0"/>
          <w:numId w:val="10"/>
        </w:numPr>
      </w:pPr>
      <w:r>
        <w:rPr>
          <w:color w:val="000000"/>
          <w:szCs w:val="24"/>
        </w:rPr>
        <w:t>seizures are rare!!!</w:t>
      </w:r>
    </w:p>
    <w:p w:rsidR="00B1028B" w:rsidRDefault="00B1028B" w:rsidP="00E04222">
      <w:pPr>
        <w:numPr>
          <w:ilvl w:val="0"/>
          <w:numId w:val="4"/>
        </w:numPr>
      </w:pPr>
      <w:r w:rsidRPr="00B1028B">
        <w:rPr>
          <w:b/>
          <w:smallCaps/>
          <w:color w:val="FF0000"/>
        </w:rPr>
        <w:t>behavioral</w:t>
      </w:r>
      <w:r w:rsidRPr="00636BF1">
        <w:rPr>
          <w:color w:val="FF0000"/>
        </w:rPr>
        <w:t xml:space="preserve"> dysfunction</w:t>
      </w:r>
      <w:r w:rsidR="00D533E3">
        <w:t>:</w:t>
      </w:r>
      <w:r w:rsidR="00D533E3" w:rsidRPr="00D533E3">
        <w:rPr>
          <w:color w:val="000000"/>
          <w:szCs w:val="24"/>
        </w:rPr>
        <w:t xml:space="preserve"> </w:t>
      </w:r>
      <w:r w:rsidR="00D533E3" w:rsidRPr="000E259E">
        <w:rPr>
          <w:color w:val="000000"/>
          <w:szCs w:val="24"/>
        </w:rPr>
        <w:t>insidious onse</w:t>
      </w:r>
      <w:r w:rsidR="002641A9">
        <w:rPr>
          <w:color w:val="000000"/>
          <w:szCs w:val="24"/>
        </w:rPr>
        <w:t>t of reduced work productivity</w:t>
      </w:r>
      <w:r w:rsidR="00D533E3">
        <w:rPr>
          <w:color w:val="000000"/>
          <w:szCs w:val="24"/>
        </w:rPr>
        <w:t>,</w:t>
      </w:r>
      <w:r w:rsidR="00D533E3" w:rsidRPr="000E259E">
        <w:rPr>
          <w:color w:val="000000"/>
          <w:szCs w:val="24"/>
        </w:rPr>
        <w:t xml:space="preserve"> decreased libido, </w:t>
      </w:r>
      <w:r w:rsidR="00D533E3" w:rsidRPr="00AE56B2">
        <w:rPr>
          <w:i/>
          <w:color w:val="FF0000"/>
          <w:szCs w:val="24"/>
        </w:rPr>
        <w:t>apathy</w:t>
      </w:r>
      <w:r w:rsidR="00D533E3">
        <w:rPr>
          <w:color w:val="000000"/>
          <w:szCs w:val="24"/>
        </w:rPr>
        <w:t xml:space="preserve">, </w:t>
      </w:r>
      <w:r w:rsidR="00774893" w:rsidRPr="00AE56B2">
        <w:rPr>
          <w:i/>
          <w:color w:val="FF0000"/>
          <w:szCs w:val="24"/>
        </w:rPr>
        <w:t>social withdrawal</w:t>
      </w:r>
      <w:r w:rsidR="00774893">
        <w:t>,</w:t>
      </w:r>
      <w:r w:rsidR="00774893" w:rsidRPr="000E259E">
        <w:rPr>
          <w:color w:val="000000"/>
          <w:szCs w:val="24"/>
        </w:rPr>
        <w:t xml:space="preserve"> </w:t>
      </w:r>
      <w:r w:rsidR="00D533E3" w:rsidRPr="000E259E">
        <w:rPr>
          <w:color w:val="000000"/>
          <w:szCs w:val="24"/>
        </w:rPr>
        <w:t>sleep disturbances</w:t>
      </w:r>
      <w:r w:rsidR="008C741C">
        <w:rPr>
          <w:color w:val="000000"/>
          <w:szCs w:val="24"/>
        </w:rPr>
        <w:t xml:space="preserve"> → p</w:t>
      </w:r>
      <w:r w:rsidR="008C741C" w:rsidRPr="000E259E">
        <w:rPr>
          <w:color w:val="000000"/>
          <w:szCs w:val="24"/>
        </w:rPr>
        <w:t>sychotic features</w:t>
      </w:r>
      <w:r w:rsidR="008C741C">
        <w:rPr>
          <w:color w:val="000000"/>
          <w:szCs w:val="24"/>
        </w:rPr>
        <w:t>.</w:t>
      </w:r>
    </w:p>
    <w:p w:rsidR="00E04222" w:rsidRDefault="00E04222" w:rsidP="00E04222"/>
    <w:p w:rsidR="002641A9" w:rsidRDefault="002641A9" w:rsidP="00E04222">
      <w:r w:rsidRPr="00662653">
        <w:rPr>
          <w:b/>
          <w:color w:val="0000FF"/>
          <w:szCs w:val="24"/>
        </w:rPr>
        <w:t>MCMD</w:t>
      </w:r>
      <w:r w:rsidRPr="002641A9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- </w:t>
      </w:r>
      <w:r w:rsidRPr="000E259E">
        <w:rPr>
          <w:color w:val="000000"/>
          <w:szCs w:val="24"/>
        </w:rPr>
        <w:t>only mildly impaired activities of daily living</w:t>
      </w:r>
      <w:r w:rsidR="00912047">
        <w:rPr>
          <w:color w:val="000000"/>
          <w:szCs w:val="24"/>
        </w:rPr>
        <w:t xml:space="preserve">; </w:t>
      </w:r>
      <w:r w:rsidR="00912047" w:rsidRPr="000E259E">
        <w:rPr>
          <w:color w:val="000000"/>
          <w:szCs w:val="24"/>
        </w:rPr>
        <w:t>may progress to</w:t>
      </w:r>
      <w:r w:rsidR="00912047">
        <w:rPr>
          <w:color w:val="000000"/>
          <w:szCs w:val="24"/>
        </w:rPr>
        <w:t xml:space="preserve"> </w:t>
      </w:r>
      <w:r w:rsidR="00912047" w:rsidRPr="000E259E">
        <w:rPr>
          <w:color w:val="000000"/>
          <w:szCs w:val="24"/>
        </w:rPr>
        <w:t>more severe dementia</w:t>
      </w:r>
      <w:r w:rsidR="00912047">
        <w:rPr>
          <w:color w:val="000000"/>
          <w:szCs w:val="24"/>
        </w:rPr>
        <w:t>!</w:t>
      </w:r>
    </w:p>
    <w:p w:rsidR="002641A9" w:rsidRDefault="002641A9" w:rsidP="00E04222"/>
    <w:p w:rsidR="000A3A99" w:rsidRDefault="000A3A99" w:rsidP="008A1F83">
      <w:pPr>
        <w:pStyle w:val="Nervous6"/>
        <w:ind w:right="8504"/>
      </w:pPr>
      <w:r>
        <w:t>Diagnosis</w:t>
      </w:r>
    </w:p>
    <w:p w:rsidR="00051F4B" w:rsidRDefault="00051F4B" w:rsidP="00051F4B">
      <w:pPr>
        <w:pStyle w:val="NormalWeb"/>
        <w:spacing w:before="120" w:after="120"/>
        <w:ind w:left="720"/>
      </w:pPr>
      <w:r>
        <w:t>D</w:t>
      </w:r>
      <w:r w:rsidRPr="000E259E">
        <w:t>iagnosis requires exclusion of opportu</w:t>
      </w:r>
      <w:r>
        <w:t xml:space="preserve">nistic infections </w:t>
      </w:r>
      <w:r w:rsidR="006051E2">
        <w:t xml:space="preserve">&amp; </w:t>
      </w:r>
      <w:r>
        <w:t>neoplasms.</w:t>
      </w:r>
    </w:p>
    <w:p w:rsidR="001D4164" w:rsidRDefault="000A3A99" w:rsidP="00EC7118">
      <w:pPr>
        <w:rPr>
          <w:rStyle w:val="Strong"/>
        </w:rPr>
      </w:pPr>
      <w:r w:rsidRPr="00A36043">
        <w:rPr>
          <w:b/>
          <w:bCs/>
          <w:color w:val="0000FF"/>
          <w:szCs w:val="24"/>
          <w:u w:val="single"/>
        </w:rPr>
        <w:t>Imaging</w:t>
      </w:r>
      <w:r w:rsidR="00300DF1" w:rsidRPr="00300DF1">
        <w:rPr>
          <w:szCs w:val="24"/>
        </w:rPr>
        <w:t xml:space="preserve"> </w:t>
      </w:r>
      <w:r w:rsidR="00300DF1">
        <w:rPr>
          <w:szCs w:val="24"/>
        </w:rPr>
        <w:t>(</w:t>
      </w:r>
      <w:r w:rsidR="00300DF1" w:rsidRPr="000E259E">
        <w:rPr>
          <w:szCs w:val="24"/>
        </w:rPr>
        <w:t>may be normal in MCMD</w:t>
      </w:r>
      <w:r w:rsidR="00300DF1">
        <w:rPr>
          <w:szCs w:val="24"/>
        </w:rPr>
        <w:t>!):</w:t>
      </w:r>
    </w:p>
    <w:p w:rsidR="00017F33" w:rsidRDefault="000A3A99" w:rsidP="001D4164">
      <w:pPr>
        <w:numPr>
          <w:ilvl w:val="0"/>
          <w:numId w:val="33"/>
        </w:numPr>
        <w:rPr>
          <w:szCs w:val="24"/>
        </w:rPr>
      </w:pPr>
      <w:r w:rsidRPr="000A3A99">
        <w:rPr>
          <w:rStyle w:val="Strong"/>
          <w:b w:val="0"/>
          <w:i/>
          <w:color w:val="FF0000"/>
        </w:rPr>
        <w:t>d</w:t>
      </w:r>
      <w:r w:rsidRPr="000A3A99">
        <w:rPr>
          <w:i/>
          <w:color w:val="FF0000"/>
          <w:szCs w:val="24"/>
        </w:rPr>
        <w:t xml:space="preserve">iffuse </w:t>
      </w:r>
      <w:r w:rsidR="000F7ED3">
        <w:rPr>
          <w:i/>
          <w:color w:val="FF0000"/>
          <w:szCs w:val="24"/>
        </w:rPr>
        <w:t>cerebral</w:t>
      </w:r>
      <w:r w:rsidRPr="000A3A99">
        <w:rPr>
          <w:i/>
          <w:color w:val="FF0000"/>
          <w:szCs w:val="24"/>
        </w:rPr>
        <w:t xml:space="preserve"> atrophy</w:t>
      </w:r>
      <w:r w:rsidR="00AD64A8">
        <w:rPr>
          <w:szCs w:val="24"/>
        </w:rPr>
        <w:t xml:space="preserve"> </w:t>
      </w:r>
      <w:r w:rsidR="000F7ED3" w:rsidRPr="000E259E">
        <w:t>with widened sulci and ex vacuo ventricular enlargement</w:t>
      </w:r>
      <w:r w:rsidR="000F7ED3">
        <w:rPr>
          <w:szCs w:val="24"/>
        </w:rPr>
        <w:t xml:space="preserve"> </w:t>
      </w:r>
      <w:r w:rsidR="00AD64A8">
        <w:rPr>
          <w:szCs w:val="24"/>
        </w:rPr>
        <w:t>(</w:t>
      </w:r>
      <w:r w:rsidR="00AD64A8" w:rsidRPr="000E259E">
        <w:rPr>
          <w:szCs w:val="24"/>
        </w:rPr>
        <w:t>typically in</w:t>
      </w:r>
      <w:r w:rsidR="00AD64A8">
        <w:rPr>
          <w:szCs w:val="24"/>
        </w:rPr>
        <w:t xml:space="preserve"> </w:t>
      </w:r>
      <w:r w:rsidR="00AD64A8" w:rsidRPr="00612B01">
        <w:rPr>
          <w:b/>
          <w:i/>
          <w:szCs w:val="24"/>
        </w:rPr>
        <w:t>frontotemporal distribution</w:t>
      </w:r>
      <w:r w:rsidR="00AD64A8">
        <w:rPr>
          <w:szCs w:val="24"/>
        </w:rPr>
        <w:t>),</w:t>
      </w:r>
      <w:r>
        <w:rPr>
          <w:szCs w:val="24"/>
        </w:rPr>
        <w:t xml:space="preserve"> </w:t>
      </w:r>
      <w:r w:rsidR="00017F33" w:rsidRPr="000E259E">
        <w:t xml:space="preserve">but </w:t>
      </w:r>
      <w:r w:rsidR="00017F33" w:rsidRPr="00017F33">
        <w:rPr>
          <w:i/>
          <w:color w:val="008000"/>
        </w:rPr>
        <w:t>normal cortical thickness</w:t>
      </w:r>
      <w:r w:rsidR="00017F33">
        <w:rPr>
          <w:szCs w:val="24"/>
        </w:rPr>
        <w:t>.</w:t>
      </w:r>
    </w:p>
    <w:p w:rsidR="000A3A99" w:rsidRDefault="00122440" w:rsidP="000A3A99">
      <w:pPr>
        <w:numPr>
          <w:ilvl w:val="0"/>
          <w:numId w:val="33"/>
        </w:numPr>
        <w:rPr>
          <w:szCs w:val="24"/>
        </w:rPr>
      </w:pPr>
      <w:r w:rsidRPr="000E259E">
        <w:rPr>
          <w:szCs w:val="24"/>
        </w:rPr>
        <w:t>T2-</w:t>
      </w:r>
      <w:r>
        <w:rPr>
          <w:szCs w:val="24"/>
        </w:rPr>
        <w:t>MRI</w:t>
      </w:r>
      <w:r w:rsidR="00A860D3">
        <w:rPr>
          <w:szCs w:val="24"/>
        </w:rPr>
        <w:t xml:space="preserve"> – </w:t>
      </w:r>
      <w:r w:rsidR="00A860D3" w:rsidRPr="000E259E">
        <w:t>poorly defined</w:t>
      </w:r>
      <w:r w:rsidR="001D4164" w:rsidRPr="001D4164">
        <w:t xml:space="preserve"> </w:t>
      </w:r>
      <w:r w:rsidR="001D4164" w:rsidRPr="000E259E">
        <w:t>often symmetrical</w:t>
      </w:r>
      <w:r w:rsidR="00A860D3" w:rsidRPr="000E259E">
        <w:t xml:space="preserve"> </w:t>
      </w:r>
      <w:r w:rsidR="000A3A99" w:rsidRPr="00854B73">
        <w:rPr>
          <w:i/>
          <w:color w:val="FF0000"/>
          <w:szCs w:val="24"/>
        </w:rPr>
        <w:t xml:space="preserve">hyperintense </w:t>
      </w:r>
      <w:r w:rsidR="00A860D3">
        <w:rPr>
          <w:i/>
          <w:color w:val="FF0000"/>
          <w:szCs w:val="24"/>
        </w:rPr>
        <w:t>regions</w:t>
      </w:r>
      <w:r w:rsidR="000A3A99" w:rsidRPr="000E259E">
        <w:rPr>
          <w:szCs w:val="24"/>
        </w:rPr>
        <w:t xml:space="preserve"> </w:t>
      </w:r>
      <w:r w:rsidR="000A3A99">
        <w:rPr>
          <w:szCs w:val="24"/>
        </w:rPr>
        <w:t>(</w:t>
      </w:r>
      <w:r w:rsidR="000A3A99" w:rsidRPr="000E259E">
        <w:rPr>
          <w:szCs w:val="24"/>
        </w:rPr>
        <w:t xml:space="preserve">patchy </w:t>
      </w:r>
      <w:r w:rsidR="000A3A99">
        <w:rPr>
          <w:szCs w:val="24"/>
        </w:rPr>
        <w:t xml:space="preserve">→ </w:t>
      </w:r>
      <w:r w:rsidR="000A3A99" w:rsidRPr="000E259E">
        <w:rPr>
          <w:szCs w:val="24"/>
        </w:rPr>
        <w:t>diffuse</w:t>
      </w:r>
      <w:r w:rsidR="000A3A99">
        <w:rPr>
          <w:szCs w:val="24"/>
        </w:rPr>
        <w:t>)</w:t>
      </w:r>
      <w:r w:rsidR="000A3A99" w:rsidRPr="000E259E">
        <w:rPr>
          <w:szCs w:val="24"/>
        </w:rPr>
        <w:t xml:space="preserve"> </w:t>
      </w:r>
      <w:r w:rsidR="000A3A99" w:rsidRPr="00854B73">
        <w:rPr>
          <w:i/>
          <w:color w:val="FF0000"/>
          <w:szCs w:val="24"/>
        </w:rPr>
        <w:t>in periventricular white matter</w:t>
      </w:r>
      <w:r w:rsidR="001D4164">
        <w:rPr>
          <w:szCs w:val="24"/>
        </w:rPr>
        <w:t xml:space="preserve"> and centrum semiovale;</w:t>
      </w:r>
    </w:p>
    <w:p w:rsidR="001D4164" w:rsidRDefault="001D4164" w:rsidP="001D4164">
      <w:pPr>
        <w:numPr>
          <w:ilvl w:val="0"/>
          <w:numId w:val="29"/>
        </w:numPr>
        <w:rPr>
          <w:szCs w:val="24"/>
        </w:rPr>
      </w:pPr>
      <w:r w:rsidRPr="000E259E">
        <w:t xml:space="preserve">changes spread gradually slowly over time </w:t>
      </w:r>
      <w:r>
        <w:t>throughout white matter</w:t>
      </w:r>
      <w:r w:rsidR="00BA58E3">
        <w:rPr>
          <w:szCs w:val="24"/>
        </w:rPr>
        <w:t xml:space="preserve"> (rarely, </w:t>
      </w:r>
      <w:r w:rsidR="00BA58E3" w:rsidRPr="000E259E">
        <w:t>may disappear with antiretroviral therapy</w:t>
      </w:r>
      <w:r w:rsidR="00BA58E3">
        <w:t>).</w:t>
      </w:r>
    </w:p>
    <w:p w:rsidR="001D4164" w:rsidRPr="001D4164" w:rsidRDefault="001D4164" w:rsidP="000A3A99">
      <w:pPr>
        <w:numPr>
          <w:ilvl w:val="0"/>
          <w:numId w:val="29"/>
        </w:numPr>
        <w:rPr>
          <w:szCs w:val="24"/>
        </w:rPr>
      </w:pPr>
      <w:r>
        <w:t xml:space="preserve">no enhancement, no </w:t>
      </w:r>
      <w:r w:rsidRPr="000E259E">
        <w:t>mass effect</w:t>
      </w:r>
      <w:r>
        <w:t>.</w:t>
      </w:r>
    </w:p>
    <w:p w:rsidR="00A860D3" w:rsidRDefault="00A860D3" w:rsidP="000A3A99">
      <w:pPr>
        <w:numPr>
          <w:ilvl w:val="0"/>
          <w:numId w:val="29"/>
        </w:numPr>
        <w:rPr>
          <w:szCs w:val="24"/>
        </w:rPr>
      </w:pPr>
      <w:r w:rsidRPr="000E259E">
        <w:rPr>
          <w:szCs w:val="24"/>
        </w:rPr>
        <w:t>T</w:t>
      </w:r>
      <w:r>
        <w:rPr>
          <w:szCs w:val="24"/>
        </w:rPr>
        <w:t>1</w:t>
      </w:r>
      <w:r w:rsidRPr="000E259E">
        <w:rPr>
          <w:szCs w:val="24"/>
        </w:rPr>
        <w:t>-</w:t>
      </w:r>
      <w:r>
        <w:rPr>
          <w:szCs w:val="24"/>
        </w:rPr>
        <w:t>MRI – little changes.</w:t>
      </w:r>
    </w:p>
    <w:p w:rsidR="00BA58E3" w:rsidRDefault="00BA58E3" w:rsidP="000A3A99">
      <w:pPr>
        <w:numPr>
          <w:ilvl w:val="0"/>
          <w:numId w:val="29"/>
        </w:numPr>
        <w:rPr>
          <w:szCs w:val="24"/>
        </w:rPr>
      </w:pPr>
      <w:r>
        <w:rPr>
          <w:szCs w:val="24"/>
        </w:rPr>
        <w:t xml:space="preserve">CT – </w:t>
      </w:r>
      <w:r w:rsidRPr="000E259E">
        <w:t>attenuation</w:t>
      </w:r>
      <w:r>
        <w:t xml:space="preserve"> </w:t>
      </w:r>
      <w:r w:rsidRPr="000E259E">
        <w:t>of white matter</w:t>
      </w:r>
      <w:r>
        <w:t>.</w:t>
      </w:r>
    </w:p>
    <w:p w:rsidR="001D4164" w:rsidRDefault="001D4164" w:rsidP="001D4164">
      <w:pPr>
        <w:numPr>
          <w:ilvl w:val="0"/>
          <w:numId w:val="33"/>
        </w:numPr>
        <w:rPr>
          <w:szCs w:val="24"/>
        </w:rPr>
      </w:pPr>
      <w:r>
        <w:rPr>
          <w:szCs w:val="24"/>
        </w:rPr>
        <w:t>b</w:t>
      </w:r>
      <w:r w:rsidRPr="000E259E">
        <w:rPr>
          <w:szCs w:val="24"/>
        </w:rPr>
        <w:t xml:space="preserve">asal ganglia </w:t>
      </w:r>
      <w:r w:rsidRPr="001D4164">
        <w:t>calcifications</w:t>
      </w:r>
      <w:r w:rsidRPr="000E259E">
        <w:rPr>
          <w:szCs w:val="24"/>
        </w:rPr>
        <w:t xml:space="preserve"> </w:t>
      </w:r>
      <w:r>
        <w:rPr>
          <w:szCs w:val="24"/>
        </w:rPr>
        <w:t>(</w:t>
      </w:r>
      <w:r w:rsidRPr="000E259E">
        <w:rPr>
          <w:szCs w:val="24"/>
        </w:rPr>
        <w:t>more common in children</w:t>
      </w:r>
      <w:r>
        <w:rPr>
          <w:szCs w:val="24"/>
        </w:rPr>
        <w:t>).</w:t>
      </w:r>
    </w:p>
    <w:p w:rsidR="0024411D" w:rsidRDefault="0024411D" w:rsidP="0024411D">
      <w:pPr>
        <w:rPr>
          <w:color w:val="000000"/>
        </w:rPr>
      </w:pPr>
    </w:p>
    <w:tbl>
      <w:tblPr>
        <w:tblStyle w:val="TableGrid"/>
        <w:tblW w:w="1049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850"/>
        <w:gridCol w:w="5670"/>
        <w:gridCol w:w="284"/>
      </w:tblGrid>
      <w:tr w:rsidR="005F7366" w:rsidRPr="00F460AB">
        <w:trPr>
          <w:gridAfter w:val="1"/>
          <w:wAfter w:w="284" w:type="dxa"/>
        </w:trPr>
        <w:tc>
          <w:tcPr>
            <w:tcW w:w="4536" w:type="dxa"/>
            <w:gridSpan w:val="2"/>
          </w:tcPr>
          <w:p w:rsidR="005F7366" w:rsidRPr="00F460AB" w:rsidRDefault="005F7366" w:rsidP="005F7366">
            <w:pPr>
              <w:rPr>
                <w:color w:val="000000"/>
                <w:sz w:val="22"/>
                <w:szCs w:val="22"/>
              </w:rPr>
            </w:pPr>
            <w:r w:rsidRPr="00F460AB">
              <w:rPr>
                <w:color w:val="000000"/>
                <w:sz w:val="22"/>
                <w:szCs w:val="22"/>
              </w:rPr>
              <w:t>Early HIV encephalopathy (T2-MRI) - earliest white-matter changes are frequently seen as patchy or confluent high signal in peritrigonal white matter:</w:t>
            </w:r>
          </w:p>
          <w:p w:rsidR="005F7366" w:rsidRPr="00F460AB" w:rsidRDefault="00B821AF" w:rsidP="005F7366">
            <w:pPr>
              <w:jc w:val="center"/>
              <w:rPr>
                <w:color w:val="000000"/>
                <w:sz w:val="22"/>
                <w:szCs w:val="22"/>
              </w:rPr>
            </w:pPr>
            <w:r w:rsidRPr="00F460AB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762125" cy="2085975"/>
                  <wp:effectExtent l="0" t="0" r="9525" b="9525"/>
                  <wp:docPr id="3" name="Picture 3" descr="00.%20Pictures/HIV%20encephalopathy%20(MRI)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0.%20Pictures/HIV%20encephalopathy%20(MRI)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5F7366" w:rsidRPr="00F460AB" w:rsidRDefault="005F7366" w:rsidP="0024411D">
            <w:pPr>
              <w:rPr>
                <w:color w:val="000000"/>
                <w:sz w:val="22"/>
                <w:szCs w:val="22"/>
              </w:rPr>
            </w:pPr>
            <w:r w:rsidRPr="00F460AB">
              <w:rPr>
                <w:color w:val="000000"/>
                <w:sz w:val="22"/>
                <w:szCs w:val="22"/>
              </w:rPr>
              <w:t>Advanced HIV encephalopathy (T2-MRI) - generalized atrophy + diffuse confluent and symmetrical abnormal high signal of white matter of cerebral hemispheres (A) which is also extending into brain stem to involve cerebral peduncles (B):</w:t>
            </w:r>
            <w:r w:rsidRPr="00F460AB">
              <w:rPr>
                <w:color w:val="000000"/>
                <w:sz w:val="22"/>
                <w:szCs w:val="22"/>
              </w:rPr>
              <w:br w:type="textWrapping" w:clear="left"/>
            </w:r>
            <w:r w:rsidR="00B821AF" w:rsidRPr="00F460AB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3533775" cy="2009775"/>
                  <wp:effectExtent l="0" t="0" r="9525" b="9525"/>
                  <wp:docPr id="4" name="Picture 4" descr="00.%20Pictures/HIV%20encephalopathy%20(MRI)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.%20Pictures/HIV%20encephalopathy%20(MRI)%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B82" w:rsidRPr="00F460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4F2B82" w:rsidRPr="00F460AB" w:rsidRDefault="004F2B82" w:rsidP="00F460AB">
            <w:pPr>
              <w:spacing w:before="120"/>
              <w:rPr>
                <w:color w:val="000000"/>
                <w:sz w:val="22"/>
                <w:szCs w:val="22"/>
              </w:rPr>
            </w:pPr>
            <w:r w:rsidRPr="00F460AB">
              <w:rPr>
                <w:color w:val="000000"/>
                <w:sz w:val="22"/>
                <w:szCs w:val="22"/>
              </w:rPr>
              <w:t>T2-MRI in HIV dementia - bilaterally symmetrical, confluent, hyperintense signal abnormalities in white matter; sulcal widening and central atrophy:</w:t>
            </w:r>
          </w:p>
          <w:p w:rsidR="004F2B82" w:rsidRPr="00F460AB" w:rsidRDefault="00B821AF" w:rsidP="0024411D">
            <w:pPr>
              <w:rPr>
                <w:color w:val="000000"/>
                <w:sz w:val="22"/>
                <w:szCs w:val="22"/>
              </w:rPr>
            </w:pPr>
            <w:r w:rsidRPr="00F460AB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95500" cy="2514600"/>
                  <wp:effectExtent l="0" t="0" r="0" b="0"/>
                  <wp:docPr id="5" name="Picture 5" descr="00.%20Pictures/HIV%20encephalopathy%20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0.%20Pictures/HIV%20encephalopathy%20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F2B82" w:rsidRPr="00F460AB" w:rsidRDefault="004F2B82" w:rsidP="0024411D">
            <w:pPr>
              <w:rPr>
                <w:color w:val="000000"/>
                <w:sz w:val="22"/>
                <w:szCs w:val="22"/>
              </w:rPr>
            </w:pPr>
          </w:p>
          <w:p w:rsidR="004F2B82" w:rsidRPr="00F460AB" w:rsidRDefault="004F2B82" w:rsidP="0024411D">
            <w:pPr>
              <w:rPr>
                <w:color w:val="000000"/>
                <w:sz w:val="22"/>
                <w:szCs w:val="22"/>
              </w:rPr>
            </w:pPr>
            <w:r w:rsidRPr="00F460AB">
              <w:rPr>
                <w:color w:val="000000"/>
                <w:sz w:val="22"/>
                <w:szCs w:val="22"/>
              </w:rPr>
              <w:t>T2-MRI - ventricular dilatation, cortical atrophy, and periventricular frontal lobe white matter hyperintensity:</w:t>
            </w:r>
            <w:r w:rsidRPr="00F460AB">
              <w:rPr>
                <w:sz w:val="22"/>
                <w:szCs w:val="22"/>
              </w:rPr>
              <w:br w:type="textWrapping" w:clear="left"/>
            </w:r>
            <w:r w:rsidR="00B821AF" w:rsidRPr="00F460AB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28825" cy="2400300"/>
                  <wp:effectExtent l="0" t="0" r="9525" b="0"/>
                  <wp:docPr id="6" name="Picture 6" descr="00.%20Pictures/HIV%20encephalopathy%20(MRI)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0.%20Pictures/HIV%20encephalopathy%20(MRI)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0AB">
              <w:rPr>
                <w:color w:val="000000"/>
                <w:sz w:val="22"/>
                <w:szCs w:val="22"/>
              </w:rPr>
              <w:t xml:space="preserve"> </w:t>
            </w:r>
            <w:r w:rsidR="00B821AF" w:rsidRPr="00F460AB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38350" cy="2409825"/>
                  <wp:effectExtent l="0" t="0" r="0" b="9525"/>
                  <wp:docPr id="7" name="Picture 7" descr="00.%20Pictures/HIV%20encephalopathy%20(MRI)%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0.%20Pictures/HIV%20encephalopathy%20(MRI)%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2B82" w:rsidRDefault="004F2B82" w:rsidP="0024411D">
      <w:pPr>
        <w:rPr>
          <w:color w:val="000000"/>
        </w:rPr>
      </w:pPr>
    </w:p>
    <w:p w:rsidR="000A3A99" w:rsidRDefault="000A3A99" w:rsidP="00122440">
      <w:pPr>
        <w:spacing w:before="120"/>
        <w:rPr>
          <w:szCs w:val="24"/>
        </w:rPr>
      </w:pPr>
      <w:r w:rsidRPr="00A36043">
        <w:rPr>
          <w:b/>
          <w:bCs/>
          <w:color w:val="0000FF"/>
          <w:szCs w:val="24"/>
          <w:u w:val="single"/>
        </w:rPr>
        <w:t>EEG</w:t>
      </w:r>
      <w:r w:rsidRPr="000E259E">
        <w:rPr>
          <w:szCs w:val="24"/>
        </w:rPr>
        <w:t xml:space="preserve"> </w:t>
      </w:r>
      <w:r w:rsidR="00122440">
        <w:rPr>
          <w:szCs w:val="24"/>
        </w:rPr>
        <w:t xml:space="preserve">– </w:t>
      </w:r>
      <w:r w:rsidR="000F7ED3">
        <w:rPr>
          <w:color w:val="FF0000"/>
          <w:szCs w:val="24"/>
        </w:rPr>
        <w:t>diffuse</w:t>
      </w:r>
      <w:r w:rsidR="00122440" w:rsidRPr="00122440">
        <w:rPr>
          <w:color w:val="FF0000"/>
          <w:szCs w:val="24"/>
        </w:rPr>
        <w:t xml:space="preserve"> </w:t>
      </w:r>
      <w:r w:rsidRPr="00122440">
        <w:rPr>
          <w:color w:val="FF0000"/>
          <w:szCs w:val="24"/>
        </w:rPr>
        <w:t>slowing</w:t>
      </w:r>
      <w:r w:rsidRPr="000E259E">
        <w:rPr>
          <w:szCs w:val="24"/>
        </w:rPr>
        <w:t xml:space="preserve"> in</w:t>
      </w:r>
      <w:r>
        <w:rPr>
          <w:szCs w:val="24"/>
        </w:rPr>
        <w:t xml:space="preserve"> </w:t>
      </w:r>
      <w:r w:rsidRPr="000E259E">
        <w:rPr>
          <w:szCs w:val="24"/>
        </w:rPr>
        <w:t>later stages of ADC.</w:t>
      </w:r>
    </w:p>
    <w:p w:rsidR="00A36043" w:rsidRPr="000E259E" w:rsidRDefault="00A36043" w:rsidP="00A36043">
      <w:pPr>
        <w:spacing w:before="120"/>
        <w:rPr>
          <w:szCs w:val="24"/>
        </w:rPr>
      </w:pPr>
      <w:r w:rsidRPr="00A36043">
        <w:rPr>
          <w:b/>
          <w:color w:val="0000FF"/>
          <w:szCs w:val="24"/>
          <w:u w:val="single"/>
        </w:rPr>
        <w:t>CSF</w:t>
      </w:r>
      <w:r w:rsidRPr="000E259E">
        <w:rPr>
          <w:szCs w:val="24"/>
        </w:rPr>
        <w:t xml:space="preserve"> </w:t>
      </w:r>
      <w:r>
        <w:rPr>
          <w:szCs w:val="24"/>
        </w:rPr>
        <w:t>- protein</w:t>
      </w:r>
      <w:r w:rsidR="000D4657">
        <w:rPr>
          <w:szCs w:val="24"/>
        </w:rPr>
        <w:t>↑</w:t>
      </w:r>
      <w:r>
        <w:rPr>
          <w:szCs w:val="24"/>
        </w:rPr>
        <w:t xml:space="preserve"> (60%), IgG</w:t>
      </w:r>
      <w:r w:rsidR="000D4657">
        <w:rPr>
          <w:szCs w:val="24"/>
        </w:rPr>
        <w:t>↑ (intrathecal anti-HIV synthesis)</w:t>
      </w:r>
      <w:r>
        <w:rPr>
          <w:szCs w:val="24"/>
        </w:rPr>
        <w:t xml:space="preserve"> (80%), </w:t>
      </w:r>
      <w:r w:rsidRPr="000E259E">
        <w:t>markers</w:t>
      </w:r>
      <w:r w:rsidR="000D4657">
        <w:t>↑</w:t>
      </w:r>
      <w:r w:rsidRPr="000E259E">
        <w:t xml:space="preserve"> of immune activation</w:t>
      </w:r>
      <w:r>
        <w:t xml:space="preserve"> (β</w:t>
      </w:r>
      <w:r w:rsidRPr="00D86FCE">
        <w:rPr>
          <w:vertAlign w:val="subscript"/>
        </w:rPr>
        <w:t>2</w:t>
      </w:r>
      <w:r>
        <w:t>-</w:t>
      </w:r>
      <w:r w:rsidRPr="000E259E">
        <w:t>microglobulin</w:t>
      </w:r>
      <w:r>
        <w:t xml:space="preserve">, </w:t>
      </w:r>
      <w:r w:rsidRPr="000E259E">
        <w:t>neopterin, quinolinic acid</w:t>
      </w:r>
      <w:r>
        <w:t>)</w:t>
      </w:r>
    </w:p>
    <w:p w:rsidR="00A36043" w:rsidRPr="000E259E" w:rsidRDefault="00A36043" w:rsidP="00A36043">
      <w:pPr>
        <w:numPr>
          <w:ilvl w:val="0"/>
          <w:numId w:val="29"/>
        </w:numPr>
        <w:rPr>
          <w:szCs w:val="24"/>
        </w:rPr>
      </w:pPr>
      <w:r>
        <w:rPr>
          <w:szCs w:val="24"/>
        </w:rPr>
        <w:t>usually acellular (</w:t>
      </w:r>
      <w:r w:rsidRPr="000E259E">
        <w:rPr>
          <w:szCs w:val="24"/>
        </w:rPr>
        <w:t xml:space="preserve">mononuclear pleocytosis </w:t>
      </w:r>
      <w:r>
        <w:rPr>
          <w:szCs w:val="24"/>
        </w:rPr>
        <w:t xml:space="preserve">&lt; 50 </w:t>
      </w:r>
      <w:r w:rsidRPr="000E259E">
        <w:rPr>
          <w:szCs w:val="24"/>
        </w:rPr>
        <w:t xml:space="preserve">is found in </w:t>
      </w:r>
      <w:r>
        <w:rPr>
          <w:szCs w:val="24"/>
        </w:rPr>
        <w:t>20-</w:t>
      </w:r>
      <w:r w:rsidRPr="000E259E">
        <w:rPr>
          <w:szCs w:val="24"/>
        </w:rPr>
        <w:t>25%</w:t>
      </w:r>
      <w:r>
        <w:rPr>
          <w:szCs w:val="24"/>
        </w:rPr>
        <w:t xml:space="preserve"> patients)</w:t>
      </w:r>
      <w:r w:rsidRPr="000E259E">
        <w:rPr>
          <w:szCs w:val="24"/>
        </w:rPr>
        <w:t>.</w:t>
      </w:r>
    </w:p>
    <w:p w:rsidR="00A36043" w:rsidRPr="000E259E" w:rsidRDefault="00A36043" w:rsidP="00A36043">
      <w:pPr>
        <w:numPr>
          <w:ilvl w:val="0"/>
          <w:numId w:val="29"/>
        </w:numPr>
        <w:rPr>
          <w:szCs w:val="24"/>
        </w:rPr>
      </w:pPr>
      <w:r w:rsidRPr="000E259E">
        <w:rPr>
          <w:szCs w:val="24"/>
        </w:rPr>
        <w:t>HIV antibodies are present.</w:t>
      </w:r>
    </w:p>
    <w:p w:rsidR="00A36043" w:rsidRDefault="00A36043" w:rsidP="00A36043">
      <w:pPr>
        <w:numPr>
          <w:ilvl w:val="0"/>
          <w:numId w:val="29"/>
        </w:numPr>
        <w:rPr>
          <w:szCs w:val="24"/>
        </w:rPr>
      </w:pPr>
      <w:r w:rsidRPr="000E259E">
        <w:rPr>
          <w:szCs w:val="24"/>
        </w:rPr>
        <w:t>PCR may be</w:t>
      </w:r>
      <w:r>
        <w:rPr>
          <w:szCs w:val="24"/>
        </w:rPr>
        <w:t xml:space="preserve"> </w:t>
      </w:r>
      <w:r w:rsidRPr="000E259E">
        <w:rPr>
          <w:szCs w:val="24"/>
        </w:rPr>
        <w:t>best correlate of ADC.</w:t>
      </w:r>
    </w:p>
    <w:p w:rsidR="00122440" w:rsidRDefault="000A3A99" w:rsidP="00122440">
      <w:pPr>
        <w:spacing w:before="120"/>
        <w:rPr>
          <w:szCs w:val="24"/>
        </w:rPr>
      </w:pPr>
      <w:r w:rsidRPr="00A36043">
        <w:rPr>
          <w:b/>
          <w:bCs/>
          <w:color w:val="0000FF"/>
          <w:szCs w:val="24"/>
          <w:u w:val="single"/>
        </w:rPr>
        <w:t>Neuropsychological testing</w:t>
      </w:r>
      <w:r w:rsidRPr="000E259E">
        <w:rPr>
          <w:szCs w:val="24"/>
        </w:rPr>
        <w:t xml:space="preserve"> </w:t>
      </w:r>
      <w:r w:rsidR="00774893">
        <w:rPr>
          <w:szCs w:val="24"/>
        </w:rPr>
        <w:t>–</w:t>
      </w:r>
      <w:r w:rsidRPr="000E259E">
        <w:rPr>
          <w:szCs w:val="24"/>
        </w:rPr>
        <w:t xml:space="preserve"> </w:t>
      </w:r>
      <w:r w:rsidR="00774893">
        <w:rPr>
          <w:szCs w:val="24"/>
        </w:rPr>
        <w:t xml:space="preserve">sensitive (but low specificity) </w:t>
      </w:r>
      <w:r w:rsidRPr="000E259E">
        <w:rPr>
          <w:szCs w:val="24"/>
        </w:rPr>
        <w:t>diagnosis, management, and monitoring</w:t>
      </w:r>
      <w:r w:rsidR="00122440">
        <w:rPr>
          <w:szCs w:val="24"/>
        </w:rPr>
        <w:t>.</w:t>
      </w:r>
    </w:p>
    <w:p w:rsidR="000A3A99" w:rsidRDefault="000A3A99" w:rsidP="000A3A99">
      <w:pPr>
        <w:numPr>
          <w:ilvl w:val="0"/>
          <w:numId w:val="29"/>
        </w:numPr>
        <w:rPr>
          <w:szCs w:val="24"/>
        </w:rPr>
      </w:pPr>
      <w:r w:rsidRPr="000E259E">
        <w:rPr>
          <w:szCs w:val="24"/>
        </w:rPr>
        <w:t>may be normal in MCMD.</w:t>
      </w:r>
    </w:p>
    <w:p w:rsidR="00721378" w:rsidRPr="000E259E" w:rsidRDefault="00721378" w:rsidP="000A3A99">
      <w:pPr>
        <w:numPr>
          <w:ilvl w:val="0"/>
          <w:numId w:val="29"/>
        </w:numPr>
        <w:rPr>
          <w:szCs w:val="24"/>
        </w:rPr>
      </w:pPr>
      <w:r w:rsidRPr="000E259E">
        <w:rPr>
          <w:szCs w:val="24"/>
        </w:rPr>
        <w:t xml:space="preserve">progressive deterioration </w:t>
      </w:r>
      <w:r>
        <w:rPr>
          <w:szCs w:val="24"/>
        </w:rPr>
        <w:t>(</w:t>
      </w:r>
      <w:r w:rsidRPr="000E259E">
        <w:rPr>
          <w:szCs w:val="24"/>
        </w:rPr>
        <w:t>on serial testing</w:t>
      </w:r>
      <w:r>
        <w:rPr>
          <w:szCs w:val="24"/>
        </w:rPr>
        <w:t>)</w:t>
      </w:r>
      <w:r w:rsidRPr="000E259E">
        <w:rPr>
          <w:szCs w:val="24"/>
        </w:rPr>
        <w:t xml:space="preserve"> in at least two areas,</w:t>
      </w:r>
      <w:r>
        <w:rPr>
          <w:szCs w:val="24"/>
        </w:rPr>
        <w:t xml:space="preserve"> </w:t>
      </w:r>
      <w:r w:rsidRPr="000E259E">
        <w:rPr>
          <w:szCs w:val="24"/>
        </w:rPr>
        <w:t xml:space="preserve">including </w:t>
      </w:r>
      <w:r w:rsidRPr="00721378">
        <w:rPr>
          <w:color w:val="993366"/>
          <w:szCs w:val="24"/>
        </w:rPr>
        <w:t>frontal lobe functions</w:t>
      </w:r>
      <w:r w:rsidRPr="000E259E">
        <w:rPr>
          <w:szCs w:val="24"/>
        </w:rPr>
        <w:t xml:space="preserve">, </w:t>
      </w:r>
      <w:r w:rsidRPr="00721378">
        <w:rPr>
          <w:color w:val="993366"/>
          <w:szCs w:val="24"/>
        </w:rPr>
        <w:t>motor speed</w:t>
      </w:r>
      <w:r w:rsidRPr="000E259E">
        <w:rPr>
          <w:szCs w:val="24"/>
        </w:rPr>
        <w:t xml:space="preserve">, and </w:t>
      </w:r>
      <w:r w:rsidRPr="00721378">
        <w:rPr>
          <w:color w:val="993366"/>
          <w:szCs w:val="24"/>
        </w:rPr>
        <w:t>nonverbal memory</w:t>
      </w:r>
      <w:r>
        <w:rPr>
          <w:szCs w:val="24"/>
        </w:rPr>
        <w:t>.</w:t>
      </w:r>
    </w:p>
    <w:p w:rsidR="00924D4D" w:rsidRPr="000E259E" w:rsidRDefault="00924D4D" w:rsidP="00F72060">
      <w:pPr>
        <w:spacing w:before="120"/>
        <w:rPr>
          <w:szCs w:val="24"/>
        </w:rPr>
      </w:pPr>
      <w:r w:rsidRPr="00A36043">
        <w:rPr>
          <w:b/>
          <w:bCs/>
          <w:color w:val="0000FF"/>
          <w:szCs w:val="24"/>
          <w:u w:val="single"/>
        </w:rPr>
        <w:t>Brain biopsy</w:t>
      </w:r>
      <w:r w:rsidRPr="000E259E">
        <w:rPr>
          <w:szCs w:val="24"/>
        </w:rPr>
        <w:t xml:space="preserve"> </w:t>
      </w:r>
      <w:r>
        <w:rPr>
          <w:szCs w:val="24"/>
        </w:rPr>
        <w:t>(</w:t>
      </w:r>
      <w:r w:rsidRPr="000E259E">
        <w:rPr>
          <w:szCs w:val="24"/>
        </w:rPr>
        <w:t>not recommended</w:t>
      </w:r>
      <w:r>
        <w:rPr>
          <w:szCs w:val="24"/>
        </w:rPr>
        <w:t>)</w:t>
      </w:r>
      <w:r w:rsidRPr="000E259E">
        <w:rPr>
          <w:szCs w:val="24"/>
        </w:rPr>
        <w:t xml:space="preserve"> may confirm diagnosis</w:t>
      </w:r>
      <w:r w:rsidR="00F72060">
        <w:rPr>
          <w:szCs w:val="24"/>
        </w:rPr>
        <w:t xml:space="preserve"> </w:t>
      </w:r>
      <w:r w:rsidR="001E3248">
        <w:rPr>
          <w:szCs w:val="24"/>
        </w:rPr>
        <w:t>–</w:t>
      </w:r>
      <w:r w:rsidR="00F72060">
        <w:rPr>
          <w:szCs w:val="24"/>
        </w:rPr>
        <w:t xml:space="preserve"> </w:t>
      </w:r>
      <w:r w:rsidR="001E3248">
        <w:rPr>
          <w:szCs w:val="24"/>
        </w:rPr>
        <w:t xml:space="preserve">chronic </w:t>
      </w:r>
      <w:r w:rsidRPr="000E259E">
        <w:rPr>
          <w:szCs w:val="24"/>
        </w:rPr>
        <w:t>encephalitis in</w:t>
      </w:r>
      <w:r>
        <w:rPr>
          <w:szCs w:val="24"/>
        </w:rPr>
        <w:t xml:space="preserve"> </w:t>
      </w:r>
      <w:r w:rsidRPr="000E259E">
        <w:rPr>
          <w:szCs w:val="24"/>
        </w:rPr>
        <w:t xml:space="preserve">subcortical </w:t>
      </w:r>
      <w:r w:rsidR="00F72060" w:rsidRPr="000E259E">
        <w:rPr>
          <w:szCs w:val="24"/>
        </w:rPr>
        <w:t xml:space="preserve">white </w:t>
      </w:r>
      <w:r w:rsidRPr="000E259E">
        <w:rPr>
          <w:szCs w:val="24"/>
        </w:rPr>
        <w:t>matter</w:t>
      </w:r>
      <w:r w:rsidR="00D5306F">
        <w:rPr>
          <w:szCs w:val="24"/>
        </w:rPr>
        <w:t>, diencephalon, brain stem</w:t>
      </w:r>
      <w:r w:rsidR="00F72060">
        <w:rPr>
          <w:szCs w:val="24"/>
        </w:rPr>
        <w:t>:</w:t>
      </w:r>
    </w:p>
    <w:p w:rsidR="00AD64A8" w:rsidRDefault="00AD64A8" w:rsidP="00AD64A8">
      <w:pPr>
        <w:pStyle w:val="NormalWeb"/>
        <w:numPr>
          <w:ilvl w:val="0"/>
          <w:numId w:val="30"/>
        </w:numPr>
      </w:pPr>
      <w:r>
        <w:t>c</w:t>
      </w:r>
      <w:r w:rsidR="00924D4D" w:rsidRPr="000E259E">
        <w:t xml:space="preserve">ortical neuronal loss </w:t>
      </w:r>
      <w:r>
        <w:t>(18-50%), s</w:t>
      </w:r>
      <w:r w:rsidR="00924D4D" w:rsidRPr="000E259E">
        <w:t>ubcortical neuronal loss (</w:t>
      </w:r>
      <w:r w:rsidR="003A0FDC">
        <w:t>basal ganglia</w:t>
      </w:r>
      <w:r w:rsidR="00924D4D" w:rsidRPr="000E259E">
        <w:t xml:space="preserve">) </w:t>
      </w:r>
      <w:r w:rsidR="00E46201">
        <w:t xml:space="preserve">in 25% - </w:t>
      </w:r>
      <w:r w:rsidR="00E46201" w:rsidRPr="000E259E">
        <w:t xml:space="preserve">diffuse </w:t>
      </w:r>
      <w:r w:rsidR="00E46201" w:rsidRPr="00E46201">
        <w:rPr>
          <w:smallCaps/>
        </w:rPr>
        <w:t>poliodystrophy</w:t>
      </w:r>
      <w:r w:rsidR="00E46201">
        <w:t>.</w:t>
      </w:r>
    </w:p>
    <w:p w:rsidR="003A0FDC" w:rsidRDefault="003A0FDC" w:rsidP="001E3248">
      <w:pPr>
        <w:pStyle w:val="NormalWeb"/>
        <w:ind w:left="2880"/>
      </w:pPr>
      <w:r>
        <w:t xml:space="preserve">N.B. </w:t>
      </w:r>
      <w:r w:rsidRPr="000E259E">
        <w:t>relative sparing of cerebral cortex</w:t>
      </w:r>
      <w:r>
        <w:t>!</w:t>
      </w:r>
    </w:p>
    <w:p w:rsidR="00F72060" w:rsidRDefault="00F72060" w:rsidP="001E3248">
      <w:pPr>
        <w:pStyle w:val="NormalWeb"/>
        <w:numPr>
          <w:ilvl w:val="0"/>
          <w:numId w:val="32"/>
        </w:numPr>
      </w:pPr>
      <w:r>
        <w:t>r</w:t>
      </w:r>
      <w:r w:rsidR="00924D4D" w:rsidRPr="000E259E">
        <w:t>educed synaptic density and dendritic arborization</w:t>
      </w:r>
      <w:r>
        <w:t>.</w:t>
      </w:r>
    </w:p>
    <w:p w:rsidR="00F72060" w:rsidRDefault="00924D4D" w:rsidP="001E3248">
      <w:pPr>
        <w:pStyle w:val="NormalWeb"/>
        <w:numPr>
          <w:ilvl w:val="0"/>
          <w:numId w:val="32"/>
        </w:numPr>
      </w:pPr>
      <w:r w:rsidRPr="000E259E">
        <w:t>neurons and astrocy</w:t>
      </w:r>
      <w:r w:rsidR="00F72060">
        <w:t>tes appear to die by apoptosis.</w:t>
      </w:r>
    </w:p>
    <w:p w:rsidR="00F72060" w:rsidRDefault="00D5306F" w:rsidP="00AD64A8">
      <w:pPr>
        <w:pStyle w:val="NormalWeb"/>
        <w:numPr>
          <w:ilvl w:val="0"/>
          <w:numId w:val="30"/>
        </w:numPr>
      </w:pPr>
      <w:r w:rsidRPr="000E259E">
        <w:t xml:space="preserve">widely distributed </w:t>
      </w:r>
      <w:r w:rsidR="004E1F2C" w:rsidRPr="004E1F2C">
        <w:rPr>
          <w:b/>
          <w:i/>
        </w:rPr>
        <w:t xml:space="preserve">perivascular </w:t>
      </w:r>
      <w:r w:rsidR="00F72060" w:rsidRPr="004E1F2C">
        <w:rPr>
          <w:b/>
          <w:i/>
        </w:rPr>
        <w:t>infiltration</w:t>
      </w:r>
      <w:r w:rsidR="00924D4D" w:rsidRPr="000E259E">
        <w:t xml:space="preserve"> by </w:t>
      </w:r>
      <w:r w:rsidR="00F72060">
        <w:t>a</w:t>
      </w:r>
      <w:r w:rsidR="00F72060" w:rsidRPr="000E259E">
        <w:t xml:space="preserve">ctivated </w:t>
      </w:r>
      <w:r w:rsidR="00924D4D" w:rsidRPr="000E259E">
        <w:t>microglia</w:t>
      </w:r>
      <w:r w:rsidR="00F72060">
        <w:t xml:space="preserve"> (</w:t>
      </w:r>
      <w:r w:rsidR="009D452A" w:rsidRPr="009D452A">
        <w:rPr>
          <w:i/>
          <w:color w:val="FF0000"/>
        </w:rPr>
        <w:t>microglial nodules</w:t>
      </w:r>
      <w:r w:rsidR="00F72060">
        <w:t>)</w:t>
      </w:r>
      <w:r w:rsidR="00924D4D" w:rsidRPr="000E259E">
        <w:t xml:space="preserve">, macrophages, lymphocytes, </w:t>
      </w:r>
      <w:r w:rsidR="00F72060">
        <w:t xml:space="preserve">and </w:t>
      </w:r>
      <w:r w:rsidR="00F72060" w:rsidRPr="00D2288A">
        <w:rPr>
          <w:i/>
          <w:color w:val="FF0000"/>
        </w:rPr>
        <w:t>multinucleated giant cells</w:t>
      </w:r>
      <w:r w:rsidR="00E46201">
        <w:t xml:space="preserve"> </w:t>
      </w:r>
      <w:r w:rsidR="00E46201" w:rsidRPr="000E259E">
        <w:t>(formed</w:t>
      </w:r>
      <w:r w:rsidR="00E46201">
        <w:t xml:space="preserve"> by fusion of these cell types) - </w:t>
      </w:r>
      <w:r w:rsidR="00E46201" w:rsidRPr="00C51809">
        <w:rPr>
          <w:i/>
          <w:color w:val="000080"/>
        </w:rPr>
        <w:t xml:space="preserve">these cells </w:t>
      </w:r>
      <w:r w:rsidR="00382EBD" w:rsidRPr="00C51809">
        <w:rPr>
          <w:i/>
          <w:color w:val="000080"/>
        </w:rPr>
        <w:t xml:space="preserve">contain bulk of HIV antigen and genome and </w:t>
      </w:r>
      <w:r w:rsidR="00E46201" w:rsidRPr="00C51809">
        <w:rPr>
          <w:i/>
          <w:color w:val="000080"/>
        </w:rPr>
        <w:t>support productive infection in CNS</w:t>
      </w:r>
      <w:r w:rsidR="00E46201">
        <w:t>!</w:t>
      </w:r>
    </w:p>
    <w:p w:rsidR="004E1F2C" w:rsidRDefault="004E1F2C" w:rsidP="004E1F2C">
      <w:pPr>
        <w:pStyle w:val="NormalWeb"/>
        <w:numPr>
          <w:ilvl w:val="1"/>
          <w:numId w:val="30"/>
        </w:numPr>
      </w:pPr>
      <w:r w:rsidRPr="000E259E">
        <w:t xml:space="preserve">predominance in </w:t>
      </w:r>
      <w:r w:rsidRPr="00BC72F3">
        <w:rPr>
          <w:i/>
        </w:rPr>
        <w:t>basal ganglia</w:t>
      </w:r>
      <w:r w:rsidRPr="000E259E">
        <w:t xml:space="preserve"> and </w:t>
      </w:r>
      <w:r w:rsidRPr="00BC72F3">
        <w:rPr>
          <w:i/>
        </w:rPr>
        <w:t>subcortical white matter</w:t>
      </w:r>
      <w:r>
        <w:t xml:space="preserve">; </w:t>
      </w:r>
      <w:r w:rsidRPr="000E259E">
        <w:t>lesser degree cortical gray matter</w:t>
      </w:r>
      <w:r>
        <w:t>.</w:t>
      </w:r>
    </w:p>
    <w:p w:rsidR="00F72060" w:rsidRDefault="00F72060" w:rsidP="00AD64A8">
      <w:pPr>
        <w:pStyle w:val="NormalWeb"/>
        <w:numPr>
          <w:ilvl w:val="0"/>
          <w:numId w:val="30"/>
        </w:numPr>
      </w:pPr>
      <w:r>
        <w:t>d</w:t>
      </w:r>
      <w:r w:rsidRPr="000E259E">
        <w:t xml:space="preserve">iffuse </w:t>
      </w:r>
      <w:r w:rsidRPr="004E1F2C">
        <w:rPr>
          <w:b/>
          <w:i/>
        </w:rPr>
        <w:t>myelin pallor</w:t>
      </w:r>
      <w:r w:rsidRPr="000E259E">
        <w:t xml:space="preserve"> </w:t>
      </w:r>
      <w:r>
        <w:t>(</w:t>
      </w:r>
      <w:r w:rsidRPr="000E259E">
        <w:t>due to changes in</w:t>
      </w:r>
      <w:r>
        <w:t xml:space="preserve"> BBB</w:t>
      </w:r>
      <w:r w:rsidRPr="000E259E">
        <w:t xml:space="preserve"> </w:t>
      </w:r>
      <w:r>
        <w:t xml:space="preserve">rather </w:t>
      </w:r>
      <w:r w:rsidRPr="000E259E">
        <w:t>than to demyelination</w:t>
      </w:r>
      <w:r>
        <w:t>)</w:t>
      </w:r>
      <w:r w:rsidR="004E1F2C">
        <w:t xml:space="preserve"> - </w:t>
      </w:r>
      <w:r w:rsidR="004E1F2C" w:rsidRPr="000E259E">
        <w:t xml:space="preserve">HIV </w:t>
      </w:r>
      <w:r w:rsidR="004E1F2C" w:rsidRPr="004E1F2C">
        <w:rPr>
          <w:smallCaps/>
        </w:rPr>
        <w:t>leukoencephalopathy</w:t>
      </w:r>
      <w:r w:rsidR="004E1F2C">
        <w:t>.</w:t>
      </w:r>
    </w:p>
    <w:p w:rsidR="00F72060" w:rsidRDefault="00F72060" w:rsidP="00AD64A8">
      <w:pPr>
        <w:pStyle w:val="NormalWeb"/>
        <w:numPr>
          <w:ilvl w:val="0"/>
          <w:numId w:val="30"/>
        </w:numPr>
      </w:pPr>
      <w:r>
        <w:t>v</w:t>
      </w:r>
      <w:r w:rsidRPr="000E259E">
        <w:t xml:space="preserve">acuolation </w:t>
      </w:r>
      <w:r w:rsidR="00A860D3">
        <w:t>and necrosis (→</w:t>
      </w:r>
      <w:r w:rsidR="00A860D3" w:rsidRPr="009D452A">
        <w:t xml:space="preserve">intense </w:t>
      </w:r>
      <w:r w:rsidR="00A860D3">
        <w:t xml:space="preserve">reactive </w:t>
      </w:r>
      <w:r w:rsidR="00A860D3" w:rsidRPr="009D452A">
        <w:t>gliosis</w:t>
      </w:r>
      <w:r w:rsidR="00A860D3">
        <w:t>)</w:t>
      </w:r>
      <w:r w:rsidR="00A860D3" w:rsidRPr="000E259E">
        <w:t xml:space="preserve"> </w:t>
      </w:r>
      <w:r w:rsidRPr="000E259E">
        <w:t>may be observed</w:t>
      </w:r>
      <w:r w:rsidR="00BC72F3">
        <w:t>.</w:t>
      </w:r>
    </w:p>
    <w:p w:rsidR="00BC72F3" w:rsidRDefault="00BC72F3" w:rsidP="00AD64A8">
      <w:pPr>
        <w:pStyle w:val="NormalWeb"/>
        <w:numPr>
          <w:ilvl w:val="0"/>
          <w:numId w:val="30"/>
        </w:numPr>
      </w:pPr>
      <w:r w:rsidRPr="00BC72F3">
        <w:rPr>
          <w:smallCaps/>
        </w:rPr>
        <w:t>calcific vasculopathy</w:t>
      </w:r>
      <w:r>
        <w:t xml:space="preserve"> - s</w:t>
      </w:r>
      <w:r w:rsidRPr="000E259E">
        <w:t xml:space="preserve">mall vessel mineralization </w:t>
      </w:r>
      <w:r>
        <w:t>in</w:t>
      </w:r>
      <w:r w:rsidRPr="000E259E">
        <w:t xml:space="preserve"> basal ganglia, frontal white matter (children &gt; adults)</w:t>
      </w:r>
      <w:r>
        <w:t>.</w:t>
      </w:r>
    </w:p>
    <w:p w:rsidR="00924D4D" w:rsidRDefault="00BA58E3" w:rsidP="00BA58E3">
      <w:pPr>
        <w:spacing w:before="120"/>
      </w:pPr>
      <w:r>
        <w:t xml:space="preserve">N.B. </w:t>
      </w:r>
      <w:r w:rsidRPr="000E259E">
        <w:t xml:space="preserve">often no correlation between pathologic severity and dementia </w:t>
      </w:r>
      <w:r>
        <w:t>severity!</w:t>
      </w:r>
    </w:p>
    <w:p w:rsidR="00BA58E3" w:rsidRDefault="00BA58E3" w:rsidP="00E04222"/>
    <w:p w:rsidR="00D5306F" w:rsidRDefault="00D5306F" w:rsidP="00D5306F">
      <w:pPr>
        <w:ind w:left="720"/>
        <w:rPr>
          <w:color w:val="000000"/>
        </w:rPr>
      </w:pPr>
      <w:r>
        <w:rPr>
          <w:color w:val="000000"/>
        </w:rPr>
        <w:t xml:space="preserve">HIV-1 encephalitis - </w:t>
      </w:r>
      <w:r w:rsidRPr="00D5306F">
        <w:rPr>
          <w:color w:val="000000"/>
        </w:rPr>
        <w:t>microglial nodule</w:t>
      </w:r>
      <w:r>
        <w:rPr>
          <w:color w:val="000000"/>
        </w:rPr>
        <w:t xml:space="preserve"> and multinucleated giant cells:</w:t>
      </w:r>
      <w:r w:rsidRPr="00D5306F">
        <w:rPr>
          <w:color w:val="000000"/>
        </w:rPr>
        <w:br w:type="textWrapping" w:clear="left"/>
      </w:r>
      <w:r w:rsidR="00B821AF" w:rsidRPr="00D5306F">
        <w:rPr>
          <w:noProof/>
          <w:color w:val="000000"/>
        </w:rPr>
        <w:drawing>
          <wp:inline distT="0" distB="0" distL="0" distR="0">
            <wp:extent cx="2047875" cy="1428750"/>
            <wp:effectExtent l="0" t="0" r="9525" b="0"/>
            <wp:docPr id="8" name="Picture 8" descr="00.%20Pictures/HIV%20encephalopathy%20(histolog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.%20Pictures/HIV%20encephalopathy%20(histology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F83" w:rsidRDefault="008A1F83" w:rsidP="00D5306F">
      <w:pPr>
        <w:ind w:left="720"/>
        <w:rPr>
          <w:color w:val="000000"/>
        </w:rPr>
      </w:pPr>
    </w:p>
    <w:p w:rsidR="008A1F83" w:rsidRPr="008A1F83" w:rsidRDefault="008A1F83" w:rsidP="00D5306F">
      <w:pPr>
        <w:ind w:left="720"/>
      </w:pPr>
      <w:r w:rsidRPr="008A1F83">
        <w:rPr>
          <w:b/>
          <w:bCs/>
        </w:rPr>
        <w:t xml:space="preserve">Giant cell encephalitis </w:t>
      </w:r>
      <w:r w:rsidRPr="008A1F83">
        <w:rPr>
          <w:bCs/>
        </w:rPr>
        <w:t>in AIDS</w:t>
      </w:r>
      <w:r w:rsidRPr="008A1F83">
        <w:t xml:space="preserve"> - giant cells (</w:t>
      </w:r>
      <w:r w:rsidRPr="008A1F83">
        <w:rPr>
          <w:i/>
        </w:rPr>
        <w:t>arrows</w:t>
      </w:r>
      <w:r w:rsidRPr="008A1F83">
        <w:t>) in cerebral cortex are derived from macrophages (infected with HIV and express viral proteins on cell surface):</w:t>
      </w:r>
    </w:p>
    <w:p w:rsidR="008A1F83" w:rsidRDefault="00B821AF" w:rsidP="00D5306F">
      <w:pPr>
        <w:ind w:left="720"/>
      </w:pPr>
      <w:r w:rsidRPr="008A1F83">
        <w:rPr>
          <w:noProof/>
        </w:rPr>
        <w:drawing>
          <wp:inline distT="0" distB="0" distL="0" distR="0">
            <wp:extent cx="4848225" cy="3257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6F" w:rsidRDefault="00D5306F" w:rsidP="00E04222"/>
    <w:p w:rsidR="004B5898" w:rsidRDefault="004B5898" w:rsidP="0050355A">
      <w:pPr>
        <w:pStyle w:val="Nervous6"/>
        <w:ind w:right="8362"/>
      </w:pPr>
      <w:r>
        <w:t>Treatment</w:t>
      </w:r>
    </w:p>
    <w:p w:rsidR="004B5898" w:rsidRDefault="004B5898" w:rsidP="004B5898">
      <w:r>
        <w:t xml:space="preserve">- responds to </w:t>
      </w:r>
      <w:r w:rsidRPr="00F66B80">
        <w:rPr>
          <w:color w:val="008000"/>
        </w:rPr>
        <w:t>antiretroviral therapy</w:t>
      </w:r>
      <w:r w:rsidR="009C039C">
        <w:rPr>
          <w:color w:val="008000"/>
        </w:rPr>
        <w:t xml:space="preserve"> (HAART)</w:t>
      </w:r>
      <w:r>
        <w:t>!!!</w:t>
      </w:r>
    </w:p>
    <w:p w:rsidR="00C47F79" w:rsidRPr="00AC6756" w:rsidRDefault="00C47F79" w:rsidP="00C47F79">
      <w:pPr>
        <w:numPr>
          <w:ilvl w:val="0"/>
          <w:numId w:val="31"/>
        </w:numPr>
      </w:pPr>
      <w:r>
        <w:rPr>
          <w:color w:val="000000"/>
          <w:szCs w:val="24"/>
        </w:rPr>
        <w:t>a</w:t>
      </w:r>
      <w:r w:rsidRPr="000E259E">
        <w:rPr>
          <w:color w:val="000000"/>
          <w:szCs w:val="24"/>
        </w:rPr>
        <w:t>ntiretrovirals with good CSF penetration are</w:t>
      </w:r>
      <w:r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>treatment of choice</w:t>
      </w:r>
      <w:r>
        <w:rPr>
          <w:color w:val="000000"/>
          <w:szCs w:val="24"/>
        </w:rPr>
        <w:t>.</w:t>
      </w:r>
      <w:r w:rsidR="00C862AD">
        <w:rPr>
          <w:color w:val="000000"/>
          <w:szCs w:val="24"/>
        </w:rPr>
        <w:t xml:space="preserve"> </w:t>
      </w:r>
      <w:r w:rsidR="00C862AD" w:rsidRPr="00C862AD">
        <w:rPr>
          <w:rStyle w:val="Nervous8Char"/>
          <w:smallCaps w:val="0"/>
        </w:rPr>
        <w:t>see above</w:t>
      </w:r>
    </w:p>
    <w:p w:rsidR="00AC6756" w:rsidRDefault="00AC6756" w:rsidP="00C47F79">
      <w:pPr>
        <w:numPr>
          <w:ilvl w:val="0"/>
          <w:numId w:val="31"/>
        </w:numPr>
      </w:pPr>
      <w:r w:rsidRPr="000E259E">
        <w:t>mean survival time from onset of severe d</w:t>
      </w:r>
      <w:r w:rsidR="00506C37">
        <w:t>ementia rarely exceeds 6 months (c</w:t>
      </w:r>
      <w:r w:rsidR="00506C37" w:rsidRPr="000E259E">
        <w:t xml:space="preserve">omplete </w:t>
      </w:r>
      <w:r w:rsidR="00506C37">
        <w:t xml:space="preserve">clinical </w:t>
      </w:r>
      <w:r w:rsidR="00506C37" w:rsidRPr="000E259E">
        <w:t>reversal is exceptional</w:t>
      </w:r>
      <w:r w:rsidR="00506C37">
        <w:t>).</w:t>
      </w:r>
    </w:p>
    <w:p w:rsidR="004B5898" w:rsidRDefault="004B5898" w:rsidP="00E04222"/>
    <w:p w:rsidR="00385A6A" w:rsidRDefault="00385A6A" w:rsidP="00E04222"/>
    <w:p w:rsidR="00385A6A" w:rsidRDefault="00385A6A" w:rsidP="00385A6A">
      <w:pPr>
        <w:pStyle w:val="Nervous5"/>
        <w:ind w:right="1417"/>
      </w:pPr>
      <w:bookmarkStart w:id="10" w:name="_Toc35715657"/>
      <w:r w:rsidRPr="00385A6A">
        <w:t>HIV-associated progressive encephalopathy (HPE)</w:t>
      </w:r>
      <w:bookmarkEnd w:id="10"/>
    </w:p>
    <w:p w:rsidR="0028211E" w:rsidRDefault="0028211E" w:rsidP="00FB1BDA">
      <w:r>
        <w:t xml:space="preserve">- </w:t>
      </w:r>
      <w:r w:rsidRPr="000E259E">
        <w:t>similar to adult counterpart</w:t>
      </w:r>
      <w:r w:rsidR="00506C37">
        <w:t xml:space="preserve"> ADC, </w:t>
      </w:r>
      <w:r w:rsidR="00506C37" w:rsidRPr="000E259E">
        <w:t xml:space="preserve">but </w:t>
      </w:r>
      <w:r w:rsidR="00506C37">
        <w:t>HPE</w:t>
      </w:r>
      <w:r w:rsidR="00506C37" w:rsidRPr="000E259E">
        <w:t xml:space="preserve"> may occur before immunologic dysfunction is severe</w:t>
      </w:r>
      <w:r w:rsidR="00506C37">
        <w:t>.</w:t>
      </w:r>
    </w:p>
    <w:p w:rsidR="0028211E" w:rsidRDefault="0028211E" w:rsidP="00FB1BDA">
      <w:pPr>
        <w:rPr>
          <w:smallCaps/>
        </w:rPr>
      </w:pPr>
    </w:p>
    <w:p w:rsidR="00FB1BDA" w:rsidRPr="00FB1BDA" w:rsidRDefault="00FB1BDA" w:rsidP="00FB1BDA">
      <w:r w:rsidRPr="00FB1BDA">
        <w:rPr>
          <w:smallCaps/>
        </w:rPr>
        <w:t>Prevalence</w:t>
      </w:r>
      <w:r w:rsidRPr="00FB1BDA">
        <w:t>:</w:t>
      </w:r>
    </w:p>
    <w:p w:rsidR="00FB1BDA" w:rsidRDefault="00FB1BDA" w:rsidP="00FB1BDA">
      <w:pPr>
        <w:numPr>
          <w:ilvl w:val="0"/>
          <w:numId w:val="28"/>
        </w:numPr>
      </w:pPr>
      <w:r>
        <w:t>untreated children ≈ 50%</w:t>
      </w:r>
    </w:p>
    <w:p w:rsidR="00FB1BDA" w:rsidRDefault="00FB1BDA" w:rsidP="00FB1BDA">
      <w:pPr>
        <w:numPr>
          <w:ilvl w:val="0"/>
          <w:numId w:val="28"/>
        </w:numPr>
      </w:pPr>
      <w:r>
        <w:t>HAART treated children: 1</w:t>
      </w:r>
      <w:r w:rsidR="0050355A">
        <w:t>.</w:t>
      </w:r>
      <w:r>
        <w:t>6% active HPE, 10% arrested HPE.</w:t>
      </w:r>
    </w:p>
    <w:p w:rsidR="00FB1BDA" w:rsidRDefault="00623ECD" w:rsidP="00623ECD">
      <w:pPr>
        <w:ind w:left="1440"/>
      </w:pPr>
      <w:r>
        <w:t xml:space="preserve">N.B. now </w:t>
      </w:r>
      <w:r w:rsidRPr="000E259E">
        <w:rPr>
          <w:color w:val="000000"/>
          <w:szCs w:val="24"/>
        </w:rPr>
        <w:t>HPE may be thought of as</w:t>
      </w:r>
      <w:r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>infrequent and reversible complication of HIV</w:t>
      </w:r>
      <w:r>
        <w:rPr>
          <w:color w:val="000000"/>
          <w:szCs w:val="24"/>
        </w:rPr>
        <w:t>!</w:t>
      </w:r>
    </w:p>
    <w:p w:rsidR="00623ECD" w:rsidRPr="00FB1BDA" w:rsidRDefault="00623ECD" w:rsidP="00FB1BDA"/>
    <w:p w:rsidR="00385A6A" w:rsidRPr="003A5BBB" w:rsidRDefault="00385A6A" w:rsidP="00385A6A">
      <w:pPr>
        <w:rPr>
          <w:lang w:val="lt-LT"/>
        </w:rPr>
      </w:pPr>
      <w:r>
        <w:rPr>
          <w:u w:val="single"/>
          <w:lang w:val="lt-LT"/>
        </w:rPr>
        <w:t>D</w:t>
      </w:r>
      <w:r w:rsidRPr="003A5BBB">
        <w:rPr>
          <w:u w:val="single"/>
          <w:lang w:val="lt-LT"/>
        </w:rPr>
        <w:t xml:space="preserve">iagnostiniai kriterijai </w:t>
      </w:r>
      <w:r w:rsidRPr="003A5BBB">
        <w:rPr>
          <w:i/>
          <w:u w:val="single"/>
          <w:lang w:val="lt-LT"/>
        </w:rPr>
        <w:t>vaikams</w:t>
      </w:r>
      <w:r w:rsidRPr="003A5BBB">
        <w:rPr>
          <w:lang w:val="lt-LT"/>
        </w:rPr>
        <w:t xml:space="preserve"> (reikalingas bent vienas progresuojantis kriterijus, trunkantis ≥ 2 mėnesius; būtina sąlyga - nėra kitos būklės, išskyrus HIV infekciją, galinčios visa tai paaiškinti):</w:t>
      </w:r>
    </w:p>
    <w:p w:rsidR="00385A6A" w:rsidRDefault="00385A6A" w:rsidP="00385A6A">
      <w:pPr>
        <w:numPr>
          <w:ilvl w:val="0"/>
          <w:numId w:val="3"/>
        </w:numPr>
      </w:pPr>
      <w:r>
        <w:rPr>
          <w:b/>
          <w:i/>
        </w:rPr>
        <w:t xml:space="preserve">Failure to attain </w:t>
      </w:r>
      <w:r w:rsidRPr="00DB2213">
        <w:rPr>
          <w:i/>
          <w:smallCaps/>
        </w:rPr>
        <w:t>or</w:t>
      </w:r>
      <w:r>
        <w:rPr>
          <w:b/>
          <w:i/>
        </w:rPr>
        <w:t xml:space="preserve"> loss of </w:t>
      </w:r>
      <w:r w:rsidRPr="009723EA">
        <w:rPr>
          <w:b/>
          <w:i/>
          <w:color w:val="0000FF"/>
        </w:rPr>
        <w:t>developmental milestones</w:t>
      </w:r>
      <w:r>
        <w:t xml:space="preserve"> </w:t>
      </w:r>
      <w:r w:rsidRPr="00DB2213">
        <w:rPr>
          <w:i/>
          <w:smallCaps/>
        </w:rPr>
        <w:t>or</w:t>
      </w:r>
      <w:r>
        <w:t xml:space="preserve"> </w:t>
      </w:r>
      <w:r>
        <w:rPr>
          <w:b/>
          <w:i/>
        </w:rPr>
        <w:t>loss of intellectual ability</w:t>
      </w:r>
      <w:r>
        <w:t xml:space="preserve"> - verified by standard developmental scale or neuropsychological tests.</w:t>
      </w:r>
    </w:p>
    <w:p w:rsidR="00385A6A" w:rsidRDefault="00385A6A" w:rsidP="00385A6A">
      <w:pPr>
        <w:numPr>
          <w:ilvl w:val="0"/>
          <w:numId w:val="3"/>
        </w:numPr>
      </w:pPr>
      <w:r w:rsidRPr="009723EA">
        <w:rPr>
          <w:b/>
          <w:i/>
          <w:color w:val="0000FF"/>
        </w:rPr>
        <w:t>Impaired brain growth</w:t>
      </w:r>
      <w:r>
        <w:t xml:space="preserve"> </w:t>
      </w:r>
      <w:r w:rsidRPr="00DB2213">
        <w:rPr>
          <w:i/>
          <w:smallCaps/>
        </w:rPr>
        <w:t>or</w:t>
      </w:r>
      <w:r>
        <w:rPr>
          <w:b/>
          <w:i/>
        </w:rPr>
        <w:t xml:space="preserve"> acquired microcephaly</w:t>
      </w:r>
      <w:r>
        <w:t xml:space="preserve"> - demonstrated by head circumference measurements </w:t>
      </w:r>
      <w:r w:rsidR="003D6CBD">
        <w:t>(</w:t>
      </w:r>
      <w:r w:rsidR="003D6CBD" w:rsidRPr="000E259E">
        <w:t>"crossing percentiles"</w:t>
      </w:r>
      <w:r w:rsidR="003D6CBD">
        <w:t>)</w:t>
      </w:r>
      <w:r w:rsidR="003D6CBD" w:rsidRPr="000E259E">
        <w:t xml:space="preserve"> </w:t>
      </w:r>
      <w:r>
        <w:t xml:space="preserve">or </w:t>
      </w:r>
      <w:r>
        <w:rPr>
          <w:b/>
          <w:i/>
        </w:rPr>
        <w:t>brain atrophy</w:t>
      </w:r>
      <w:r>
        <w:t xml:space="preserve"> demonstrated by CT / MRI (serial imaging is required for children &lt; 2 yr).</w:t>
      </w:r>
    </w:p>
    <w:p w:rsidR="00385A6A" w:rsidRDefault="00385A6A" w:rsidP="00385A6A">
      <w:pPr>
        <w:numPr>
          <w:ilvl w:val="0"/>
          <w:numId w:val="3"/>
        </w:numPr>
      </w:pPr>
      <w:r>
        <w:t xml:space="preserve">Acquired symmetric </w:t>
      </w:r>
      <w:r w:rsidRPr="009723EA">
        <w:rPr>
          <w:b/>
          <w:i/>
          <w:color w:val="0000FF"/>
        </w:rPr>
        <w:t>motor deficit</w:t>
      </w:r>
      <w:r>
        <w:t xml:space="preserve"> manifested by minimum two of following:</w:t>
      </w:r>
    </w:p>
    <w:p w:rsidR="00385A6A" w:rsidRDefault="00385A6A" w:rsidP="00385A6A">
      <w:pPr>
        <w:numPr>
          <w:ilvl w:val="0"/>
          <w:numId w:val="26"/>
        </w:numPr>
      </w:pPr>
      <w:r>
        <w:t>paresis</w:t>
      </w:r>
    </w:p>
    <w:p w:rsidR="00385A6A" w:rsidRDefault="00385A6A" w:rsidP="00385A6A">
      <w:pPr>
        <w:numPr>
          <w:ilvl w:val="0"/>
          <w:numId w:val="26"/>
        </w:numPr>
      </w:pPr>
      <w:r>
        <w:t>pathologic reflexes</w:t>
      </w:r>
    </w:p>
    <w:p w:rsidR="00385A6A" w:rsidRDefault="00385A6A" w:rsidP="00385A6A">
      <w:pPr>
        <w:numPr>
          <w:ilvl w:val="0"/>
          <w:numId w:val="26"/>
        </w:numPr>
      </w:pPr>
      <w:r>
        <w:t>ataxia</w:t>
      </w:r>
    </w:p>
    <w:p w:rsidR="00385A6A" w:rsidRDefault="00385A6A" w:rsidP="00385A6A">
      <w:pPr>
        <w:numPr>
          <w:ilvl w:val="0"/>
          <w:numId w:val="26"/>
        </w:numPr>
      </w:pPr>
      <w:r>
        <w:t>gait disturbance.</w:t>
      </w:r>
    </w:p>
    <w:p w:rsidR="00A42CF3" w:rsidRDefault="00A42CF3" w:rsidP="00A42CF3"/>
    <w:p w:rsidR="00A42CF3" w:rsidRDefault="00A42CF3" w:rsidP="00A42CF3">
      <w:pPr>
        <w:numPr>
          <w:ilvl w:val="1"/>
          <w:numId w:val="26"/>
        </w:numPr>
      </w:pPr>
      <w:r>
        <w:t>a</w:t>
      </w:r>
      <w:r w:rsidRPr="000E259E">
        <w:t>ge of onset is usually in first year of life (3 to 8 months of age)</w:t>
      </w:r>
      <w:r>
        <w:t>.</w:t>
      </w:r>
    </w:p>
    <w:p w:rsidR="004B5898" w:rsidRDefault="00A42CF3" w:rsidP="00A42CF3">
      <w:pPr>
        <w:numPr>
          <w:ilvl w:val="1"/>
          <w:numId w:val="26"/>
        </w:numPr>
      </w:pPr>
      <w:r>
        <w:t>clinical course is variable.</w:t>
      </w:r>
    </w:p>
    <w:p w:rsidR="00A42CF3" w:rsidRDefault="00A42CF3" w:rsidP="00A42CF3">
      <w:pPr>
        <w:numPr>
          <w:ilvl w:val="1"/>
          <w:numId w:val="26"/>
        </w:numPr>
      </w:pPr>
      <w:r w:rsidRPr="000E259E">
        <w:t>children develop characteri</w:t>
      </w:r>
      <w:r>
        <w:t xml:space="preserve">stic </w:t>
      </w:r>
      <w:r w:rsidRPr="006F2660">
        <w:rPr>
          <w:b/>
          <w:i/>
        </w:rPr>
        <w:t>masklike facial appearance</w:t>
      </w:r>
      <w:r>
        <w:t xml:space="preserve"> - </w:t>
      </w:r>
      <w:r w:rsidRPr="000E259E">
        <w:t>appear alert and wide eyed but have paucity of spontaneous facial expression</w:t>
      </w:r>
      <w:r>
        <w:t>.</w:t>
      </w:r>
    </w:p>
    <w:p w:rsidR="00A42CF3" w:rsidRDefault="00A42CF3" w:rsidP="00A42CF3">
      <w:pPr>
        <w:numPr>
          <w:ilvl w:val="1"/>
          <w:numId w:val="26"/>
        </w:numPr>
      </w:pPr>
      <w:r>
        <w:t>i</w:t>
      </w:r>
      <w:r w:rsidRPr="000E259E">
        <w:t>n end</w:t>
      </w:r>
      <w:r>
        <w:t xml:space="preserve"> </w:t>
      </w:r>
      <w:r w:rsidRPr="000E259E">
        <w:t>stages, child is apathetic, withdrawn, quadriparetic with markedly impaired higher cortical function</w:t>
      </w:r>
      <w:r w:rsidR="009C617C">
        <w:t>.</w:t>
      </w:r>
    </w:p>
    <w:p w:rsidR="00A42CF3" w:rsidRDefault="00A42CF3" w:rsidP="00E04222"/>
    <w:p w:rsidR="00A45F81" w:rsidRDefault="00A45F81" w:rsidP="00F460AB">
      <w:pPr>
        <w:pStyle w:val="Nervous6"/>
        <w:ind w:right="8646"/>
      </w:pPr>
      <w:r>
        <w:t>Diagnosis</w:t>
      </w:r>
    </w:p>
    <w:p w:rsidR="00A45F81" w:rsidRDefault="00A45F81" w:rsidP="00E04222">
      <w:r w:rsidRPr="00A45F81">
        <w:rPr>
          <w:b/>
          <w:color w:val="0000FF"/>
        </w:rPr>
        <w:t>Neuroimaging</w:t>
      </w:r>
      <w:r w:rsidRPr="000E259E">
        <w:t xml:space="preserve"> </w:t>
      </w:r>
      <w:r>
        <w:t>-</w:t>
      </w:r>
      <w:r w:rsidR="003D6CBD">
        <w:t xml:space="preserve"> </w:t>
      </w:r>
      <w:r w:rsidR="003D6CBD" w:rsidRPr="000E259E">
        <w:t>cerebral atrophy</w:t>
      </w:r>
      <w:r w:rsidR="003D6CBD">
        <w:t>,</w:t>
      </w:r>
      <w:r>
        <w:t xml:space="preserve"> </w:t>
      </w:r>
      <w:r w:rsidRPr="00A45F81">
        <w:rPr>
          <w:i/>
          <w:color w:val="FF0000"/>
        </w:rPr>
        <w:t>calcification of basal ganglia</w:t>
      </w:r>
      <w:r w:rsidRPr="000E259E">
        <w:t xml:space="preserve">, </w:t>
      </w:r>
      <w:r>
        <w:t>±</w:t>
      </w:r>
      <w:r w:rsidRPr="000E259E">
        <w:t xml:space="preserve"> mineralization of frontal white matter</w:t>
      </w:r>
      <w:r>
        <w:t>.</w:t>
      </w:r>
    </w:p>
    <w:p w:rsidR="00A45F81" w:rsidRDefault="00A45F81" w:rsidP="00E04222"/>
    <w:p w:rsidR="009C039C" w:rsidRDefault="009C039C" w:rsidP="00F460AB">
      <w:pPr>
        <w:pStyle w:val="Nervous6"/>
        <w:ind w:right="8504"/>
      </w:pPr>
      <w:r>
        <w:t>Treatment</w:t>
      </w:r>
    </w:p>
    <w:p w:rsidR="009C039C" w:rsidRDefault="009C039C" w:rsidP="009C039C">
      <w:r>
        <w:t xml:space="preserve">- responds to </w:t>
      </w:r>
      <w:r w:rsidRPr="00F66B80">
        <w:rPr>
          <w:color w:val="008000"/>
        </w:rPr>
        <w:t>antiretroviral therapy</w:t>
      </w:r>
      <w:r>
        <w:rPr>
          <w:color w:val="008000"/>
        </w:rPr>
        <w:t xml:space="preserve"> (HAART)</w:t>
      </w:r>
      <w:r>
        <w:t>!!!</w:t>
      </w:r>
    </w:p>
    <w:p w:rsidR="009C039C" w:rsidRDefault="009C039C" w:rsidP="00E04222"/>
    <w:p w:rsidR="00C47F79" w:rsidRDefault="00C47F79" w:rsidP="00E04222"/>
    <w:p w:rsidR="006B3372" w:rsidRDefault="00E04222" w:rsidP="006B3372">
      <w:pPr>
        <w:pStyle w:val="Nervous5"/>
        <w:ind w:right="6520"/>
      </w:pPr>
      <w:bookmarkStart w:id="11" w:name="_Toc35715658"/>
      <w:r w:rsidRPr="003A4FC5">
        <w:t xml:space="preserve">CMV </w:t>
      </w:r>
      <w:r w:rsidRPr="006B3372">
        <w:rPr>
          <w:caps w:val="0"/>
        </w:rPr>
        <w:t>ventriculoencephalitis</w:t>
      </w:r>
      <w:bookmarkEnd w:id="11"/>
    </w:p>
    <w:p w:rsidR="00E04222" w:rsidRDefault="00C57E2D" w:rsidP="00E04222">
      <w:r>
        <w:t>-</w:t>
      </w:r>
      <w:r w:rsidRPr="00C57E2D">
        <w:t xml:space="preserve"> </w:t>
      </w:r>
      <w:r w:rsidRPr="000E259E">
        <w:t>most frequent and problematic differential diagnosis</w:t>
      </w:r>
      <w:r>
        <w:t xml:space="preserve"> of HIV encephalopathy</w:t>
      </w:r>
    </w:p>
    <w:p w:rsidR="00E04222" w:rsidRPr="0003199C" w:rsidRDefault="008C3A98" w:rsidP="00E04222">
      <w:pPr>
        <w:numPr>
          <w:ilvl w:val="0"/>
          <w:numId w:val="6"/>
        </w:numPr>
      </w:pPr>
      <w:r w:rsidRPr="000E259E">
        <w:t xml:space="preserve">rapidly developing </w:t>
      </w:r>
      <w:r>
        <w:t>(</w:t>
      </w:r>
      <w:r w:rsidRPr="002E183E">
        <w:t>over weeks</w:t>
      </w:r>
      <w:r>
        <w:t>)</w:t>
      </w:r>
      <w:r w:rsidRPr="002E183E">
        <w:t xml:space="preserve"> </w:t>
      </w:r>
      <w:r w:rsidR="00E04222" w:rsidRPr="002E183E">
        <w:t>diffuse encephalopathy</w:t>
      </w:r>
      <w:r w:rsidR="00E04222">
        <w:t>.</w:t>
      </w:r>
    </w:p>
    <w:p w:rsidR="00E04222" w:rsidRDefault="00E04222" w:rsidP="00E04222">
      <w:pPr>
        <w:numPr>
          <w:ilvl w:val="0"/>
          <w:numId w:val="6"/>
        </w:numPr>
      </w:pPr>
      <w:r w:rsidRPr="002E183E">
        <w:t>tendency to localize in</w:t>
      </w:r>
      <w:r>
        <w:t xml:space="preserve"> </w:t>
      </w:r>
      <w:r w:rsidR="008C3A98" w:rsidRPr="008C3A98">
        <w:rPr>
          <w:i/>
          <w:color w:val="0000FF"/>
        </w:rPr>
        <w:t>(sub)</w:t>
      </w:r>
      <w:r w:rsidRPr="008C3A98">
        <w:rPr>
          <w:i/>
          <w:color w:val="0000FF"/>
        </w:rPr>
        <w:t>ependymal regions</w:t>
      </w:r>
      <w:r w:rsidRPr="002E183E">
        <w:t xml:space="preserve"> </w:t>
      </w:r>
      <w:r>
        <w:t xml:space="preserve">- </w:t>
      </w:r>
      <w:r w:rsidRPr="002E183E">
        <w:t xml:space="preserve">severe hemorrhagic necrotizing </w:t>
      </w:r>
      <w:r w:rsidRPr="006206EC">
        <w:rPr>
          <w:b/>
          <w:i/>
        </w:rPr>
        <w:t>ventriculoencephalitis</w:t>
      </w:r>
      <w:r w:rsidRPr="002E183E">
        <w:t xml:space="preserve"> and</w:t>
      </w:r>
      <w:r>
        <w:t xml:space="preserve"> </w:t>
      </w:r>
      <w:r w:rsidRPr="006206EC">
        <w:rPr>
          <w:b/>
          <w:i/>
        </w:rPr>
        <w:t>choroid plexitis</w:t>
      </w:r>
      <w:r w:rsidRPr="002E183E">
        <w:t xml:space="preserve"> </w:t>
      </w:r>
      <w:r>
        <w:t>are</w:t>
      </w:r>
      <w:r w:rsidRPr="002E183E">
        <w:t xml:space="preserve"> characteristically present </w:t>
      </w:r>
      <w:r>
        <w:t>(</w:t>
      </w:r>
      <w:r w:rsidRPr="002E183E">
        <w:t>associated with cranial neuropathies, progressive ventricular enlargement</w:t>
      </w:r>
      <w:r>
        <w:t>).</w:t>
      </w:r>
    </w:p>
    <w:p w:rsidR="00E04222" w:rsidRDefault="00E04222" w:rsidP="00E04222">
      <w:pPr>
        <w:numPr>
          <w:ilvl w:val="0"/>
          <w:numId w:val="6"/>
        </w:numPr>
      </w:pPr>
      <w:r w:rsidRPr="00304DA5">
        <w:rPr>
          <w:u w:val="single"/>
        </w:rPr>
        <w:t>imaging</w:t>
      </w:r>
      <w:r>
        <w:t xml:space="preserve"> is usually normal (</w:t>
      </w:r>
      <w:r w:rsidRPr="002E183E">
        <w:t>even in</w:t>
      </w:r>
      <w:r>
        <w:t xml:space="preserve"> </w:t>
      </w:r>
      <w:r w:rsidRPr="002E183E">
        <w:t>widespread parenchymal disease</w:t>
      </w:r>
      <w:r>
        <w:t>); o</w:t>
      </w:r>
      <w:r w:rsidRPr="002E183E">
        <w:t>ccasionally,</w:t>
      </w:r>
      <w:r>
        <w:t xml:space="preserve"> </w:t>
      </w:r>
      <w:r w:rsidRPr="002E183E">
        <w:t xml:space="preserve">necrotizing ventriculitis </w:t>
      </w:r>
      <w:r>
        <w:t>(</w:t>
      </w:r>
      <w:r w:rsidRPr="008632C5">
        <w:rPr>
          <w:i/>
          <w:color w:val="FF0000"/>
        </w:rPr>
        <w:t>periventricular signal abnormalities</w:t>
      </w:r>
      <w:r w:rsidRPr="002E183E">
        <w:t xml:space="preserve"> with enhancement</w:t>
      </w:r>
      <w:r>
        <w:t>).</w:t>
      </w:r>
    </w:p>
    <w:p w:rsidR="00E04222" w:rsidRDefault="00E04222" w:rsidP="00E04222">
      <w:pPr>
        <w:pStyle w:val="NormalWeb"/>
        <w:numPr>
          <w:ilvl w:val="0"/>
          <w:numId w:val="6"/>
        </w:numPr>
      </w:pPr>
      <w:r>
        <w:t xml:space="preserve">some patients respond well to </w:t>
      </w:r>
      <w:r w:rsidRPr="005862B6">
        <w:rPr>
          <w:rStyle w:val="Drugname2Char"/>
        </w:rPr>
        <w:t>ganciclovir</w:t>
      </w:r>
      <w:r>
        <w:t xml:space="preserve"> + </w:t>
      </w:r>
      <w:r w:rsidRPr="005862B6">
        <w:rPr>
          <w:rStyle w:val="Drugname2Char"/>
        </w:rPr>
        <w:t>foscarnet</w:t>
      </w:r>
      <w:r>
        <w:t>.</w:t>
      </w:r>
    </w:p>
    <w:p w:rsidR="00E04222" w:rsidRPr="005862B6" w:rsidRDefault="00E04222" w:rsidP="00E04222">
      <w:pPr>
        <w:pStyle w:val="NormalWeb"/>
        <w:ind w:left="720"/>
        <w:rPr>
          <w:i/>
          <w:szCs w:val="20"/>
        </w:rPr>
      </w:pPr>
      <w:r w:rsidRPr="005862B6">
        <w:rPr>
          <w:i/>
          <w:szCs w:val="20"/>
        </w:rPr>
        <w:t xml:space="preserve">CMV encephalitis has developed in presence of maintenance </w:t>
      </w:r>
      <w:r w:rsidRPr="005862B6">
        <w:rPr>
          <w:i/>
          <w:smallCaps/>
          <w:szCs w:val="20"/>
        </w:rPr>
        <w:t>ganciclovir</w:t>
      </w:r>
      <w:r w:rsidRPr="005862B6">
        <w:rPr>
          <w:i/>
          <w:szCs w:val="20"/>
        </w:rPr>
        <w:t xml:space="preserve"> therapy for CMV retinitis!</w:t>
      </w:r>
    </w:p>
    <w:p w:rsidR="008C3A98" w:rsidRDefault="008C3A98" w:rsidP="008C3A98">
      <w:pPr>
        <w:numPr>
          <w:ilvl w:val="0"/>
          <w:numId w:val="6"/>
        </w:numPr>
      </w:pPr>
      <w:r w:rsidRPr="008C3A98">
        <w:rPr>
          <w:u w:val="single"/>
        </w:rPr>
        <w:t>prognosis</w:t>
      </w:r>
      <w:r>
        <w:t xml:space="preserve"> worse than for HIV encephalopathy.</w:t>
      </w:r>
    </w:p>
    <w:p w:rsidR="00E04222" w:rsidRDefault="00E04222" w:rsidP="00E04222"/>
    <w:p w:rsidR="006B3372" w:rsidRDefault="006B3372" w:rsidP="00E04222"/>
    <w:p w:rsidR="00BE30E6" w:rsidRDefault="00BE30E6" w:rsidP="00E55A69">
      <w:pPr>
        <w:pStyle w:val="Nervous5"/>
        <w:ind w:right="2409"/>
        <w:rPr>
          <w:caps w:val="0"/>
        </w:rPr>
      </w:pPr>
      <w:bookmarkStart w:id="12" w:name="_Toc35715659"/>
      <w:r w:rsidRPr="00BE30E6">
        <w:rPr>
          <w:caps w:val="0"/>
        </w:rPr>
        <w:t>CNS–Immune Reconstitution Inflammatory Syndrome</w:t>
      </w:r>
      <w:r w:rsidR="00E55A69">
        <w:rPr>
          <w:caps w:val="0"/>
        </w:rPr>
        <w:t xml:space="preserve"> (IRIS) in the setting of HIV i</w:t>
      </w:r>
      <w:r w:rsidRPr="00BE30E6">
        <w:rPr>
          <w:caps w:val="0"/>
        </w:rPr>
        <w:t>nfection</w:t>
      </w:r>
      <w:bookmarkEnd w:id="12"/>
    </w:p>
    <w:p w:rsidR="00DF5F60" w:rsidRPr="00DF5F60" w:rsidRDefault="00DF5F60" w:rsidP="00DF5F60">
      <w:pPr>
        <w:numPr>
          <w:ilvl w:val="0"/>
          <w:numId w:val="6"/>
        </w:numPr>
      </w:pPr>
      <w:r w:rsidRPr="00DF5F60">
        <w:t xml:space="preserve">CNS-IRIS develops </w:t>
      </w:r>
      <w:r w:rsidRPr="00DF5F60">
        <w:rPr>
          <w:b/>
          <w:i/>
        </w:rPr>
        <w:t>after the initiation of HAART</w:t>
      </w:r>
      <w:r w:rsidRPr="00DF5F60">
        <w:t xml:space="preserve"> </w:t>
      </w:r>
      <w:r w:rsidR="002A7A43">
        <w:t>(w</w:t>
      </w:r>
      <w:r w:rsidR="002A7A43" w:rsidRPr="002A7A43">
        <w:t>ithin weeks, months, or, rarely, years)</w:t>
      </w:r>
      <w:r w:rsidR="002A7A43" w:rsidRPr="00DF5F60">
        <w:t xml:space="preserve"> </w:t>
      </w:r>
      <w:r w:rsidRPr="00DF5F60">
        <w:t>in the setting of HIV-related severe immunosuppression</w:t>
      </w:r>
      <w:r w:rsidR="00194E46">
        <w:t xml:space="preserve"> (anergic state)</w:t>
      </w:r>
      <w:r w:rsidRPr="00DF5F60">
        <w:t>.</w:t>
      </w:r>
    </w:p>
    <w:p w:rsidR="00DF5F60" w:rsidRDefault="00DF5F60" w:rsidP="00DF5F60">
      <w:pPr>
        <w:numPr>
          <w:ilvl w:val="0"/>
          <w:numId w:val="6"/>
        </w:numPr>
      </w:pPr>
      <w:r w:rsidRPr="00DF5F60">
        <w:rPr>
          <w:rStyle w:val="Red"/>
          <w:b/>
        </w:rPr>
        <w:t>intense inflammatory reaction</w:t>
      </w:r>
      <w:r w:rsidRPr="00DF5F60">
        <w:t xml:space="preserve"> to dead or latent organisms or to self-antigens due to a heightened bu</w:t>
      </w:r>
      <w:r>
        <w:t>t dysregulated immune response</w:t>
      </w:r>
      <w:r w:rsidR="00BB2592">
        <w:t xml:space="preserve"> - </w:t>
      </w:r>
      <w:r w:rsidR="00BB2592" w:rsidRPr="00BB2592">
        <w:rPr>
          <w:b/>
          <w:i/>
        </w:rPr>
        <w:t>CD8 cell infiltration</w:t>
      </w:r>
      <w:r w:rsidR="00BB2592" w:rsidRPr="00DF5F60">
        <w:t xml:space="preserve"> in the leptomeninges, perivascular spaces, blood vessels, and even parenchyma</w:t>
      </w:r>
      <w:r>
        <w:t>.</w:t>
      </w:r>
    </w:p>
    <w:p w:rsidR="00BB2592" w:rsidRDefault="00BB2592" w:rsidP="00BB2592">
      <w:pPr>
        <w:numPr>
          <w:ilvl w:val="0"/>
          <w:numId w:val="6"/>
        </w:numPr>
      </w:pPr>
      <w:r w:rsidRPr="00DF5F60">
        <w:t xml:space="preserve">most common infectious organisms associated with CNS-IRIS are </w:t>
      </w:r>
      <w:r w:rsidRPr="00BB2592">
        <w:rPr>
          <w:rStyle w:val="Blue"/>
        </w:rPr>
        <w:t>JC virus</w:t>
      </w:r>
      <w:r w:rsidRPr="00DF5F60">
        <w:t xml:space="preserve"> </w:t>
      </w:r>
      <w:r>
        <w:t xml:space="preserve">and </w:t>
      </w:r>
      <w:r w:rsidRPr="00BB2592">
        <w:rPr>
          <w:rStyle w:val="Blue"/>
        </w:rPr>
        <w:t>Cryptococcus</w:t>
      </w:r>
    </w:p>
    <w:p w:rsidR="00DF5F60" w:rsidRDefault="00DF5F60" w:rsidP="00DF5F60">
      <w:pPr>
        <w:numPr>
          <w:ilvl w:val="0"/>
          <w:numId w:val="6"/>
        </w:numPr>
      </w:pPr>
      <w:r w:rsidRPr="00DF5F60">
        <w:t xml:space="preserve">can </w:t>
      </w:r>
      <w:r>
        <w:t>range from mild</w:t>
      </w:r>
      <w:r w:rsidR="002A7A43">
        <w:t xml:space="preserve"> (</w:t>
      </w:r>
      <w:r w:rsidR="002A7A43" w:rsidRPr="002A7A43">
        <w:t>self-limiting mild symptoms and eventual immune restoration)</w:t>
      </w:r>
      <w:r>
        <w:t xml:space="preserve"> to fulminating</w:t>
      </w:r>
      <w:r w:rsidR="002A7A43">
        <w:t xml:space="preserve"> death</w:t>
      </w:r>
      <w:r>
        <w:t>.</w:t>
      </w:r>
    </w:p>
    <w:p w:rsidR="002A7A43" w:rsidRDefault="002A7A43" w:rsidP="00DF5F60">
      <w:pPr>
        <w:numPr>
          <w:ilvl w:val="0"/>
          <w:numId w:val="6"/>
        </w:numPr>
      </w:pPr>
      <w:r w:rsidRPr="002A7A43">
        <w:rPr>
          <w:u w:val="single"/>
        </w:rPr>
        <w:t>diagnosis of exclusion</w:t>
      </w:r>
      <w:r>
        <w:t>:</w:t>
      </w:r>
    </w:p>
    <w:p w:rsidR="00BB2592" w:rsidRDefault="00BB2592" w:rsidP="00BB2592">
      <w:pPr>
        <w:pStyle w:val="ListParagraph"/>
        <w:numPr>
          <w:ilvl w:val="0"/>
          <w:numId w:val="48"/>
        </w:numPr>
      </w:pPr>
      <w:r w:rsidRPr="00DF5F60">
        <w:t>onset of new or progressive clinical symptoms, despite medical therapy and de</w:t>
      </w:r>
      <w:r>
        <w:t>spite improved laboratory data</w:t>
      </w:r>
    </w:p>
    <w:p w:rsidR="00BB2592" w:rsidRDefault="00BB2592" w:rsidP="00BB2592">
      <w:pPr>
        <w:pStyle w:val="ListParagraph"/>
        <w:numPr>
          <w:ilvl w:val="0"/>
          <w:numId w:val="48"/>
        </w:numPr>
      </w:pPr>
      <w:r w:rsidRPr="00DF5F60">
        <w:t>appearance on neuroimaging studies of contrast enhancement, interstitial edema, mass effect, and restricted diffusion in infections not typically characterized by these findings in the untreated HIV-infected patient</w:t>
      </w:r>
      <w:r w:rsidR="002A7A43">
        <w:t>.</w:t>
      </w:r>
    </w:p>
    <w:p w:rsidR="00BB2592" w:rsidRDefault="00DF5F60" w:rsidP="00DF5F60">
      <w:pPr>
        <w:numPr>
          <w:ilvl w:val="0"/>
          <w:numId w:val="6"/>
        </w:numPr>
      </w:pPr>
      <w:r w:rsidRPr="00DF5F60">
        <w:t>changes in medical management may be necessary to prevent neu</w:t>
      </w:r>
      <w:r w:rsidR="00C56748">
        <w:t xml:space="preserve">rologic decline and even death; usually responds to </w:t>
      </w:r>
      <w:r w:rsidR="00C56748" w:rsidRPr="00C56748">
        <w:rPr>
          <w:b/>
        </w:rPr>
        <w:t>steroids</w:t>
      </w:r>
      <w:r w:rsidR="00C56748">
        <w:t>.</w:t>
      </w:r>
    </w:p>
    <w:p w:rsidR="00C05889" w:rsidRDefault="00C05889" w:rsidP="00C05889">
      <w:pPr>
        <w:ind w:left="1440"/>
      </w:pPr>
      <w:r>
        <w:t xml:space="preserve">N.B. </w:t>
      </w:r>
      <w:r w:rsidRPr="00C05889">
        <w:t>IRIS might be averted if steps are taken to prevent CD4 counts from dropping below 50</w:t>
      </w:r>
      <w:r w:rsidR="00194E46">
        <w:t xml:space="preserve"> at the beginning of HAART</w:t>
      </w:r>
    </w:p>
    <w:p w:rsidR="00BB2592" w:rsidRDefault="00BB2592" w:rsidP="00DF5F60">
      <w:pPr>
        <w:numPr>
          <w:ilvl w:val="0"/>
          <w:numId w:val="6"/>
        </w:numPr>
      </w:pPr>
      <w:r>
        <w:t>once contained</w:t>
      </w:r>
      <w:r w:rsidR="00DF5F60" w:rsidRPr="00DF5F60">
        <w:t xml:space="preserve"> this inflammatory response can be associated with improved patient outcome </w:t>
      </w:r>
      <w:r>
        <w:t>as immune function is restored.</w:t>
      </w:r>
    </w:p>
    <w:p w:rsidR="00DF5F60" w:rsidRDefault="00DF5F60" w:rsidP="00DF5F60"/>
    <w:p w:rsidR="002A7A43" w:rsidRPr="00BE30E6" w:rsidRDefault="002A7A43" w:rsidP="00DF5F60"/>
    <w:p w:rsidR="00B0731C" w:rsidRDefault="00A048A0" w:rsidP="00DF5F60">
      <w:pPr>
        <w:pStyle w:val="Nervous6"/>
        <w:ind w:right="3259"/>
      </w:pPr>
      <w:r w:rsidRPr="00A048A0">
        <w:t>Progressive Multifocal Leukoencephalopathy–Immune Reconstitution Inflammatory Syndrome</w:t>
      </w:r>
      <w:r w:rsidR="00B0731C">
        <w:t xml:space="preserve"> (PML-IRIS)</w:t>
      </w:r>
    </w:p>
    <w:p w:rsidR="0083124C" w:rsidRDefault="0083124C" w:rsidP="00E04222">
      <w:r>
        <w:t xml:space="preserve">Patient with </w:t>
      </w:r>
      <w:r w:rsidRPr="0083124C">
        <w:rPr>
          <w:rStyle w:val="Red"/>
        </w:rPr>
        <w:t>AIDS and PML</w:t>
      </w:r>
      <w:r>
        <w:t>:</w:t>
      </w:r>
    </w:p>
    <w:p w:rsidR="0083124C" w:rsidRDefault="0083124C" w:rsidP="00E04222">
      <w:r w:rsidRPr="0083124C">
        <w:rPr>
          <w:b/>
        </w:rPr>
        <w:t>Initial scan</w:t>
      </w:r>
      <w:r>
        <w:t xml:space="preserve">: </w:t>
      </w:r>
      <w:r w:rsidRPr="0083124C">
        <w:t>FLAIR (</w:t>
      </w:r>
      <w:r w:rsidRPr="0083124C">
        <w:rPr>
          <w:i/>
          <w:iCs/>
        </w:rPr>
        <w:t>A</w:t>
      </w:r>
      <w:r w:rsidRPr="0083124C">
        <w:t>) and contrast T1 (</w:t>
      </w:r>
      <w:r w:rsidRPr="0083124C">
        <w:rPr>
          <w:i/>
          <w:iCs/>
        </w:rPr>
        <w:t>B</w:t>
      </w:r>
      <w:r w:rsidRPr="0083124C">
        <w:t>) shows subcortical and deep w</w:t>
      </w:r>
      <w:r>
        <w:t xml:space="preserve">hite matter lesions due to PML - </w:t>
      </w:r>
      <w:r w:rsidRPr="0083124C">
        <w:t xml:space="preserve">high FLAIR </w:t>
      </w:r>
      <w:r>
        <w:t>signal without any enhancement.</w:t>
      </w:r>
    </w:p>
    <w:p w:rsidR="0083124C" w:rsidRDefault="0083124C" w:rsidP="00E04222">
      <w:r w:rsidRPr="0083124C">
        <w:rPr>
          <w:b/>
        </w:rPr>
        <w:t>One month after HAART initiation</w:t>
      </w:r>
      <w:r>
        <w:t>:</w:t>
      </w:r>
      <w:r w:rsidRPr="0083124C">
        <w:t xml:space="preserve"> marked increase in FLAIR signal (</w:t>
      </w:r>
      <w:r w:rsidRPr="0083124C">
        <w:rPr>
          <w:i/>
          <w:iCs/>
        </w:rPr>
        <w:t>C</w:t>
      </w:r>
      <w:r w:rsidRPr="0083124C">
        <w:t>) compatible with interstitial edema, mass effect, and parenchymal and perivascular enhancement (</w:t>
      </w:r>
      <w:r w:rsidRPr="0083124C">
        <w:rPr>
          <w:i/>
          <w:iCs/>
        </w:rPr>
        <w:t>D</w:t>
      </w:r>
      <w:r>
        <w:t>).</w:t>
      </w:r>
    </w:p>
    <w:p w:rsidR="00BE30E6" w:rsidRDefault="0083124C" w:rsidP="00E04222">
      <w:r w:rsidRPr="00DF5F60">
        <w:rPr>
          <w:b/>
        </w:rPr>
        <w:t>Long-term follow-up</w:t>
      </w:r>
      <w:r>
        <w:t xml:space="preserve"> </w:t>
      </w:r>
      <w:r w:rsidRPr="0083124C">
        <w:t>FLAIR (</w:t>
      </w:r>
      <w:r w:rsidRPr="0083124C">
        <w:rPr>
          <w:i/>
          <w:iCs/>
        </w:rPr>
        <w:t>E</w:t>
      </w:r>
      <w:r>
        <w:t xml:space="preserve">): </w:t>
      </w:r>
      <w:r w:rsidRPr="0083124C">
        <w:t>resolution of most of the high-signal abnormalities and atrophy with cortical sulcal and ventricular dilation and no enhancement (not shown).</w:t>
      </w:r>
    </w:p>
    <w:p w:rsidR="00BE30E6" w:rsidRDefault="00BE30E6" w:rsidP="00E04222">
      <w:r>
        <w:rPr>
          <w:noProof/>
        </w:rPr>
        <w:drawing>
          <wp:inline distT="0" distB="0" distL="0" distR="0">
            <wp:extent cx="6300470" cy="5814831"/>
            <wp:effectExtent l="0" t="0" r="5080" b="0"/>
            <wp:docPr id="13" name="Picture 13" descr="http://www.ajnr.org/content/ajnr/34/7/1297/F1.large.jpg?width=800&amp;height=600&amp;carouse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jnr.org/content/ajnr/34/7/1297/F1.large.jpg?width=800&amp;height=600&amp;carousel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8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0E6" w:rsidRDefault="00BE30E6" w:rsidP="00E04222"/>
    <w:p w:rsidR="00BE30E6" w:rsidRDefault="00BE30E6" w:rsidP="00E04222"/>
    <w:p w:rsidR="00B0731C" w:rsidRPr="00A048A0" w:rsidRDefault="00B0731C" w:rsidP="00DF5F60">
      <w:pPr>
        <w:pStyle w:val="Nervous6"/>
        <w:ind w:right="2267"/>
      </w:pPr>
      <w:r w:rsidRPr="00A048A0">
        <w:t>Cryptococcal–Immune Reconstitution Inflammatory Syndrome</w:t>
      </w:r>
    </w:p>
    <w:p w:rsidR="00B0731C" w:rsidRDefault="005A3EC9" w:rsidP="00E04222">
      <w:r w:rsidRPr="005A3EC9">
        <w:t>Lat</w:t>
      </w:r>
      <w:r>
        <w:t xml:space="preserve">e </w:t>
      </w:r>
      <w:r w:rsidRPr="00C56748">
        <w:rPr>
          <w:rStyle w:val="Red"/>
        </w:rPr>
        <w:t>cryptococcal meningitis–IRIS</w:t>
      </w:r>
      <w:r>
        <w:t xml:space="preserve">: </w:t>
      </w:r>
      <w:r w:rsidRPr="005A3EC9">
        <w:t>FLAIR (</w:t>
      </w:r>
      <w:r w:rsidRPr="005A3EC9">
        <w:rPr>
          <w:i/>
          <w:iCs/>
        </w:rPr>
        <w:t>A</w:t>
      </w:r>
      <w:r w:rsidRPr="005A3EC9">
        <w:t>) and T1 postcontrast (</w:t>
      </w:r>
      <w:r w:rsidRPr="005A3EC9">
        <w:rPr>
          <w:i/>
          <w:iCs/>
        </w:rPr>
        <w:t>B</w:t>
      </w:r>
      <w:r w:rsidRPr="005A3EC9">
        <w:t>) show distention of the Virchow-Robin spaces in the basal ganglia with hyperintense signal and enhan</w:t>
      </w:r>
      <w:r w:rsidR="00C56748">
        <w:t xml:space="preserve">cement; </w:t>
      </w:r>
      <w:r w:rsidRPr="005A3EC9">
        <w:t xml:space="preserve">inflammatory process has spread into </w:t>
      </w:r>
      <w:r w:rsidR="00C56748">
        <w:t>basal ganglia (</w:t>
      </w:r>
      <w:r w:rsidRPr="005A3EC9">
        <w:t>FLAIR signal and patchy enhancement</w:t>
      </w:r>
      <w:r w:rsidR="00C56748">
        <w:t>):</w:t>
      </w:r>
    </w:p>
    <w:p w:rsidR="00C9210E" w:rsidRDefault="00C9210E" w:rsidP="00E04222">
      <w:r>
        <w:rPr>
          <w:noProof/>
        </w:rPr>
        <w:drawing>
          <wp:inline distT="0" distB="0" distL="0" distR="0">
            <wp:extent cx="6300470" cy="3784063"/>
            <wp:effectExtent l="0" t="0" r="5080" b="6985"/>
            <wp:docPr id="15" name="Picture 15" descr="http://www.ajnr.org/content/ajnr/34/7/1297/F6.large.jpg?width=800&amp;height=600&amp;carouse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jnr.org/content/ajnr/34/7/1297/F6.large.jpg?width=800&amp;height=600&amp;carousel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8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31C" w:rsidRDefault="00B0731C" w:rsidP="00E04222"/>
    <w:p w:rsidR="00BE30E6" w:rsidRPr="004E3CEC" w:rsidRDefault="00BE30E6" w:rsidP="00E04222"/>
    <w:p w:rsidR="006B3372" w:rsidRDefault="00E04222" w:rsidP="006B3372">
      <w:pPr>
        <w:pStyle w:val="Nervous1"/>
      </w:pPr>
      <w:bookmarkStart w:id="13" w:name="_Toc35715660"/>
      <w:r w:rsidRPr="006B3372">
        <w:t>HIV</w:t>
      </w:r>
      <w:r w:rsidR="007410C7">
        <w:t>-related</w:t>
      </w:r>
      <w:r w:rsidR="009336DD">
        <w:t xml:space="preserve"> M</w:t>
      </w:r>
      <w:r w:rsidRPr="006B3372">
        <w:t>yelopath</w:t>
      </w:r>
      <w:r w:rsidR="007410C7">
        <w:t>ies</w:t>
      </w:r>
      <w:bookmarkEnd w:id="13"/>
    </w:p>
    <w:p w:rsidR="00185B19" w:rsidRDefault="00185B19" w:rsidP="00185B19">
      <w:pPr>
        <w:pStyle w:val="Nervous5"/>
        <w:ind w:right="6094"/>
      </w:pPr>
      <w:bookmarkStart w:id="14" w:name="_Toc35715661"/>
      <w:r w:rsidRPr="000E259E">
        <w:t>Vacuolar myelopathy</w:t>
      </w:r>
      <w:bookmarkEnd w:id="14"/>
    </w:p>
    <w:p w:rsidR="00E06DB9" w:rsidRPr="00E06DB9" w:rsidRDefault="00E06DB9" w:rsidP="00185B19">
      <w:pPr>
        <w:numPr>
          <w:ilvl w:val="0"/>
          <w:numId w:val="5"/>
        </w:numPr>
      </w:pPr>
      <w:r w:rsidRPr="000E259E">
        <w:rPr>
          <w:color w:val="000000"/>
          <w:szCs w:val="24"/>
        </w:rPr>
        <w:t xml:space="preserve">occurs </w:t>
      </w:r>
      <w:r w:rsidRPr="00E06DB9">
        <w:rPr>
          <w:b/>
          <w:i/>
          <w:color w:val="000000"/>
          <w:szCs w:val="24"/>
        </w:rPr>
        <w:t>during late stages of HIV infection</w:t>
      </w:r>
      <w:r>
        <w:rPr>
          <w:color w:val="000000"/>
          <w:szCs w:val="24"/>
        </w:rPr>
        <w:t xml:space="preserve"> (</w:t>
      </w:r>
      <w:r w:rsidRPr="000E259E">
        <w:rPr>
          <w:color w:val="000000"/>
          <w:szCs w:val="24"/>
        </w:rPr>
        <w:t>very low CD4</w:t>
      </w:r>
      <w:r>
        <w:rPr>
          <w:color w:val="000000"/>
          <w:szCs w:val="24"/>
          <w:vertAlign w:val="superscript"/>
        </w:rPr>
        <w:t xml:space="preserve"> </w:t>
      </w:r>
      <w:r w:rsidRPr="000E259E">
        <w:rPr>
          <w:color w:val="000000"/>
          <w:szCs w:val="24"/>
        </w:rPr>
        <w:t>counts</w:t>
      </w:r>
      <w:r>
        <w:rPr>
          <w:color w:val="000000"/>
          <w:szCs w:val="24"/>
        </w:rPr>
        <w:t>)</w:t>
      </w:r>
      <w:r w:rsidR="00E0766E">
        <w:rPr>
          <w:color w:val="000000"/>
          <w:szCs w:val="24"/>
        </w:rPr>
        <w:t xml:space="preserve"> – found in 40-55% AIDS autopsy cases.</w:t>
      </w:r>
    </w:p>
    <w:p w:rsidR="009F4082" w:rsidRDefault="00E06DB9" w:rsidP="009F4082">
      <w:pPr>
        <w:numPr>
          <w:ilvl w:val="0"/>
          <w:numId w:val="5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>often in conjunction with AIDS dementia complex, peripheral neuropathies, and opportunistic infections or malignancies</w:t>
      </w:r>
      <w:r>
        <w:rPr>
          <w:color w:val="000000"/>
          <w:szCs w:val="24"/>
        </w:rPr>
        <w:t>.</w:t>
      </w:r>
    </w:p>
    <w:p w:rsidR="009F4082" w:rsidRDefault="009F4082" w:rsidP="009F4082">
      <w:pPr>
        <w:numPr>
          <w:ilvl w:val="0"/>
          <w:numId w:val="5"/>
        </w:numPr>
        <w:rPr>
          <w:color w:val="000000"/>
          <w:szCs w:val="24"/>
        </w:rPr>
      </w:pPr>
      <w:r w:rsidRPr="009F4082">
        <w:rPr>
          <w:color w:val="000000"/>
          <w:szCs w:val="24"/>
          <w:u w:val="single"/>
        </w:rPr>
        <w:t>pathophysiologic hypothesis</w:t>
      </w:r>
      <w:r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-</w:t>
      </w:r>
      <w:r w:rsidRPr="000E259E">
        <w:rPr>
          <w:color w:val="000000"/>
          <w:szCs w:val="24"/>
        </w:rPr>
        <w:t xml:space="preserve"> infiltration by HIV-infected mononuclear cells that secrete neurotoxic factors in conjunction with neurotoxic a</w:t>
      </w:r>
      <w:r>
        <w:rPr>
          <w:color w:val="000000"/>
          <w:szCs w:val="24"/>
        </w:rPr>
        <w:t>strocyte factors.</w:t>
      </w:r>
    </w:p>
    <w:p w:rsidR="009F4082" w:rsidRDefault="009F4082" w:rsidP="009F4082">
      <w:pPr>
        <w:numPr>
          <w:ilvl w:val="0"/>
          <w:numId w:val="5"/>
        </w:numPr>
        <w:rPr>
          <w:color w:val="000000"/>
          <w:szCs w:val="24"/>
        </w:rPr>
      </w:pPr>
      <w:r>
        <w:rPr>
          <w:color w:val="000000"/>
          <w:szCs w:val="24"/>
        </w:rPr>
        <w:t>s</w:t>
      </w:r>
      <w:r w:rsidRPr="000E259E">
        <w:rPr>
          <w:color w:val="000000"/>
          <w:szCs w:val="24"/>
        </w:rPr>
        <w:t>ince</w:t>
      </w:r>
      <w:r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 xml:space="preserve">introduction of HAART, </w:t>
      </w:r>
      <w:r>
        <w:rPr>
          <w:color w:val="000000"/>
          <w:szCs w:val="24"/>
        </w:rPr>
        <w:t>&lt;</w:t>
      </w:r>
      <w:r w:rsidRPr="000E259E">
        <w:rPr>
          <w:color w:val="000000"/>
          <w:szCs w:val="24"/>
        </w:rPr>
        <w:t xml:space="preserve"> 10% AIDS p</w:t>
      </w:r>
      <w:r w:rsidR="00D92114">
        <w:rPr>
          <w:color w:val="000000"/>
          <w:szCs w:val="24"/>
        </w:rPr>
        <w:t>atients develop HIV myelopathy.</w:t>
      </w:r>
    </w:p>
    <w:p w:rsidR="00D92114" w:rsidRDefault="00D92114" w:rsidP="009F4082">
      <w:pPr>
        <w:numPr>
          <w:ilvl w:val="0"/>
          <w:numId w:val="5"/>
        </w:numPr>
        <w:rPr>
          <w:color w:val="000000"/>
          <w:szCs w:val="24"/>
        </w:rPr>
      </w:pPr>
      <w:r w:rsidRPr="00D92114">
        <w:rPr>
          <w:color w:val="000000"/>
          <w:szCs w:val="24"/>
          <w:u w:val="single"/>
        </w:rPr>
        <w:t>pathology</w:t>
      </w:r>
      <w:r>
        <w:rPr>
          <w:color w:val="000000"/>
          <w:szCs w:val="24"/>
        </w:rPr>
        <w:t xml:space="preserve"> (r</w:t>
      </w:r>
      <w:r w:rsidRPr="000E259E">
        <w:rPr>
          <w:color w:val="000000"/>
          <w:szCs w:val="24"/>
        </w:rPr>
        <w:t>esembles subacute combined degeneration from vitamin B</w:t>
      </w:r>
      <w:r w:rsidRPr="007C4AC6">
        <w:rPr>
          <w:color w:val="000000"/>
          <w:szCs w:val="24"/>
          <w:vertAlign w:val="subscript"/>
        </w:rPr>
        <w:t>12</w:t>
      </w:r>
      <w:r w:rsidRPr="000E259E">
        <w:rPr>
          <w:color w:val="000000"/>
          <w:szCs w:val="24"/>
        </w:rPr>
        <w:t xml:space="preserve"> deficiency</w:t>
      </w:r>
      <w:r w:rsidR="007C4AC6">
        <w:rPr>
          <w:color w:val="000000"/>
          <w:szCs w:val="24"/>
        </w:rPr>
        <w:t>*</w:t>
      </w:r>
      <w:r>
        <w:rPr>
          <w:color w:val="000000"/>
          <w:szCs w:val="24"/>
        </w:rPr>
        <w:t>):</w:t>
      </w:r>
    </w:p>
    <w:p w:rsidR="007C4AC6" w:rsidRPr="009F4082" w:rsidRDefault="007C4AC6" w:rsidP="007C4AC6">
      <w:pPr>
        <w:jc w:val="right"/>
        <w:rPr>
          <w:color w:val="000000"/>
          <w:szCs w:val="24"/>
        </w:rPr>
      </w:pPr>
      <w:r>
        <w:rPr>
          <w:color w:val="000000"/>
          <w:szCs w:val="24"/>
        </w:rPr>
        <w:t xml:space="preserve">*always check serum </w:t>
      </w:r>
      <w:r w:rsidRPr="000E259E">
        <w:rPr>
          <w:color w:val="000000"/>
          <w:szCs w:val="24"/>
        </w:rPr>
        <w:t>vitamin B</w:t>
      </w:r>
      <w:r w:rsidRPr="007C4AC6">
        <w:rPr>
          <w:color w:val="000000"/>
          <w:szCs w:val="24"/>
          <w:vertAlign w:val="subscript"/>
        </w:rPr>
        <w:t>12</w:t>
      </w:r>
      <w:r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levels</w:t>
      </w:r>
    </w:p>
    <w:p w:rsidR="00183ABD" w:rsidRDefault="00D92114" w:rsidP="00D92114">
      <w:pPr>
        <w:numPr>
          <w:ilvl w:val="0"/>
          <w:numId w:val="35"/>
        </w:numPr>
        <w:rPr>
          <w:color w:val="000000"/>
          <w:szCs w:val="24"/>
        </w:rPr>
      </w:pPr>
      <w:r w:rsidRPr="005A1DA5">
        <w:rPr>
          <w:i/>
          <w:color w:val="FF0000"/>
          <w:szCs w:val="24"/>
        </w:rPr>
        <w:t>m</w:t>
      </w:r>
      <w:r w:rsidR="005A1DA5" w:rsidRPr="005A1DA5">
        <w:rPr>
          <w:i/>
          <w:color w:val="FF0000"/>
          <w:szCs w:val="24"/>
        </w:rPr>
        <w:t xml:space="preserve">ultifocal </w:t>
      </w:r>
      <w:r w:rsidRPr="005A1DA5">
        <w:rPr>
          <w:i/>
          <w:color w:val="FF0000"/>
          <w:szCs w:val="24"/>
        </w:rPr>
        <w:t>vacuolation</w:t>
      </w:r>
      <w:r w:rsidRPr="000E259E">
        <w:rPr>
          <w:color w:val="000000"/>
          <w:szCs w:val="24"/>
        </w:rPr>
        <w:t xml:space="preserve"> </w:t>
      </w:r>
      <w:r w:rsidR="005A1DA5">
        <w:rPr>
          <w:color w:val="000000"/>
          <w:szCs w:val="24"/>
        </w:rPr>
        <w:t>(</w:t>
      </w:r>
      <w:r w:rsidR="005A1DA5" w:rsidRPr="000E259E">
        <w:rPr>
          <w:color w:val="000000"/>
          <w:szCs w:val="24"/>
        </w:rPr>
        <w:t>intramyelinic or periaxonal</w:t>
      </w:r>
      <w:r w:rsidR="00183ABD" w:rsidRPr="00183ABD">
        <w:t xml:space="preserve"> </w:t>
      </w:r>
      <w:r w:rsidR="00183ABD" w:rsidRPr="000E259E">
        <w:t>severe edema</w:t>
      </w:r>
      <w:r w:rsidR="00183ABD">
        <w:t xml:space="preserve"> with </w:t>
      </w:r>
      <w:r w:rsidR="00183ABD" w:rsidRPr="000E259E">
        <w:t>lipid-laden macrophages</w:t>
      </w:r>
      <w:r w:rsidR="005A1DA5">
        <w:rPr>
          <w:color w:val="000000"/>
          <w:szCs w:val="24"/>
        </w:rPr>
        <w:t>)</w:t>
      </w:r>
      <w:r w:rsidR="005A1DA5" w:rsidRPr="000E259E"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 xml:space="preserve">and </w:t>
      </w:r>
      <w:r w:rsidRPr="005A1DA5">
        <w:rPr>
          <w:i/>
          <w:color w:val="FF0000"/>
          <w:szCs w:val="24"/>
        </w:rPr>
        <w:t>myelin pallor</w:t>
      </w:r>
      <w:r w:rsidR="005A1DA5" w:rsidRPr="005A1DA5">
        <w:rPr>
          <w:color w:val="000000"/>
          <w:szCs w:val="24"/>
        </w:rPr>
        <w:t xml:space="preserve"> </w:t>
      </w:r>
      <w:r w:rsidR="005A1DA5" w:rsidRPr="000E259E">
        <w:rPr>
          <w:color w:val="000000"/>
          <w:szCs w:val="24"/>
        </w:rPr>
        <w:t>accompanied by astrogliosis</w:t>
      </w:r>
      <w:r w:rsidR="00183ABD">
        <w:rPr>
          <w:color w:val="000000"/>
          <w:szCs w:val="24"/>
        </w:rPr>
        <w:t>.</w:t>
      </w:r>
    </w:p>
    <w:p w:rsidR="00D92114" w:rsidRDefault="00183ABD" w:rsidP="00183ABD">
      <w:pPr>
        <w:ind w:left="1440"/>
        <w:rPr>
          <w:color w:val="000000"/>
          <w:szCs w:val="24"/>
        </w:rPr>
      </w:pPr>
      <w:r>
        <w:rPr>
          <w:color w:val="000000"/>
          <w:szCs w:val="24"/>
        </w:rPr>
        <w:t xml:space="preserve">N.B. </w:t>
      </w:r>
      <w:r w:rsidR="00706B05" w:rsidRPr="000E259E">
        <w:t>relative preservation of axons</w:t>
      </w:r>
      <w:r w:rsidR="00706B05">
        <w:t>.</w:t>
      </w:r>
    </w:p>
    <w:p w:rsidR="00D92114" w:rsidRDefault="00D92114" w:rsidP="00D92114">
      <w:pPr>
        <w:numPr>
          <w:ilvl w:val="0"/>
          <w:numId w:val="35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 xml:space="preserve">dorsal and lateral tracts </w:t>
      </w:r>
      <w:r w:rsidR="00E0766E">
        <w:rPr>
          <w:color w:val="000000"/>
          <w:szCs w:val="24"/>
        </w:rPr>
        <w:t xml:space="preserve">(esp. gracile tract) </w:t>
      </w:r>
      <w:r>
        <w:rPr>
          <w:color w:val="000000"/>
          <w:szCs w:val="24"/>
        </w:rPr>
        <w:t xml:space="preserve">&gt; </w:t>
      </w:r>
      <w:r w:rsidRPr="000E259E">
        <w:rPr>
          <w:color w:val="000000"/>
          <w:szCs w:val="24"/>
        </w:rPr>
        <w:t>anterola</w:t>
      </w:r>
      <w:r>
        <w:rPr>
          <w:color w:val="000000"/>
          <w:szCs w:val="24"/>
        </w:rPr>
        <w:t>teral tracts.</w:t>
      </w:r>
    </w:p>
    <w:p w:rsidR="00D92114" w:rsidRDefault="00D92114" w:rsidP="00D92114">
      <w:pPr>
        <w:numPr>
          <w:ilvl w:val="0"/>
          <w:numId w:val="35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 xml:space="preserve">thoracic </w:t>
      </w:r>
      <w:r>
        <w:rPr>
          <w:color w:val="000000"/>
          <w:szCs w:val="24"/>
        </w:rPr>
        <w:t xml:space="preserve">&gt; </w:t>
      </w:r>
      <w:r w:rsidRPr="000E259E">
        <w:rPr>
          <w:color w:val="000000"/>
          <w:szCs w:val="24"/>
        </w:rPr>
        <w:t xml:space="preserve">cervical </w:t>
      </w:r>
      <w:r>
        <w:rPr>
          <w:color w:val="000000"/>
          <w:szCs w:val="24"/>
        </w:rPr>
        <w:t xml:space="preserve">&gt; </w:t>
      </w:r>
      <w:r w:rsidRPr="000E259E">
        <w:rPr>
          <w:color w:val="000000"/>
          <w:szCs w:val="24"/>
        </w:rPr>
        <w:t>lumbar segments</w:t>
      </w:r>
      <w:r w:rsidR="005A1DA5">
        <w:rPr>
          <w:color w:val="000000"/>
          <w:szCs w:val="24"/>
        </w:rPr>
        <w:t>.</w:t>
      </w:r>
    </w:p>
    <w:p w:rsidR="00185B19" w:rsidRPr="00545ADE" w:rsidRDefault="00BD1837" w:rsidP="00BD1837">
      <w:pPr>
        <w:spacing w:before="120"/>
        <w:ind w:left="1440"/>
        <w:rPr>
          <w:sz w:val="22"/>
          <w:szCs w:val="22"/>
        </w:rPr>
      </w:pPr>
      <w:r w:rsidRPr="00545ADE">
        <w:rPr>
          <w:sz w:val="22"/>
          <w:szCs w:val="22"/>
        </w:rPr>
        <w:t>Extensive spongiform changes in white matter:</w:t>
      </w:r>
    </w:p>
    <w:p w:rsidR="00BD1837" w:rsidRDefault="00B821AF" w:rsidP="00BD1837">
      <w:pPr>
        <w:ind w:left="1440"/>
        <w:rPr>
          <w:color w:val="333399"/>
          <w:szCs w:val="24"/>
        </w:rPr>
      </w:pPr>
      <w:r w:rsidRPr="000E259E">
        <w:rPr>
          <w:noProof/>
          <w:color w:val="333399"/>
          <w:szCs w:val="24"/>
        </w:rPr>
        <w:drawing>
          <wp:inline distT="0" distB="0" distL="0" distR="0">
            <wp:extent cx="1905000" cy="1276350"/>
            <wp:effectExtent l="0" t="0" r="0" b="0"/>
            <wp:docPr id="10" name="Picture 10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59E">
        <w:rPr>
          <w:noProof/>
          <w:color w:val="333399"/>
          <w:szCs w:val="24"/>
        </w:rPr>
        <w:drawing>
          <wp:inline distT="0" distB="0" distL="0" distR="0">
            <wp:extent cx="1905000" cy="1276350"/>
            <wp:effectExtent l="0" t="0" r="0" b="0"/>
            <wp:docPr id="11" name="Picture 11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37" w:rsidRDefault="00BD1837" w:rsidP="005A1DA5"/>
    <w:p w:rsidR="00185B19" w:rsidRDefault="00185B19" w:rsidP="00185B19">
      <w:pPr>
        <w:pStyle w:val="Nervous6"/>
        <w:ind w:right="7654"/>
      </w:pPr>
      <w:r>
        <w:t>Clinical Features</w:t>
      </w:r>
    </w:p>
    <w:p w:rsidR="00E04222" w:rsidRDefault="00E04222" w:rsidP="007457A5">
      <w:r>
        <w:t>– subacute painless gait disturbance characte</w:t>
      </w:r>
      <w:r w:rsidR="00185B19">
        <w:t xml:space="preserve">rized by </w:t>
      </w:r>
      <w:r w:rsidR="00B339B9" w:rsidRPr="00FC017E">
        <w:rPr>
          <w:i/>
          <w:color w:val="0000FF"/>
        </w:rPr>
        <w:t>spastic paraparesis</w:t>
      </w:r>
      <w:r w:rsidR="00B339B9">
        <w:t xml:space="preserve"> with </w:t>
      </w:r>
      <w:r w:rsidR="00E268FC">
        <w:t xml:space="preserve">ascending </w:t>
      </w:r>
      <w:r w:rsidR="00B339B9" w:rsidRPr="00E268FC">
        <w:rPr>
          <w:i/>
          <w:color w:val="0000FF"/>
        </w:rPr>
        <w:t>sensory ataxia</w:t>
      </w:r>
      <w:r w:rsidR="00E268FC">
        <w:t>,</w:t>
      </w:r>
      <w:r w:rsidR="00234070" w:rsidRPr="00234070">
        <w:t xml:space="preserve"> </w:t>
      </w:r>
      <w:r w:rsidR="00234070">
        <w:t>increased deep tendon reflexes and Babinski signs</w:t>
      </w:r>
      <w:r w:rsidR="00185B19">
        <w:t>.</w:t>
      </w:r>
    </w:p>
    <w:p w:rsidR="00E04222" w:rsidRDefault="00234070" w:rsidP="00E04222">
      <w:pPr>
        <w:numPr>
          <w:ilvl w:val="0"/>
          <w:numId w:val="6"/>
        </w:numPr>
      </w:pPr>
      <w:r w:rsidRPr="00234070">
        <w:rPr>
          <w:b/>
          <w:i/>
        </w:rPr>
        <w:t>absent sensory-</w:t>
      </w:r>
      <w:r w:rsidR="00E04222" w:rsidRPr="00234070">
        <w:rPr>
          <w:b/>
          <w:i/>
        </w:rPr>
        <w:t>motor "level"</w:t>
      </w:r>
      <w:r w:rsidR="00E04222">
        <w:t xml:space="preserve"> </w:t>
      </w:r>
      <w:r w:rsidR="00185B19">
        <w:t>(</w:t>
      </w:r>
      <w:r w:rsidR="00E04222">
        <w:t>as in transverse myelopathies</w:t>
      </w:r>
      <w:r w:rsidR="00185B19">
        <w:t>).</w:t>
      </w:r>
    </w:p>
    <w:p w:rsidR="00185B19" w:rsidRDefault="00185B19" w:rsidP="00E04222">
      <w:pPr>
        <w:numPr>
          <w:ilvl w:val="0"/>
          <w:numId w:val="6"/>
        </w:numPr>
      </w:pPr>
      <w:r>
        <w:t xml:space="preserve">latter bladder and bowel </w:t>
      </w:r>
      <w:r w:rsidR="00234070">
        <w:rPr>
          <w:color w:val="000000"/>
          <w:szCs w:val="24"/>
        </w:rPr>
        <w:t>i</w:t>
      </w:r>
      <w:r w:rsidR="00234070" w:rsidRPr="000E259E">
        <w:rPr>
          <w:color w:val="000000"/>
          <w:szCs w:val="24"/>
        </w:rPr>
        <w:t>ncontinence</w:t>
      </w:r>
      <w:r w:rsidR="00234070">
        <w:t xml:space="preserve"> </w:t>
      </w:r>
      <w:r>
        <w:t>follows.</w:t>
      </w:r>
    </w:p>
    <w:p w:rsidR="00B339B9" w:rsidRDefault="00B339B9" w:rsidP="00E04222">
      <w:pPr>
        <w:numPr>
          <w:ilvl w:val="0"/>
          <w:numId w:val="6"/>
        </w:numPr>
      </w:pPr>
      <w:r>
        <w:rPr>
          <w:color w:val="000000"/>
          <w:szCs w:val="24"/>
        </w:rPr>
        <w:t>a</w:t>
      </w:r>
      <w:r w:rsidRPr="000E259E">
        <w:rPr>
          <w:color w:val="000000"/>
          <w:szCs w:val="24"/>
        </w:rPr>
        <w:t xml:space="preserve">rm function </w:t>
      </w:r>
      <w:r>
        <w:rPr>
          <w:color w:val="000000"/>
          <w:szCs w:val="24"/>
        </w:rPr>
        <w:t>suffers only in</w:t>
      </w:r>
      <w:r w:rsidRPr="000E259E">
        <w:rPr>
          <w:color w:val="000000"/>
          <w:szCs w:val="24"/>
        </w:rPr>
        <w:t xml:space="preserve"> advanced </w:t>
      </w:r>
      <w:r>
        <w:rPr>
          <w:color w:val="000000"/>
          <w:szCs w:val="24"/>
        </w:rPr>
        <w:t>cases.</w:t>
      </w:r>
    </w:p>
    <w:p w:rsidR="00D92690" w:rsidRDefault="00D92690" w:rsidP="00E04222">
      <w:pPr>
        <w:numPr>
          <w:ilvl w:val="0"/>
          <w:numId w:val="6"/>
        </w:numPr>
      </w:pPr>
      <w:r>
        <w:rPr>
          <w:color w:val="000000"/>
          <w:szCs w:val="24"/>
        </w:rPr>
        <w:t>m</w:t>
      </w:r>
      <w:r w:rsidRPr="000E259E">
        <w:rPr>
          <w:color w:val="000000"/>
          <w:szCs w:val="24"/>
        </w:rPr>
        <w:t xml:space="preserve">ost patients die within 6 months </w:t>
      </w:r>
      <w:r>
        <w:rPr>
          <w:color w:val="000000"/>
          <w:szCs w:val="24"/>
        </w:rPr>
        <w:t>after onset of myelopathy.</w:t>
      </w:r>
    </w:p>
    <w:p w:rsidR="00E04222" w:rsidRDefault="00E04222" w:rsidP="00E04222"/>
    <w:p w:rsidR="00234070" w:rsidRDefault="00234070" w:rsidP="00545ADE">
      <w:pPr>
        <w:pStyle w:val="Nervous6"/>
        <w:ind w:right="8646"/>
      </w:pPr>
      <w:r>
        <w:t>Diagnosis</w:t>
      </w:r>
    </w:p>
    <w:p w:rsidR="00A9512E" w:rsidRDefault="00A9512E" w:rsidP="00E04222">
      <w:pPr>
        <w:rPr>
          <w:b/>
          <w:color w:val="0000FF"/>
          <w:szCs w:val="24"/>
        </w:rPr>
      </w:pPr>
      <w:r>
        <w:rPr>
          <w:color w:val="000000"/>
          <w:szCs w:val="24"/>
        </w:rPr>
        <w:t xml:space="preserve">- </w:t>
      </w:r>
      <w:r w:rsidRPr="000E259E">
        <w:rPr>
          <w:color w:val="000000"/>
          <w:szCs w:val="24"/>
        </w:rPr>
        <w:t>diagnosis of exclusion</w:t>
      </w:r>
      <w:r>
        <w:rPr>
          <w:b/>
          <w:color w:val="0000FF"/>
          <w:szCs w:val="24"/>
        </w:rPr>
        <w:t>.</w:t>
      </w:r>
    </w:p>
    <w:p w:rsidR="00234070" w:rsidRPr="000E259E" w:rsidRDefault="00234070" w:rsidP="00234070">
      <w:pPr>
        <w:rPr>
          <w:color w:val="000000"/>
          <w:szCs w:val="24"/>
        </w:rPr>
      </w:pPr>
      <w:r w:rsidRPr="00D92114">
        <w:rPr>
          <w:b/>
          <w:color w:val="0000FF"/>
          <w:szCs w:val="24"/>
        </w:rPr>
        <w:t>Imaging</w:t>
      </w:r>
      <w:r>
        <w:rPr>
          <w:color w:val="000000"/>
          <w:szCs w:val="24"/>
        </w:rPr>
        <w:t xml:space="preserve"> -</w:t>
      </w:r>
      <w:r w:rsidR="007C4AC6" w:rsidRPr="007C4AC6">
        <w:t xml:space="preserve"> </w:t>
      </w:r>
      <w:r w:rsidR="007C4AC6" w:rsidRPr="000E259E">
        <w:t xml:space="preserve">normal </w:t>
      </w:r>
      <w:r w:rsidR="007C4AC6">
        <w:t>or</w:t>
      </w:r>
      <w:r>
        <w:rPr>
          <w:color w:val="000000"/>
          <w:szCs w:val="24"/>
        </w:rPr>
        <w:t xml:space="preserve"> </w:t>
      </w:r>
      <w:r w:rsidRPr="00D92114">
        <w:rPr>
          <w:i/>
          <w:color w:val="FF0000"/>
          <w:szCs w:val="24"/>
        </w:rPr>
        <w:t>spinal cord atrophy</w:t>
      </w:r>
      <w:r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(</w:t>
      </w:r>
      <w:r w:rsidRPr="000E259E">
        <w:rPr>
          <w:color w:val="000000"/>
          <w:szCs w:val="24"/>
        </w:rPr>
        <w:t xml:space="preserve">thoracic </w:t>
      </w:r>
      <w:r w:rsidR="00D92114">
        <w:rPr>
          <w:color w:val="000000"/>
          <w:szCs w:val="24"/>
        </w:rPr>
        <w:t>±</w:t>
      </w:r>
      <w:r w:rsidRPr="000E259E">
        <w:rPr>
          <w:color w:val="000000"/>
          <w:szCs w:val="24"/>
        </w:rPr>
        <w:t xml:space="preserve"> cervical cord</w:t>
      </w:r>
      <w:r w:rsidR="00D92114">
        <w:rPr>
          <w:color w:val="000000"/>
          <w:szCs w:val="24"/>
        </w:rPr>
        <w:t>)</w:t>
      </w:r>
      <w:r w:rsidRPr="000E259E">
        <w:rPr>
          <w:color w:val="000000"/>
          <w:szCs w:val="24"/>
        </w:rPr>
        <w:t>.</w:t>
      </w:r>
    </w:p>
    <w:p w:rsidR="00234070" w:rsidRPr="000E259E" w:rsidRDefault="00234070" w:rsidP="00D92114">
      <w:pPr>
        <w:numPr>
          <w:ilvl w:val="0"/>
          <w:numId w:val="34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 xml:space="preserve">T2-MRI </w:t>
      </w:r>
      <w:r w:rsidR="00D92114">
        <w:rPr>
          <w:color w:val="000000"/>
          <w:szCs w:val="24"/>
        </w:rPr>
        <w:t>-</w:t>
      </w:r>
      <w:r w:rsidRPr="000E259E">
        <w:rPr>
          <w:color w:val="000000"/>
          <w:szCs w:val="24"/>
        </w:rPr>
        <w:t xml:space="preserve"> symmetric </w:t>
      </w:r>
      <w:r w:rsidRPr="00D92114">
        <w:rPr>
          <w:i/>
          <w:color w:val="FF0000"/>
          <w:szCs w:val="24"/>
        </w:rPr>
        <w:t>nonenhancing high-signal areas</w:t>
      </w:r>
      <w:r w:rsidRPr="000E259E">
        <w:rPr>
          <w:color w:val="000000"/>
          <w:szCs w:val="24"/>
        </w:rPr>
        <w:t xml:space="preserve"> </w:t>
      </w:r>
      <w:r w:rsidR="00D92114">
        <w:rPr>
          <w:color w:val="000000"/>
          <w:szCs w:val="24"/>
        </w:rPr>
        <w:t>(e</w:t>
      </w:r>
      <w:r w:rsidRPr="000E259E">
        <w:rPr>
          <w:color w:val="000000"/>
          <w:szCs w:val="24"/>
        </w:rPr>
        <w:t>xtensive vacuolation</w:t>
      </w:r>
      <w:r w:rsidR="00D92114">
        <w:rPr>
          <w:color w:val="000000"/>
          <w:szCs w:val="24"/>
        </w:rPr>
        <w:t xml:space="preserve">) </w:t>
      </w:r>
      <w:r w:rsidRPr="000E259E">
        <w:rPr>
          <w:color w:val="000000"/>
          <w:szCs w:val="24"/>
        </w:rPr>
        <w:t>confined to</w:t>
      </w:r>
      <w:r>
        <w:rPr>
          <w:color w:val="000000"/>
          <w:szCs w:val="24"/>
        </w:rPr>
        <w:t xml:space="preserve"> </w:t>
      </w:r>
      <w:r w:rsidR="00D92114">
        <w:rPr>
          <w:color w:val="000000"/>
          <w:szCs w:val="24"/>
        </w:rPr>
        <w:t xml:space="preserve">posterior columns (esp. </w:t>
      </w:r>
      <w:r w:rsidRPr="000E259E">
        <w:rPr>
          <w:color w:val="000000"/>
          <w:szCs w:val="24"/>
        </w:rPr>
        <w:t>gracile tracts</w:t>
      </w:r>
      <w:r w:rsidR="00D92114">
        <w:rPr>
          <w:color w:val="000000"/>
          <w:szCs w:val="24"/>
        </w:rPr>
        <w:t>)</w:t>
      </w:r>
      <w:r w:rsidRPr="000E259E">
        <w:rPr>
          <w:color w:val="000000"/>
          <w:szCs w:val="24"/>
        </w:rPr>
        <w:t xml:space="preserve"> or diffuse.</w:t>
      </w:r>
    </w:p>
    <w:p w:rsidR="00D5393A" w:rsidRPr="00545ADE" w:rsidRDefault="00D5393A" w:rsidP="00D5393A">
      <w:pPr>
        <w:spacing w:before="120"/>
        <w:ind w:left="1440"/>
        <w:rPr>
          <w:sz w:val="22"/>
          <w:szCs w:val="22"/>
        </w:rPr>
      </w:pPr>
      <w:r w:rsidRPr="00545ADE">
        <w:rPr>
          <w:sz w:val="22"/>
          <w:szCs w:val="22"/>
        </w:rPr>
        <w:t>T2-MRI - high-intensity lesion in C2-C5 posterior spinal cord:</w:t>
      </w:r>
    </w:p>
    <w:p w:rsidR="00D5393A" w:rsidRDefault="00B821AF" w:rsidP="00D5393A">
      <w:pPr>
        <w:ind w:left="2160"/>
      </w:pPr>
      <w:r w:rsidRPr="000E259E">
        <w:rPr>
          <w:noProof/>
          <w:color w:val="333399"/>
          <w:szCs w:val="24"/>
        </w:rPr>
        <w:drawing>
          <wp:inline distT="0" distB="0" distL="0" distR="0">
            <wp:extent cx="2114550" cy="2124075"/>
            <wp:effectExtent l="0" t="0" r="0" b="0"/>
            <wp:docPr id="12" name="Picture 12" descr="Click to see larger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lick to see larger 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C0D" w:rsidRDefault="00E14C0D" w:rsidP="00E14C0D">
      <w:pPr>
        <w:spacing w:before="120"/>
        <w:rPr>
          <w:color w:val="000000"/>
          <w:szCs w:val="24"/>
        </w:rPr>
      </w:pPr>
      <w:r w:rsidRPr="00D92114">
        <w:rPr>
          <w:b/>
          <w:color w:val="0000FF"/>
          <w:szCs w:val="24"/>
        </w:rPr>
        <w:t>CSF</w:t>
      </w:r>
      <w:r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-</w:t>
      </w:r>
      <w:r w:rsidRPr="000E259E">
        <w:rPr>
          <w:color w:val="000000"/>
          <w:szCs w:val="24"/>
        </w:rPr>
        <w:t xml:space="preserve"> usually normal</w:t>
      </w:r>
      <w:r>
        <w:rPr>
          <w:color w:val="000000"/>
          <w:szCs w:val="24"/>
        </w:rPr>
        <w:t>.</w:t>
      </w:r>
    </w:p>
    <w:p w:rsidR="00E14C0D" w:rsidRDefault="00E14C0D" w:rsidP="00E14C0D">
      <w:pPr>
        <w:rPr>
          <w:color w:val="000000"/>
          <w:szCs w:val="24"/>
        </w:rPr>
      </w:pPr>
      <w:r w:rsidRPr="000E259E">
        <w:t xml:space="preserve">Tibial </w:t>
      </w:r>
      <w:r w:rsidRPr="00E14C0D">
        <w:rPr>
          <w:b/>
          <w:color w:val="0000FF"/>
          <w:szCs w:val="24"/>
        </w:rPr>
        <w:t>somatosensory evoked responses</w:t>
      </w:r>
      <w:r w:rsidRPr="000E259E">
        <w:t xml:space="preserve"> </w:t>
      </w:r>
      <w:r>
        <w:t>-</w:t>
      </w:r>
      <w:r w:rsidRPr="000E259E">
        <w:t xml:space="preserve"> abnormal in virtually all patients.</w:t>
      </w:r>
    </w:p>
    <w:p w:rsidR="00D5393A" w:rsidRDefault="00D5393A" w:rsidP="00E04222"/>
    <w:p w:rsidR="00A9512E" w:rsidRDefault="00A9512E" w:rsidP="00441B94">
      <w:pPr>
        <w:pStyle w:val="Nervous6"/>
        <w:ind w:right="8646"/>
      </w:pPr>
      <w:r>
        <w:t>Treatment</w:t>
      </w:r>
    </w:p>
    <w:p w:rsidR="00A9512E" w:rsidRPr="00A9512E" w:rsidRDefault="00A9512E" w:rsidP="00A9512E">
      <w:pPr>
        <w:pStyle w:val="Heading4"/>
        <w:spacing w:before="0" w:after="0"/>
        <w:rPr>
          <w:b w:val="0"/>
        </w:rPr>
      </w:pPr>
      <w:r w:rsidRPr="00A9512E">
        <w:rPr>
          <w:b w:val="0"/>
        </w:rPr>
        <w:t>Although no specific treatment is approved</w:t>
      </w:r>
      <w:r w:rsidR="00E268FC">
        <w:rPr>
          <w:b w:val="0"/>
        </w:rPr>
        <w:t xml:space="preserve"> / effective</w:t>
      </w:r>
      <w:r w:rsidRPr="00A9512E">
        <w:rPr>
          <w:b w:val="0"/>
        </w:rPr>
        <w:t>, viral control is important.</w:t>
      </w:r>
    </w:p>
    <w:p w:rsidR="00234070" w:rsidRDefault="00234070" w:rsidP="00E04222"/>
    <w:p w:rsidR="00A9512E" w:rsidRDefault="00A9512E" w:rsidP="00E04222"/>
    <w:p w:rsidR="00114B45" w:rsidRPr="00114B45" w:rsidRDefault="00E04222" w:rsidP="00114B45">
      <w:pPr>
        <w:pStyle w:val="Nervous5"/>
        <w:ind w:right="6661"/>
        <w:rPr>
          <w:caps w:val="0"/>
        </w:rPr>
      </w:pPr>
      <w:bookmarkStart w:id="15" w:name="_Toc35715662"/>
      <w:r w:rsidRPr="00114B45">
        <w:rPr>
          <w:caps w:val="0"/>
        </w:rPr>
        <w:t>Necrotizing CMV myelitis</w:t>
      </w:r>
      <w:bookmarkEnd w:id="15"/>
    </w:p>
    <w:p w:rsidR="00E04222" w:rsidRDefault="00E04222" w:rsidP="00E04222">
      <w:pPr>
        <w:pStyle w:val="NormalWeb"/>
      </w:pPr>
      <w:r>
        <w:t>(</w:t>
      </w:r>
      <w:r w:rsidRPr="002E183E">
        <w:t>most commonly in association with polyradiculitis</w:t>
      </w:r>
      <w:r>
        <w:t>).</w:t>
      </w:r>
    </w:p>
    <w:p w:rsidR="00E04222" w:rsidRDefault="00E04222" w:rsidP="00E04222">
      <w:pPr>
        <w:pStyle w:val="NormalWeb"/>
        <w:numPr>
          <w:ilvl w:val="1"/>
          <w:numId w:val="9"/>
        </w:numPr>
      </w:pPr>
      <w:r w:rsidRPr="002E183E">
        <w:t xml:space="preserve">acute </w:t>
      </w:r>
      <w:r>
        <w:t xml:space="preserve">progressive paraplegia, </w:t>
      </w:r>
      <w:r w:rsidRPr="002E183E">
        <w:t xml:space="preserve">urinary and rectal sphincter </w:t>
      </w:r>
      <w:r>
        <w:t>dysfunctions.</w:t>
      </w:r>
    </w:p>
    <w:p w:rsidR="00E04222" w:rsidRDefault="00E04222" w:rsidP="00E04222">
      <w:pPr>
        <w:pStyle w:val="NormalWeb"/>
        <w:numPr>
          <w:ilvl w:val="1"/>
          <w:numId w:val="9"/>
        </w:numPr>
      </w:pPr>
      <w:r w:rsidRPr="002E183E">
        <w:t>demonstrable sensory level.</w:t>
      </w:r>
    </w:p>
    <w:p w:rsidR="00E04222" w:rsidRDefault="00E04222" w:rsidP="00E04222"/>
    <w:p w:rsidR="00114B45" w:rsidRDefault="00114B45" w:rsidP="00E04222"/>
    <w:p w:rsidR="00114B45" w:rsidRDefault="007410C7" w:rsidP="00114B45">
      <w:pPr>
        <w:pStyle w:val="Nervous1"/>
      </w:pPr>
      <w:bookmarkStart w:id="16" w:name="_Toc35715663"/>
      <w:r>
        <w:t>HIV-related</w:t>
      </w:r>
      <w:r w:rsidR="00E04222" w:rsidRPr="00114B45">
        <w:t xml:space="preserve"> </w:t>
      </w:r>
      <w:r w:rsidR="009336DD">
        <w:t>N</w:t>
      </w:r>
      <w:r w:rsidR="00E04222" w:rsidRPr="00114B45">
        <w:t>europathies</w:t>
      </w:r>
      <w:bookmarkEnd w:id="16"/>
    </w:p>
    <w:p w:rsidR="00E04222" w:rsidRDefault="00E04222" w:rsidP="00E04222">
      <w:pPr>
        <w:spacing w:before="120"/>
      </w:pPr>
      <w:r>
        <w:t>- depending on stage of illness:</w:t>
      </w:r>
    </w:p>
    <w:p w:rsidR="00E04222" w:rsidRDefault="00E04222" w:rsidP="00604B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3402"/>
      </w:pPr>
      <w:r w:rsidRPr="00604BBA">
        <w:rPr>
          <w:b/>
          <w:i/>
          <w:color w:val="FF0000"/>
        </w:rPr>
        <w:t>Demyelination</w:t>
      </w:r>
      <w:r>
        <w:t xml:space="preserve"> tends to occur early, </w:t>
      </w:r>
      <w:r w:rsidRPr="00604BBA">
        <w:rPr>
          <w:b/>
          <w:i/>
          <w:color w:val="FF0000"/>
        </w:rPr>
        <w:t>axon loss</w:t>
      </w:r>
      <w:r>
        <w:t xml:space="preserve"> - later</w:t>
      </w:r>
    </w:p>
    <w:p w:rsidR="00732E19" w:rsidRDefault="008C056A" w:rsidP="008C056A">
      <w:pPr>
        <w:numPr>
          <w:ilvl w:val="0"/>
          <w:numId w:val="39"/>
        </w:numPr>
      </w:pPr>
      <w:r>
        <w:t>b</w:t>
      </w:r>
      <w:r w:rsidRPr="000E259E">
        <w:t xml:space="preserve">y time patients develop AIDS, clinical and electrophysiological evidence of neuropathy is present in </w:t>
      </w:r>
      <w:r>
        <w:t>2/3</w:t>
      </w:r>
      <w:r w:rsidRPr="000E259E">
        <w:t xml:space="preserve"> patients</w:t>
      </w:r>
      <w:r>
        <w:t>.</w:t>
      </w:r>
    </w:p>
    <w:p w:rsidR="008C056A" w:rsidRDefault="008C056A" w:rsidP="00732E19"/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6042"/>
        <w:gridCol w:w="976"/>
        <w:gridCol w:w="979"/>
        <w:gridCol w:w="976"/>
        <w:gridCol w:w="939"/>
      </w:tblGrid>
      <w:tr w:rsidR="00403449">
        <w:tc>
          <w:tcPr>
            <w:tcW w:w="6204" w:type="dxa"/>
            <w:vMerge w:val="restart"/>
            <w:shd w:val="clear" w:color="auto" w:fill="E0E0E0"/>
            <w:vAlign w:val="center"/>
          </w:tcPr>
          <w:p w:rsidR="00403449" w:rsidRDefault="00403449" w:rsidP="00403449">
            <w:r>
              <w:t>Neuropathy</w:t>
            </w:r>
          </w:p>
        </w:tc>
        <w:tc>
          <w:tcPr>
            <w:tcW w:w="3934" w:type="dxa"/>
            <w:gridSpan w:val="4"/>
            <w:shd w:val="clear" w:color="auto" w:fill="E0E0E0"/>
          </w:tcPr>
          <w:p w:rsidR="00403449" w:rsidRDefault="00403449" w:rsidP="00403449">
            <w:pPr>
              <w:jc w:val="center"/>
            </w:pPr>
            <w:r>
              <w:t>CD4</w:t>
            </w:r>
          </w:p>
        </w:tc>
      </w:tr>
      <w:tr w:rsidR="00403449">
        <w:tc>
          <w:tcPr>
            <w:tcW w:w="6204" w:type="dxa"/>
            <w:vMerge/>
          </w:tcPr>
          <w:p w:rsidR="00403449" w:rsidRDefault="00403449" w:rsidP="00732E19"/>
        </w:tc>
        <w:tc>
          <w:tcPr>
            <w:tcW w:w="992" w:type="dxa"/>
          </w:tcPr>
          <w:p w:rsidR="00403449" w:rsidRDefault="00403449" w:rsidP="00403449">
            <w:pPr>
              <w:jc w:val="center"/>
            </w:pPr>
            <w:r>
              <w:t>&gt; 500</w:t>
            </w:r>
          </w:p>
        </w:tc>
        <w:tc>
          <w:tcPr>
            <w:tcW w:w="992" w:type="dxa"/>
          </w:tcPr>
          <w:p w:rsidR="00403449" w:rsidRPr="00FC1625" w:rsidRDefault="00403449" w:rsidP="00403449">
            <w:pPr>
              <w:jc w:val="center"/>
              <w:rPr>
                <w:sz w:val="23"/>
                <w:szCs w:val="23"/>
              </w:rPr>
            </w:pPr>
            <w:r w:rsidRPr="00FC1625">
              <w:rPr>
                <w:sz w:val="23"/>
                <w:szCs w:val="23"/>
              </w:rPr>
              <w:t>200-500</w:t>
            </w:r>
          </w:p>
        </w:tc>
        <w:tc>
          <w:tcPr>
            <w:tcW w:w="992" w:type="dxa"/>
          </w:tcPr>
          <w:p w:rsidR="00403449" w:rsidRDefault="00403449" w:rsidP="00403449">
            <w:pPr>
              <w:jc w:val="center"/>
            </w:pPr>
            <w:r>
              <w:t>&lt; 200</w:t>
            </w:r>
          </w:p>
        </w:tc>
        <w:tc>
          <w:tcPr>
            <w:tcW w:w="958" w:type="dxa"/>
          </w:tcPr>
          <w:p w:rsidR="00403449" w:rsidRDefault="00403449" w:rsidP="00403449">
            <w:pPr>
              <w:jc w:val="center"/>
            </w:pPr>
            <w:r>
              <w:t>&lt; 50</w:t>
            </w:r>
          </w:p>
        </w:tc>
      </w:tr>
      <w:tr w:rsidR="00403449">
        <w:tc>
          <w:tcPr>
            <w:tcW w:w="6204" w:type="dxa"/>
          </w:tcPr>
          <w:p w:rsidR="00403449" w:rsidRDefault="00FC1625" w:rsidP="00732E19">
            <w:r w:rsidRPr="000E259E">
              <w:t>Acute inflammatory demyelinating polyneuropathy</w:t>
            </w:r>
          </w:p>
        </w:tc>
        <w:tc>
          <w:tcPr>
            <w:tcW w:w="992" w:type="dxa"/>
            <w:shd w:val="clear" w:color="auto" w:fill="FFFF99"/>
          </w:tcPr>
          <w:p w:rsidR="00403449" w:rsidRDefault="00FC1625" w:rsidP="00FC1625">
            <w:pPr>
              <w:jc w:val="center"/>
            </w:pPr>
            <w:r>
              <w:t>+</w:t>
            </w:r>
          </w:p>
        </w:tc>
        <w:tc>
          <w:tcPr>
            <w:tcW w:w="992" w:type="dxa"/>
          </w:tcPr>
          <w:p w:rsidR="00403449" w:rsidRDefault="00403449" w:rsidP="00FC1625">
            <w:pPr>
              <w:jc w:val="center"/>
            </w:pPr>
          </w:p>
        </w:tc>
        <w:tc>
          <w:tcPr>
            <w:tcW w:w="992" w:type="dxa"/>
          </w:tcPr>
          <w:p w:rsidR="00403449" w:rsidRDefault="00403449" w:rsidP="00FC1625">
            <w:pPr>
              <w:jc w:val="center"/>
            </w:pPr>
          </w:p>
        </w:tc>
        <w:tc>
          <w:tcPr>
            <w:tcW w:w="958" w:type="dxa"/>
          </w:tcPr>
          <w:p w:rsidR="00403449" w:rsidRDefault="00403449" w:rsidP="00FC1625">
            <w:pPr>
              <w:jc w:val="center"/>
            </w:pPr>
          </w:p>
        </w:tc>
      </w:tr>
      <w:tr w:rsidR="00403449">
        <w:tc>
          <w:tcPr>
            <w:tcW w:w="6204" w:type="dxa"/>
          </w:tcPr>
          <w:p w:rsidR="00403449" w:rsidRDefault="00FC1625" w:rsidP="00732E19">
            <w:r>
              <w:t>C</w:t>
            </w:r>
            <w:r w:rsidRPr="000E259E">
              <w:t>hronic inflammatory demyelinating polyneuropathy</w:t>
            </w:r>
          </w:p>
        </w:tc>
        <w:tc>
          <w:tcPr>
            <w:tcW w:w="992" w:type="dxa"/>
            <w:shd w:val="clear" w:color="auto" w:fill="FFFF99"/>
          </w:tcPr>
          <w:p w:rsidR="00403449" w:rsidRDefault="00FC1625" w:rsidP="00FC1625">
            <w:pPr>
              <w:jc w:val="center"/>
            </w:pPr>
            <w:r>
              <w:t>+</w:t>
            </w:r>
          </w:p>
        </w:tc>
        <w:tc>
          <w:tcPr>
            <w:tcW w:w="992" w:type="dxa"/>
          </w:tcPr>
          <w:p w:rsidR="00403449" w:rsidRDefault="00C85E28" w:rsidP="00FC1625">
            <w:pPr>
              <w:jc w:val="center"/>
            </w:pPr>
            <w:r>
              <w:t>+</w:t>
            </w:r>
          </w:p>
        </w:tc>
        <w:tc>
          <w:tcPr>
            <w:tcW w:w="992" w:type="dxa"/>
          </w:tcPr>
          <w:p w:rsidR="00403449" w:rsidRDefault="00403449" w:rsidP="00FC1625">
            <w:pPr>
              <w:jc w:val="center"/>
            </w:pPr>
          </w:p>
        </w:tc>
        <w:tc>
          <w:tcPr>
            <w:tcW w:w="958" w:type="dxa"/>
          </w:tcPr>
          <w:p w:rsidR="00403449" w:rsidRDefault="00403449" w:rsidP="00FC1625">
            <w:pPr>
              <w:jc w:val="center"/>
            </w:pPr>
          </w:p>
        </w:tc>
      </w:tr>
      <w:tr w:rsidR="00403449">
        <w:tc>
          <w:tcPr>
            <w:tcW w:w="6204" w:type="dxa"/>
          </w:tcPr>
          <w:p w:rsidR="00403449" w:rsidRDefault="00FC1625" w:rsidP="00732E19">
            <w:r w:rsidRPr="000E259E">
              <w:t>Mononeuritis multiplex</w:t>
            </w:r>
          </w:p>
        </w:tc>
        <w:tc>
          <w:tcPr>
            <w:tcW w:w="992" w:type="dxa"/>
          </w:tcPr>
          <w:p w:rsidR="00403449" w:rsidRDefault="00403449" w:rsidP="00FC1625">
            <w:pPr>
              <w:jc w:val="center"/>
            </w:pPr>
          </w:p>
        </w:tc>
        <w:tc>
          <w:tcPr>
            <w:tcW w:w="992" w:type="dxa"/>
            <w:shd w:val="clear" w:color="auto" w:fill="FFFF99"/>
          </w:tcPr>
          <w:p w:rsidR="00403449" w:rsidRDefault="00FC1625" w:rsidP="00FC1625">
            <w:pPr>
              <w:jc w:val="center"/>
            </w:pPr>
            <w:r>
              <w:t>+</w:t>
            </w:r>
          </w:p>
        </w:tc>
        <w:tc>
          <w:tcPr>
            <w:tcW w:w="992" w:type="dxa"/>
          </w:tcPr>
          <w:p w:rsidR="00403449" w:rsidRDefault="0080251D" w:rsidP="00FC1625">
            <w:pPr>
              <w:jc w:val="center"/>
            </w:pPr>
            <w:r>
              <w:t>+</w:t>
            </w:r>
          </w:p>
        </w:tc>
        <w:tc>
          <w:tcPr>
            <w:tcW w:w="958" w:type="dxa"/>
            <w:shd w:val="clear" w:color="auto" w:fill="FFFF99"/>
          </w:tcPr>
          <w:p w:rsidR="00403449" w:rsidRPr="0080251D" w:rsidRDefault="002E383A" w:rsidP="00FC1625">
            <w:pPr>
              <w:jc w:val="center"/>
              <w:rPr>
                <w:vertAlign w:val="superscript"/>
              </w:rPr>
            </w:pPr>
            <w:r>
              <w:t>+</w:t>
            </w:r>
            <w:r w:rsidR="0080251D">
              <w:rPr>
                <w:vertAlign w:val="superscript"/>
              </w:rPr>
              <w:t>1</w:t>
            </w:r>
          </w:p>
        </w:tc>
      </w:tr>
      <w:tr w:rsidR="00FC1625">
        <w:tc>
          <w:tcPr>
            <w:tcW w:w="6204" w:type="dxa"/>
          </w:tcPr>
          <w:p w:rsidR="00FC1625" w:rsidRPr="000E259E" w:rsidRDefault="00FC1625" w:rsidP="00732E19">
            <w:r w:rsidRPr="000E259E">
              <w:t xml:space="preserve">Distal </w:t>
            </w:r>
            <w:r w:rsidR="00E24025">
              <w:t>sensory</w:t>
            </w:r>
            <w:r w:rsidRPr="000E259E">
              <w:t xml:space="preserve"> polyneuropathy</w:t>
            </w:r>
          </w:p>
        </w:tc>
        <w:tc>
          <w:tcPr>
            <w:tcW w:w="992" w:type="dxa"/>
          </w:tcPr>
          <w:p w:rsidR="00FC1625" w:rsidRDefault="00FC1625" w:rsidP="00FC1625">
            <w:pPr>
              <w:jc w:val="center"/>
            </w:pPr>
          </w:p>
        </w:tc>
        <w:tc>
          <w:tcPr>
            <w:tcW w:w="992" w:type="dxa"/>
          </w:tcPr>
          <w:p w:rsidR="00FC1625" w:rsidRDefault="00FC1625" w:rsidP="00FC1625">
            <w:pPr>
              <w:jc w:val="center"/>
            </w:pPr>
          </w:p>
        </w:tc>
        <w:tc>
          <w:tcPr>
            <w:tcW w:w="992" w:type="dxa"/>
            <w:shd w:val="clear" w:color="auto" w:fill="FFFF99"/>
          </w:tcPr>
          <w:p w:rsidR="00FC1625" w:rsidRDefault="00FC1625" w:rsidP="00FC1625">
            <w:pPr>
              <w:jc w:val="center"/>
            </w:pPr>
            <w:r>
              <w:t>+</w:t>
            </w:r>
          </w:p>
        </w:tc>
        <w:tc>
          <w:tcPr>
            <w:tcW w:w="958" w:type="dxa"/>
          </w:tcPr>
          <w:p w:rsidR="00FC1625" w:rsidRDefault="00FC1625" w:rsidP="00FC1625">
            <w:pPr>
              <w:jc w:val="center"/>
            </w:pPr>
          </w:p>
        </w:tc>
      </w:tr>
      <w:tr w:rsidR="00FC1625">
        <w:tc>
          <w:tcPr>
            <w:tcW w:w="6204" w:type="dxa"/>
          </w:tcPr>
          <w:p w:rsidR="00FC1625" w:rsidRPr="000E259E" w:rsidRDefault="00FC1625" w:rsidP="00732E19">
            <w:r w:rsidRPr="000E259E">
              <w:t>Autonomic neuropathy</w:t>
            </w:r>
          </w:p>
        </w:tc>
        <w:tc>
          <w:tcPr>
            <w:tcW w:w="992" w:type="dxa"/>
          </w:tcPr>
          <w:p w:rsidR="00FC1625" w:rsidRDefault="00FC1625" w:rsidP="00FC1625">
            <w:pPr>
              <w:jc w:val="center"/>
            </w:pPr>
          </w:p>
        </w:tc>
        <w:tc>
          <w:tcPr>
            <w:tcW w:w="992" w:type="dxa"/>
          </w:tcPr>
          <w:p w:rsidR="00FC1625" w:rsidRDefault="00FC1625" w:rsidP="00FC1625">
            <w:pPr>
              <w:jc w:val="center"/>
            </w:pPr>
          </w:p>
        </w:tc>
        <w:tc>
          <w:tcPr>
            <w:tcW w:w="992" w:type="dxa"/>
            <w:shd w:val="clear" w:color="auto" w:fill="FFFF99"/>
          </w:tcPr>
          <w:p w:rsidR="00FC1625" w:rsidRDefault="00FC1625" w:rsidP="00FC1625">
            <w:pPr>
              <w:jc w:val="center"/>
            </w:pPr>
            <w:r>
              <w:t>+</w:t>
            </w:r>
          </w:p>
        </w:tc>
        <w:tc>
          <w:tcPr>
            <w:tcW w:w="958" w:type="dxa"/>
          </w:tcPr>
          <w:p w:rsidR="00FC1625" w:rsidRDefault="00FC1625" w:rsidP="00FC1625">
            <w:pPr>
              <w:jc w:val="center"/>
            </w:pPr>
          </w:p>
        </w:tc>
      </w:tr>
      <w:tr w:rsidR="00FC1625">
        <w:tc>
          <w:tcPr>
            <w:tcW w:w="6204" w:type="dxa"/>
          </w:tcPr>
          <w:p w:rsidR="00FC1625" w:rsidRPr="000E259E" w:rsidRDefault="00FC1625" w:rsidP="00732E19">
            <w:r w:rsidRPr="000E259E">
              <w:t>Progressive polyradiculopathy</w:t>
            </w:r>
          </w:p>
        </w:tc>
        <w:tc>
          <w:tcPr>
            <w:tcW w:w="992" w:type="dxa"/>
          </w:tcPr>
          <w:p w:rsidR="00FC1625" w:rsidRDefault="00FC1625" w:rsidP="00FC1625">
            <w:pPr>
              <w:jc w:val="center"/>
            </w:pPr>
          </w:p>
        </w:tc>
        <w:tc>
          <w:tcPr>
            <w:tcW w:w="992" w:type="dxa"/>
          </w:tcPr>
          <w:p w:rsidR="00FC1625" w:rsidRDefault="00FC1625" w:rsidP="00FC1625">
            <w:pPr>
              <w:jc w:val="center"/>
            </w:pPr>
          </w:p>
        </w:tc>
        <w:tc>
          <w:tcPr>
            <w:tcW w:w="992" w:type="dxa"/>
          </w:tcPr>
          <w:p w:rsidR="00FC1625" w:rsidRDefault="00FC1625" w:rsidP="00FC1625">
            <w:pPr>
              <w:jc w:val="center"/>
            </w:pPr>
          </w:p>
        </w:tc>
        <w:tc>
          <w:tcPr>
            <w:tcW w:w="958" w:type="dxa"/>
            <w:shd w:val="clear" w:color="auto" w:fill="FFFF99"/>
          </w:tcPr>
          <w:p w:rsidR="00FC1625" w:rsidRDefault="00FC1625" w:rsidP="00FC1625">
            <w:pPr>
              <w:jc w:val="center"/>
            </w:pPr>
            <w:r>
              <w:t>+</w:t>
            </w:r>
            <w:r w:rsidR="00E24025">
              <w:rPr>
                <w:vertAlign w:val="superscript"/>
              </w:rPr>
              <w:t>1</w:t>
            </w:r>
          </w:p>
        </w:tc>
      </w:tr>
    </w:tbl>
    <w:p w:rsidR="00403449" w:rsidRPr="0080251D" w:rsidRDefault="0080251D" w:rsidP="0080251D">
      <w:pPr>
        <w:jc w:val="right"/>
        <w:rPr>
          <w:szCs w:val="24"/>
        </w:rPr>
      </w:pPr>
      <w:r>
        <w:rPr>
          <w:szCs w:val="24"/>
          <w:vertAlign w:val="superscript"/>
        </w:rPr>
        <w:t>1</w:t>
      </w:r>
      <w:r>
        <w:rPr>
          <w:szCs w:val="24"/>
        </w:rPr>
        <w:t xml:space="preserve">cause is </w:t>
      </w:r>
      <w:r w:rsidRPr="0080251D">
        <w:rPr>
          <w:szCs w:val="24"/>
        </w:rPr>
        <w:t>CMV</w:t>
      </w:r>
    </w:p>
    <w:p w:rsidR="00403449" w:rsidRDefault="00403449" w:rsidP="00732E19"/>
    <w:p w:rsidR="00B26FC5" w:rsidRPr="00B26FC5" w:rsidRDefault="00732E19" w:rsidP="008C056A">
      <w:pPr>
        <w:pStyle w:val="Nervous5"/>
        <w:ind w:right="3543"/>
        <w:rPr>
          <w:caps w:val="0"/>
        </w:rPr>
      </w:pPr>
      <w:bookmarkStart w:id="17" w:name="_Toc35715664"/>
      <w:r>
        <w:rPr>
          <w:caps w:val="0"/>
        </w:rPr>
        <w:t xml:space="preserve">Acute </w:t>
      </w:r>
      <w:r w:rsidRPr="00732E19">
        <w:rPr>
          <w:caps w:val="0"/>
          <w:color w:val="000000"/>
          <w:szCs w:val="24"/>
        </w:rPr>
        <w:t xml:space="preserve">inflammatory demyelinating </w:t>
      </w:r>
      <w:r w:rsidR="008C056A">
        <w:rPr>
          <w:caps w:val="0"/>
          <w:color w:val="000000"/>
          <w:szCs w:val="24"/>
        </w:rPr>
        <w:t>poly</w:t>
      </w:r>
      <w:r w:rsidRPr="00732E19">
        <w:rPr>
          <w:caps w:val="0"/>
          <w:color w:val="000000"/>
          <w:szCs w:val="24"/>
        </w:rPr>
        <w:t>neuropathy</w:t>
      </w:r>
      <w:bookmarkEnd w:id="17"/>
    </w:p>
    <w:p w:rsidR="00E04222" w:rsidRDefault="00E04222" w:rsidP="00B26FC5">
      <w:pPr>
        <w:pStyle w:val="NormalWeb"/>
      </w:pPr>
      <w:r>
        <w:t xml:space="preserve">- occurs </w:t>
      </w:r>
      <w:r>
        <w:rPr>
          <w:b/>
          <w:bCs/>
        </w:rPr>
        <w:t>early in course</w:t>
      </w:r>
      <w:r>
        <w:t xml:space="preserve"> of </w:t>
      </w:r>
      <w:r w:rsidR="00B26FC5">
        <w:t xml:space="preserve">HIV </w:t>
      </w:r>
      <w:r>
        <w:t xml:space="preserve">infection (e.g. </w:t>
      </w:r>
      <w:r w:rsidRPr="00424CCD">
        <w:rPr>
          <w:shd w:val="clear" w:color="auto" w:fill="CCFFFF"/>
        </w:rPr>
        <w:t>at time of seroconversion</w:t>
      </w:r>
      <w:r>
        <w:t>).</w:t>
      </w:r>
    </w:p>
    <w:p w:rsidR="00B26FC5" w:rsidRDefault="00732E19" w:rsidP="00B26FC5">
      <w:pPr>
        <w:pStyle w:val="NormalWeb"/>
        <w:numPr>
          <w:ilvl w:val="0"/>
          <w:numId w:val="9"/>
        </w:numPr>
      </w:pPr>
      <w:r w:rsidRPr="00325746">
        <w:rPr>
          <w:color w:val="000000"/>
          <w:highlight w:val="yellow"/>
        </w:rPr>
        <w:t>autoimmune</w:t>
      </w:r>
      <w:r w:rsidRPr="000E259E">
        <w:rPr>
          <w:color w:val="000000"/>
        </w:rPr>
        <w:t xml:space="preserve"> </w:t>
      </w:r>
      <w:r w:rsidRPr="00732E19">
        <w:rPr>
          <w:b/>
          <w:i/>
          <w:color w:val="FF0000"/>
        </w:rPr>
        <w:t>demyelination</w:t>
      </w:r>
      <w:r>
        <w:t xml:space="preserve"> - </w:t>
      </w:r>
      <w:r w:rsidR="00B26FC5">
        <w:t xml:space="preserve">very resembles </w:t>
      </w:r>
      <w:r w:rsidR="00B26FC5" w:rsidRPr="00B821AF">
        <w:rPr>
          <w:i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Guillain-Barré syndrome</w:t>
      </w:r>
      <w:r w:rsidR="001F666D">
        <w:t xml:space="preserve"> (</w:t>
      </w:r>
      <w:r w:rsidR="001F666D" w:rsidRPr="000E259E">
        <w:t xml:space="preserve">progressive </w:t>
      </w:r>
      <w:r w:rsidR="001F666D">
        <w:t xml:space="preserve">symmetric </w:t>
      </w:r>
      <w:r w:rsidR="001F666D" w:rsidRPr="000E259E">
        <w:t>weakness, areflexia, minor sensory complaints</w:t>
      </w:r>
      <w:r w:rsidR="001F666D">
        <w:t>, etc.),</w:t>
      </w:r>
      <w:r w:rsidR="00B26FC5">
        <w:t xml:space="preserve"> but </w:t>
      </w:r>
      <w:r w:rsidR="001F666D">
        <w:rPr>
          <w:vertAlign w:val="superscript"/>
        </w:rPr>
        <w:t>1)</w:t>
      </w:r>
      <w:r w:rsidR="00B26FC5">
        <w:t>more frequen</w:t>
      </w:r>
      <w:r>
        <w:t xml:space="preserve">t involvement of cranial nerves and </w:t>
      </w:r>
      <w:r w:rsidR="001F666D">
        <w:rPr>
          <w:vertAlign w:val="superscript"/>
        </w:rPr>
        <w:t>2)</w:t>
      </w:r>
      <w:r>
        <w:t xml:space="preserve">CSF also includes </w:t>
      </w:r>
      <w:r w:rsidR="00514481" w:rsidRPr="001F666D">
        <w:rPr>
          <w:u w:val="double" w:color="FF0000"/>
        </w:rPr>
        <w:t>lymphocytic pleocytosis</w:t>
      </w:r>
      <w:r w:rsidR="00514481" w:rsidRPr="000E259E">
        <w:t xml:space="preserve"> </w:t>
      </w:r>
      <w:r w:rsidR="00514481">
        <w:t>(</w:t>
      </w:r>
      <w:r w:rsidR="00514481" w:rsidRPr="000E259E">
        <w:t>up to 50 cells/mm</w:t>
      </w:r>
      <w:r w:rsidR="00514481" w:rsidRPr="000E259E">
        <w:rPr>
          <w:vertAlign w:val="superscript"/>
        </w:rPr>
        <w:t>3</w:t>
      </w:r>
      <w:r w:rsidR="00514481">
        <w:t>).</w:t>
      </w:r>
    </w:p>
    <w:p w:rsidR="00514481" w:rsidRDefault="00514481" w:rsidP="00B26FC5">
      <w:pPr>
        <w:pStyle w:val="NormalWeb"/>
        <w:numPr>
          <w:ilvl w:val="0"/>
          <w:numId w:val="9"/>
        </w:numPr>
      </w:pPr>
      <w:r w:rsidRPr="000E259E">
        <w:t>monophasic</w:t>
      </w:r>
      <w:r w:rsidRPr="00514481">
        <w:t xml:space="preserve"> </w:t>
      </w:r>
      <w:r w:rsidRPr="000E259E">
        <w:t xml:space="preserve">illness </w:t>
      </w:r>
      <w:r>
        <w:t>-</w:t>
      </w:r>
      <w:r w:rsidRPr="000E259E">
        <w:t xml:space="preserve"> responds well to treatment but can also remit without therapy</w:t>
      </w:r>
      <w:r>
        <w:t>.</w:t>
      </w:r>
    </w:p>
    <w:p w:rsidR="00514481" w:rsidRDefault="00514481" w:rsidP="00B26FC5">
      <w:pPr>
        <w:pStyle w:val="NormalWeb"/>
        <w:numPr>
          <w:ilvl w:val="0"/>
          <w:numId w:val="9"/>
        </w:numPr>
      </w:pPr>
      <w:r w:rsidRPr="00B821A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plasmapheresis</w:t>
      </w:r>
      <w:r w:rsidRPr="000E259E">
        <w:t xml:space="preserve"> is </w:t>
      </w:r>
      <w:r w:rsidRPr="00514481">
        <w:rPr>
          <w:u w:val="single"/>
        </w:rPr>
        <w:t>treatment</w:t>
      </w:r>
      <w:r w:rsidRPr="000E259E">
        <w:t xml:space="preserve"> of choice</w:t>
      </w:r>
      <w:r>
        <w:t>.</w:t>
      </w:r>
    </w:p>
    <w:p w:rsidR="00E04222" w:rsidRDefault="00E04222" w:rsidP="00E04222">
      <w:pPr>
        <w:pStyle w:val="NormalWeb"/>
      </w:pPr>
    </w:p>
    <w:p w:rsidR="00B26FC5" w:rsidRDefault="00B26FC5" w:rsidP="00E04222">
      <w:pPr>
        <w:pStyle w:val="NormalWeb"/>
      </w:pPr>
    </w:p>
    <w:p w:rsidR="00B26FC5" w:rsidRPr="00B26FC5" w:rsidRDefault="00732E19" w:rsidP="008C056A">
      <w:pPr>
        <w:pStyle w:val="Nervous5"/>
        <w:ind w:right="3401"/>
        <w:rPr>
          <w:caps w:val="0"/>
        </w:rPr>
      </w:pPr>
      <w:bookmarkStart w:id="18" w:name="_Toc35715665"/>
      <w:r>
        <w:rPr>
          <w:caps w:val="0"/>
        </w:rPr>
        <w:t xml:space="preserve">Chronic </w:t>
      </w:r>
      <w:r w:rsidRPr="00732E19">
        <w:rPr>
          <w:caps w:val="0"/>
          <w:color w:val="000000"/>
          <w:szCs w:val="24"/>
        </w:rPr>
        <w:t xml:space="preserve">inflammatory demyelinating </w:t>
      </w:r>
      <w:r w:rsidR="008C056A">
        <w:rPr>
          <w:caps w:val="0"/>
          <w:color w:val="000000"/>
          <w:szCs w:val="24"/>
        </w:rPr>
        <w:t>poly</w:t>
      </w:r>
      <w:r w:rsidR="008C056A" w:rsidRPr="00732E19">
        <w:rPr>
          <w:caps w:val="0"/>
          <w:color w:val="000000"/>
          <w:szCs w:val="24"/>
        </w:rPr>
        <w:t>neuropathy</w:t>
      </w:r>
      <w:bookmarkEnd w:id="18"/>
    </w:p>
    <w:p w:rsidR="00E04222" w:rsidRDefault="00E04222" w:rsidP="00E04222">
      <w:pPr>
        <w:pStyle w:val="NormalWeb"/>
      </w:pPr>
      <w:r>
        <w:t xml:space="preserve">- </w:t>
      </w:r>
      <w:r w:rsidR="00B26FC5">
        <w:t xml:space="preserve">occurs </w:t>
      </w:r>
      <w:r>
        <w:t xml:space="preserve">usually </w:t>
      </w:r>
      <w:r w:rsidRPr="00732E19">
        <w:rPr>
          <w:b/>
          <w:bCs/>
          <w:shd w:val="clear" w:color="auto" w:fill="CCFFFF"/>
        </w:rPr>
        <w:t>before evidence of AIDS</w:t>
      </w:r>
      <w:r>
        <w:t>.</w:t>
      </w:r>
    </w:p>
    <w:p w:rsidR="00E04222" w:rsidRDefault="00E04222" w:rsidP="00E04222">
      <w:pPr>
        <w:pStyle w:val="NormalWeb"/>
        <w:ind w:left="742" w:hanging="22"/>
      </w:pPr>
      <w:r>
        <w:t>N.B. CIDP may be presenting feature of HIV, preceding seroconversion for up to 6 months (repeat HIV testing 6 months after onset of CIDP-like disorder!).</w:t>
      </w:r>
    </w:p>
    <w:p w:rsidR="00B26FC5" w:rsidRDefault="00732E19" w:rsidP="00E04222">
      <w:pPr>
        <w:pStyle w:val="NormalWeb"/>
        <w:numPr>
          <w:ilvl w:val="0"/>
          <w:numId w:val="9"/>
        </w:numPr>
      </w:pPr>
      <w:r w:rsidRPr="00325746">
        <w:rPr>
          <w:color w:val="000000"/>
          <w:highlight w:val="yellow"/>
        </w:rPr>
        <w:t>autoimmune</w:t>
      </w:r>
      <w:r w:rsidRPr="000E259E">
        <w:rPr>
          <w:color w:val="000000"/>
        </w:rPr>
        <w:t xml:space="preserve"> </w:t>
      </w:r>
      <w:r w:rsidRPr="00732E19">
        <w:rPr>
          <w:b/>
          <w:i/>
          <w:color w:val="FF0000"/>
        </w:rPr>
        <w:t>demyelination</w:t>
      </w:r>
      <w:r>
        <w:t xml:space="preserve"> - </w:t>
      </w:r>
      <w:r w:rsidR="00B26FC5">
        <w:t xml:space="preserve">clinically indistinguishable from </w:t>
      </w:r>
      <w:r w:rsidR="00B26FC5" w:rsidRPr="00B821AF">
        <w:rPr>
          <w:i/>
          <w:i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idiopathic chronic inflammatory demyelinating polyneuropathy</w:t>
      </w:r>
      <w:r w:rsidR="00B26FC5">
        <w:t xml:space="preserve">, but CSF also </w:t>
      </w:r>
      <w:r w:rsidR="00B26FC5" w:rsidRPr="001F666D">
        <w:rPr>
          <w:u w:color="FF0000"/>
        </w:rPr>
        <w:t>include</w:t>
      </w:r>
      <w:r w:rsidR="001F666D">
        <w:rPr>
          <w:u w:color="FF0000"/>
        </w:rPr>
        <w:t xml:space="preserve">s </w:t>
      </w:r>
      <w:r w:rsidR="001F666D" w:rsidRPr="001F666D">
        <w:rPr>
          <w:u w:val="double" w:color="FF0000"/>
        </w:rPr>
        <w:t xml:space="preserve">lymphocytic </w:t>
      </w:r>
      <w:r w:rsidR="00B26FC5" w:rsidRPr="001F666D">
        <w:rPr>
          <w:u w:val="double" w:color="FF0000"/>
        </w:rPr>
        <w:t>pleocytosis</w:t>
      </w:r>
      <w:r w:rsidR="00B26FC5">
        <w:t>!!!</w:t>
      </w:r>
    </w:p>
    <w:p w:rsidR="00E04222" w:rsidRDefault="00E04222" w:rsidP="00E04222">
      <w:pPr>
        <w:pStyle w:val="NormalWeb"/>
        <w:numPr>
          <w:ilvl w:val="0"/>
          <w:numId w:val="9"/>
        </w:numPr>
      </w:pPr>
      <w:r>
        <w:t xml:space="preserve">effective </w:t>
      </w:r>
      <w:r w:rsidRPr="00514481">
        <w:rPr>
          <w:u w:val="single"/>
        </w:rPr>
        <w:t>treatments</w:t>
      </w:r>
      <w:r>
        <w:t xml:space="preserve"> - </w:t>
      </w:r>
      <w:r w:rsidRPr="00B821A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>
        <w:t xml:space="preserve">, </w:t>
      </w:r>
      <w:r w:rsidRPr="00B821A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plasmapheresis</w:t>
      </w:r>
      <w:r>
        <w:t xml:space="preserve">, </w:t>
      </w:r>
      <w:r w:rsidRPr="001F666D">
        <w:rPr>
          <w:rStyle w:val="Drugname2Char"/>
        </w:rPr>
        <w:t>IVIG</w:t>
      </w:r>
      <w:r>
        <w:t>.</w:t>
      </w:r>
    </w:p>
    <w:p w:rsidR="00B26FC5" w:rsidRDefault="00B26FC5" w:rsidP="00B26FC5">
      <w:pPr>
        <w:pStyle w:val="NormalWeb"/>
      </w:pPr>
    </w:p>
    <w:p w:rsidR="00E04222" w:rsidRDefault="00E04222" w:rsidP="00E04222">
      <w:pPr>
        <w:pStyle w:val="NormalWeb"/>
      </w:pPr>
    </w:p>
    <w:p w:rsidR="00B26FC5" w:rsidRPr="00B26FC5" w:rsidRDefault="00E04222" w:rsidP="008C056A">
      <w:pPr>
        <w:pStyle w:val="Nervous5"/>
        <w:ind w:right="7087"/>
        <w:rPr>
          <w:caps w:val="0"/>
        </w:rPr>
      </w:pPr>
      <w:bookmarkStart w:id="19" w:name="_Toc35715666"/>
      <w:r w:rsidRPr="00B26FC5">
        <w:rPr>
          <w:caps w:val="0"/>
        </w:rPr>
        <w:t>Mononeur</w:t>
      </w:r>
      <w:r w:rsidR="008C056A">
        <w:rPr>
          <w:caps w:val="0"/>
        </w:rPr>
        <w:t>itis</w:t>
      </w:r>
      <w:r w:rsidRPr="00B26FC5">
        <w:rPr>
          <w:caps w:val="0"/>
        </w:rPr>
        <w:t xml:space="preserve"> multiplex</w:t>
      </w:r>
      <w:bookmarkEnd w:id="19"/>
    </w:p>
    <w:p w:rsidR="00E04222" w:rsidRDefault="00E04222" w:rsidP="00E04222">
      <w:pPr>
        <w:pStyle w:val="NormalWeb"/>
      </w:pPr>
      <w:r>
        <w:t xml:space="preserve">- occurs at </w:t>
      </w:r>
      <w:r w:rsidRPr="00403449">
        <w:rPr>
          <w:b/>
          <w:bCs/>
          <w:shd w:val="clear" w:color="auto" w:fill="CCFFFF"/>
        </w:rPr>
        <w:t>any stage</w:t>
      </w:r>
      <w:r w:rsidRPr="00403449">
        <w:rPr>
          <w:shd w:val="clear" w:color="auto" w:fill="CCFFFF"/>
        </w:rPr>
        <w:t xml:space="preserve"> of </w:t>
      </w:r>
      <w:r w:rsidR="00B26FC5" w:rsidRPr="00403449">
        <w:rPr>
          <w:shd w:val="clear" w:color="auto" w:fill="CCFFFF"/>
        </w:rPr>
        <w:t>HIV infection</w:t>
      </w:r>
      <w:r>
        <w:t>.</w:t>
      </w:r>
    </w:p>
    <w:p w:rsidR="009A099A" w:rsidRDefault="009A099A" w:rsidP="00E04222">
      <w:pPr>
        <w:pStyle w:val="NormalWeb"/>
      </w:pPr>
    </w:p>
    <w:p w:rsidR="009A099A" w:rsidRDefault="009A099A" w:rsidP="002E383A">
      <w:pPr>
        <w:pStyle w:val="Nervous6"/>
        <w:ind w:right="6236"/>
      </w:pPr>
      <w:r>
        <w:t>early</w:t>
      </w:r>
      <w:r w:rsidRPr="008B2CE3">
        <w:t xml:space="preserve"> mononeuritis multiplex</w:t>
      </w:r>
    </w:p>
    <w:p w:rsidR="00424CCD" w:rsidRPr="004E5894" w:rsidRDefault="00424CCD" w:rsidP="00E04222">
      <w:pPr>
        <w:pStyle w:val="NormalWeb"/>
        <w:numPr>
          <w:ilvl w:val="0"/>
          <w:numId w:val="9"/>
        </w:numPr>
      </w:pPr>
      <w:r w:rsidRPr="00325746">
        <w:rPr>
          <w:color w:val="000000"/>
          <w:highlight w:val="yellow"/>
        </w:rPr>
        <w:t>autoimmune</w:t>
      </w:r>
      <w:r w:rsidRPr="000E259E">
        <w:rPr>
          <w:color w:val="000000"/>
        </w:rPr>
        <w:t xml:space="preserve"> mechanism</w:t>
      </w:r>
      <w:r w:rsidR="00A5427D">
        <w:rPr>
          <w:color w:val="000000"/>
        </w:rPr>
        <w:t xml:space="preserve"> (</w:t>
      </w:r>
      <w:r w:rsidR="00A5427D" w:rsidRPr="00A5427D">
        <w:rPr>
          <w:i/>
          <w:smallCaps/>
          <w:color w:val="000000"/>
        </w:rPr>
        <w:t>autoimmune vasculitis</w:t>
      </w:r>
      <w:r w:rsidR="001062FF" w:rsidRPr="001062FF">
        <w:t xml:space="preserve"> </w:t>
      </w:r>
      <w:r w:rsidR="001062FF" w:rsidRPr="000E259E">
        <w:t>of vasa nervorum</w:t>
      </w:r>
      <w:r w:rsidR="00A5427D">
        <w:rPr>
          <w:color w:val="000000"/>
        </w:rPr>
        <w:t>).</w:t>
      </w:r>
    </w:p>
    <w:p w:rsidR="004E5894" w:rsidRPr="00A968F9" w:rsidRDefault="00A5427D" w:rsidP="00E04222">
      <w:pPr>
        <w:pStyle w:val="NormalWeb"/>
        <w:numPr>
          <w:ilvl w:val="0"/>
          <w:numId w:val="9"/>
        </w:numPr>
      </w:pPr>
      <w:r>
        <w:rPr>
          <w:color w:val="000000"/>
        </w:rPr>
        <w:t xml:space="preserve">acute onset - </w:t>
      </w:r>
      <w:r w:rsidRPr="000E259E">
        <w:rPr>
          <w:color w:val="000000"/>
        </w:rPr>
        <w:t xml:space="preserve">multifocal asymmetric </w:t>
      </w:r>
      <w:r w:rsidR="00A968F9" w:rsidRPr="000E259E">
        <w:rPr>
          <w:color w:val="000000"/>
        </w:rPr>
        <w:t xml:space="preserve">peripheral </w:t>
      </w:r>
      <w:r w:rsidR="00A968F9">
        <w:rPr>
          <w:color w:val="000000"/>
        </w:rPr>
        <w:t xml:space="preserve">and </w:t>
      </w:r>
      <w:r w:rsidR="004E5894" w:rsidRPr="000E259E">
        <w:rPr>
          <w:color w:val="000000"/>
        </w:rPr>
        <w:t>cranial</w:t>
      </w:r>
      <w:r w:rsidR="00A968F9">
        <w:rPr>
          <w:color w:val="000000"/>
        </w:rPr>
        <w:t>*</w:t>
      </w:r>
      <w:r w:rsidR="004E5894" w:rsidRPr="000E259E">
        <w:rPr>
          <w:color w:val="000000"/>
        </w:rPr>
        <w:t xml:space="preserve"> nerves</w:t>
      </w:r>
      <w:r w:rsidR="00020DD4">
        <w:rPr>
          <w:color w:val="000000"/>
        </w:rPr>
        <w:t xml:space="preserve"> (one or few)</w:t>
      </w:r>
    </w:p>
    <w:p w:rsidR="00A968F9" w:rsidRPr="00494B89" w:rsidRDefault="00A968F9" w:rsidP="00A968F9">
      <w:pPr>
        <w:pStyle w:val="NormalWeb"/>
        <w:jc w:val="right"/>
      </w:pPr>
      <w:r>
        <w:rPr>
          <w:color w:val="000000"/>
        </w:rPr>
        <w:t>*esp. laryngeal nerves</w:t>
      </w:r>
    </w:p>
    <w:p w:rsidR="00494B89" w:rsidRPr="00494B89" w:rsidRDefault="00494B89" w:rsidP="00E04222">
      <w:pPr>
        <w:pStyle w:val="NormalWeb"/>
        <w:numPr>
          <w:ilvl w:val="0"/>
          <w:numId w:val="9"/>
        </w:numPr>
      </w:pPr>
      <w:r w:rsidRPr="00494B89">
        <w:rPr>
          <w:b/>
          <w:color w:val="0000FF"/>
        </w:rPr>
        <w:t>nerve conduction studies</w:t>
      </w:r>
      <w:r w:rsidRPr="000E259E">
        <w:rPr>
          <w:color w:val="000000"/>
        </w:rPr>
        <w:t xml:space="preserve"> </w:t>
      </w:r>
      <w:r>
        <w:rPr>
          <w:color w:val="000000"/>
        </w:rPr>
        <w:t>-</w:t>
      </w:r>
      <w:r w:rsidRPr="000E259E">
        <w:rPr>
          <w:color w:val="000000"/>
        </w:rPr>
        <w:t xml:space="preserve"> asymmetric multifocal involvement with </w:t>
      </w:r>
      <w:r w:rsidRPr="00494B89">
        <w:rPr>
          <w:b/>
          <w:i/>
          <w:color w:val="FF0000"/>
        </w:rPr>
        <w:t>axonal degeneration</w:t>
      </w:r>
      <w:r>
        <w:rPr>
          <w:color w:val="000000"/>
        </w:rPr>
        <w:t>.</w:t>
      </w:r>
    </w:p>
    <w:p w:rsidR="00494B89" w:rsidRPr="008B2CE3" w:rsidRDefault="00494B89" w:rsidP="00E04222">
      <w:pPr>
        <w:pStyle w:val="NormalWeb"/>
        <w:numPr>
          <w:ilvl w:val="0"/>
          <w:numId w:val="9"/>
        </w:numPr>
      </w:pPr>
      <w:r w:rsidRPr="00494B89">
        <w:rPr>
          <w:b/>
          <w:color w:val="0000FF"/>
        </w:rPr>
        <w:t>CSF</w:t>
      </w:r>
      <w:r w:rsidRPr="000E259E">
        <w:rPr>
          <w:color w:val="000000"/>
        </w:rPr>
        <w:t xml:space="preserve"> </w:t>
      </w:r>
      <w:r>
        <w:rPr>
          <w:color w:val="000000"/>
        </w:rPr>
        <w:t>-</w:t>
      </w:r>
      <w:r w:rsidRPr="000E259E">
        <w:rPr>
          <w:color w:val="000000"/>
        </w:rPr>
        <w:t xml:space="preserve"> protein</w:t>
      </w:r>
      <w:r>
        <w:rPr>
          <w:color w:val="000000"/>
        </w:rPr>
        <w:t xml:space="preserve">↑, </w:t>
      </w:r>
      <w:r w:rsidRPr="000E259E">
        <w:rPr>
          <w:color w:val="000000"/>
        </w:rPr>
        <w:t>pleocytosis</w:t>
      </w:r>
      <w:r>
        <w:rPr>
          <w:color w:val="000000"/>
        </w:rPr>
        <w:t>.</w:t>
      </w:r>
    </w:p>
    <w:p w:rsidR="008B2CE3" w:rsidRPr="00011A54" w:rsidRDefault="008B2CE3" w:rsidP="00E04222">
      <w:pPr>
        <w:pStyle w:val="NormalWeb"/>
        <w:numPr>
          <w:ilvl w:val="0"/>
          <w:numId w:val="9"/>
        </w:numPr>
      </w:pPr>
      <w:r>
        <w:rPr>
          <w:color w:val="000000"/>
        </w:rPr>
        <w:t xml:space="preserve">usually </w:t>
      </w:r>
      <w:r w:rsidRPr="00020DD4">
        <w:rPr>
          <w:i/>
          <w:color w:val="008000"/>
        </w:rPr>
        <w:t>self-limited</w:t>
      </w:r>
      <w:r w:rsidR="00020DD4">
        <w:rPr>
          <w:color w:val="000000"/>
        </w:rPr>
        <w:t xml:space="preserve"> (even without treatment).</w:t>
      </w:r>
    </w:p>
    <w:p w:rsidR="00011A54" w:rsidRDefault="00011A54" w:rsidP="00E04222">
      <w:pPr>
        <w:pStyle w:val="NormalWeb"/>
        <w:numPr>
          <w:ilvl w:val="0"/>
          <w:numId w:val="9"/>
        </w:numPr>
      </w:pPr>
      <w:r w:rsidRPr="00011A54">
        <w:rPr>
          <w:color w:val="000000"/>
          <w:u w:val="single"/>
        </w:rPr>
        <w:t>treatment</w:t>
      </w:r>
      <w:r>
        <w:rPr>
          <w:color w:val="000000"/>
        </w:rPr>
        <w:t xml:space="preserve"> – </w:t>
      </w:r>
      <w:r w:rsidRPr="001D6F89">
        <w:rPr>
          <w:rStyle w:val="Drugname2Char"/>
        </w:rPr>
        <w:t>IVIG</w:t>
      </w:r>
      <w:r>
        <w:rPr>
          <w:color w:val="000000"/>
        </w:rPr>
        <w:t xml:space="preserve">, </w:t>
      </w:r>
      <w:r w:rsidRPr="00B821A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plasmapheresis</w:t>
      </w:r>
      <w:r w:rsidR="001D6F89">
        <w:rPr>
          <w:color w:val="000000"/>
        </w:rPr>
        <w:t xml:space="preserve">; </w:t>
      </w:r>
      <w:r w:rsidR="001D6F89" w:rsidRPr="00B821AF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 w:rsidR="001D6F89">
        <w:rPr>
          <w:color w:val="000000"/>
        </w:rPr>
        <w:t xml:space="preserve"> are second choice.</w:t>
      </w:r>
    </w:p>
    <w:p w:rsidR="008B2CE3" w:rsidRDefault="008B2CE3" w:rsidP="008B2CE3">
      <w:pPr>
        <w:pStyle w:val="NormalWeb"/>
      </w:pPr>
    </w:p>
    <w:p w:rsidR="002E383A" w:rsidRDefault="008B2CE3" w:rsidP="002E383A">
      <w:pPr>
        <w:pStyle w:val="Nervous6"/>
        <w:ind w:right="6378"/>
      </w:pPr>
      <w:r w:rsidRPr="002E383A">
        <w:t>late mononeuritis multiplex</w:t>
      </w:r>
    </w:p>
    <w:p w:rsidR="009A099A" w:rsidRDefault="002E383A" w:rsidP="008B2CE3">
      <w:pPr>
        <w:pStyle w:val="NormalWeb"/>
      </w:pPr>
      <w:r>
        <w:t xml:space="preserve">- </w:t>
      </w:r>
      <w:r w:rsidR="009A099A">
        <w:t xml:space="preserve">occurs when </w:t>
      </w:r>
      <w:r w:rsidR="009A099A" w:rsidRPr="00325746">
        <w:rPr>
          <w:shd w:val="clear" w:color="auto" w:fill="CCFFFF"/>
        </w:rPr>
        <w:t>CD4 count &lt; 50</w:t>
      </w:r>
      <w:r>
        <w:t>.</w:t>
      </w:r>
    </w:p>
    <w:p w:rsidR="002E383A" w:rsidRDefault="002E383A" w:rsidP="009A099A">
      <w:pPr>
        <w:pStyle w:val="NormalWeb"/>
        <w:numPr>
          <w:ilvl w:val="0"/>
          <w:numId w:val="39"/>
        </w:numPr>
      </w:pPr>
      <w:r>
        <w:t xml:space="preserve">cause is </w:t>
      </w:r>
      <w:r w:rsidRPr="00325746">
        <w:rPr>
          <w:highlight w:val="yellow"/>
        </w:rPr>
        <w:t>CMV</w:t>
      </w:r>
      <w:r w:rsidR="00325746">
        <w:t>.</w:t>
      </w:r>
    </w:p>
    <w:p w:rsidR="009A099A" w:rsidRDefault="00E04222" w:rsidP="009A099A">
      <w:pPr>
        <w:pStyle w:val="NormalWeb"/>
        <w:numPr>
          <w:ilvl w:val="0"/>
          <w:numId w:val="39"/>
        </w:numPr>
      </w:pPr>
      <w:r w:rsidRPr="002E183E">
        <w:t>focal necrotizing vasculitis of</w:t>
      </w:r>
      <w:r>
        <w:t xml:space="preserve"> </w:t>
      </w:r>
      <w:r w:rsidRPr="002E183E">
        <w:t>epineural arteries</w:t>
      </w:r>
      <w:r w:rsidR="00A968F9">
        <w:t xml:space="preserve"> → </w:t>
      </w:r>
      <w:r w:rsidR="00A968F9" w:rsidRPr="00494B89">
        <w:rPr>
          <w:b/>
          <w:i/>
          <w:color w:val="FF0000"/>
        </w:rPr>
        <w:t>axonal degeneration</w:t>
      </w:r>
      <w:r w:rsidR="00A968F9">
        <w:rPr>
          <w:b/>
          <w:i/>
          <w:color w:val="FF0000"/>
        </w:rPr>
        <w:t xml:space="preserve"> </w:t>
      </w:r>
      <w:r w:rsidR="00A968F9" w:rsidRPr="00A968F9">
        <w:rPr>
          <w:b/>
          <w:color w:val="FF0000"/>
        </w:rPr>
        <w:t>&amp;</w:t>
      </w:r>
      <w:r w:rsidR="00A968F9">
        <w:rPr>
          <w:b/>
          <w:i/>
          <w:color w:val="FF0000"/>
        </w:rPr>
        <w:t xml:space="preserve"> demyelination</w:t>
      </w:r>
      <w:r w:rsidR="00A968F9">
        <w:rPr>
          <w:color w:val="000000"/>
        </w:rPr>
        <w:t>.</w:t>
      </w:r>
    </w:p>
    <w:p w:rsidR="009A099A" w:rsidRDefault="009A099A" w:rsidP="009A099A">
      <w:pPr>
        <w:pStyle w:val="NormalWeb"/>
        <w:numPr>
          <w:ilvl w:val="0"/>
          <w:numId w:val="39"/>
        </w:numPr>
      </w:pPr>
      <w:r>
        <w:t xml:space="preserve">more severe involvement; </w:t>
      </w:r>
      <w:r w:rsidR="00C909FD" w:rsidRPr="00020DD4">
        <w:rPr>
          <w:color w:val="FF0000"/>
        </w:rPr>
        <w:t>can progress rapidly</w:t>
      </w:r>
      <w:r w:rsidR="00020DD4" w:rsidRPr="00020DD4">
        <w:rPr>
          <w:color w:val="FF0000"/>
        </w:rPr>
        <w:t xml:space="preserve"> to quadriparesis</w:t>
      </w:r>
      <w:r w:rsidR="00020DD4">
        <w:t>.</w:t>
      </w:r>
    </w:p>
    <w:p w:rsidR="00E04222" w:rsidRDefault="001D6F89" w:rsidP="009A099A">
      <w:pPr>
        <w:pStyle w:val="NormalWeb"/>
        <w:numPr>
          <w:ilvl w:val="0"/>
          <w:numId w:val="39"/>
        </w:numPr>
      </w:pPr>
      <w:r w:rsidRPr="00011A54">
        <w:rPr>
          <w:color w:val="000000"/>
          <w:u w:val="single"/>
        </w:rPr>
        <w:t>treatment</w:t>
      </w:r>
      <w:r>
        <w:rPr>
          <w:color w:val="000000"/>
        </w:rPr>
        <w:t xml:space="preserve"> – </w:t>
      </w:r>
      <w:r w:rsidR="00E04222">
        <w:t xml:space="preserve">prompt </w:t>
      </w:r>
      <w:r w:rsidR="00E04222" w:rsidRPr="008B2CE3">
        <w:rPr>
          <w:rStyle w:val="Drugname2Char"/>
        </w:rPr>
        <w:t>ganciclovir</w:t>
      </w:r>
      <w:r w:rsidR="00E04222">
        <w:t xml:space="preserve"> may be life-saving.</w:t>
      </w:r>
    </w:p>
    <w:p w:rsidR="00E04222" w:rsidRDefault="00E04222" w:rsidP="00E04222"/>
    <w:p w:rsidR="00B26FC5" w:rsidRDefault="00B26FC5" w:rsidP="00E04222"/>
    <w:p w:rsidR="00FA1A28" w:rsidRPr="00FA1A28" w:rsidRDefault="00E04222" w:rsidP="00FB7343">
      <w:pPr>
        <w:pStyle w:val="Nervous5"/>
        <w:tabs>
          <w:tab w:val="left" w:pos="2977"/>
        </w:tabs>
        <w:ind w:right="6236"/>
        <w:rPr>
          <w:caps w:val="0"/>
        </w:rPr>
      </w:pPr>
      <w:bookmarkStart w:id="20" w:name="_Toc35715667"/>
      <w:r w:rsidRPr="00FA1A28">
        <w:rPr>
          <w:caps w:val="0"/>
        </w:rPr>
        <w:t>Distal sensory polyneuropathy</w:t>
      </w:r>
      <w:bookmarkEnd w:id="20"/>
    </w:p>
    <w:p w:rsidR="00E04222" w:rsidRDefault="00E04222" w:rsidP="004A1ACD">
      <w:pPr>
        <w:spacing w:after="120"/>
      </w:pPr>
      <w:r>
        <w:t xml:space="preserve">- </w:t>
      </w:r>
      <w:r w:rsidR="00DE6D11">
        <w:t>occurs</w:t>
      </w:r>
      <w:r>
        <w:t xml:space="preserve"> in </w:t>
      </w:r>
      <w:r w:rsidRPr="00424CCD">
        <w:rPr>
          <w:b/>
          <w:bCs/>
          <w:shd w:val="clear" w:color="auto" w:fill="CCFFFF"/>
        </w:rPr>
        <w:t>advanced AIDS</w:t>
      </w:r>
      <w:r w:rsidR="00F42164">
        <w:t xml:space="preserve"> (</w:t>
      </w:r>
      <w:r w:rsidR="00F42164" w:rsidRPr="000E259E">
        <w:rPr>
          <w:color w:val="000000"/>
          <w:szCs w:val="24"/>
        </w:rPr>
        <w:t>most common type of HIV-1 associated peripheral neuropathy</w:t>
      </w:r>
      <w:r w:rsidR="00F42164">
        <w:rPr>
          <w:color w:val="000000"/>
          <w:szCs w:val="24"/>
        </w:rPr>
        <w:t>!</w:t>
      </w:r>
      <w:r w:rsidR="00DE6D11">
        <w:rPr>
          <w:color w:val="000000"/>
          <w:szCs w:val="24"/>
        </w:rPr>
        <w:t xml:space="preserve"> - </w:t>
      </w:r>
      <w:r w:rsidR="00DE6D11" w:rsidRPr="000E259E">
        <w:rPr>
          <w:color w:val="000000"/>
          <w:szCs w:val="24"/>
        </w:rPr>
        <w:t>found at autopsy in almost 100% of patients with AIDS</w:t>
      </w:r>
      <w:r w:rsidR="00F42164">
        <w:rPr>
          <w:color w:val="000000"/>
          <w:szCs w:val="24"/>
        </w:rPr>
        <w:t>)</w:t>
      </w:r>
      <w:r w:rsidR="00DE6D11">
        <w:rPr>
          <w:color w:val="000000"/>
          <w:szCs w:val="24"/>
        </w:rPr>
        <w:t>.</w:t>
      </w:r>
    </w:p>
    <w:p w:rsidR="00DE6D11" w:rsidRPr="00DE6D11" w:rsidRDefault="00DE6D11" w:rsidP="00F42164">
      <w:pPr>
        <w:numPr>
          <w:ilvl w:val="0"/>
          <w:numId w:val="9"/>
        </w:numPr>
        <w:rPr>
          <w:color w:val="000000"/>
          <w:szCs w:val="24"/>
        </w:rPr>
      </w:pPr>
      <w:r>
        <w:rPr>
          <w:color w:val="000000"/>
          <w:szCs w:val="24"/>
        </w:rPr>
        <w:t>more common in males &gt; 50 yrs.</w:t>
      </w:r>
    </w:p>
    <w:p w:rsidR="00F42164" w:rsidRDefault="00F42164" w:rsidP="00F42164">
      <w:pPr>
        <w:numPr>
          <w:ilvl w:val="0"/>
          <w:numId w:val="9"/>
        </w:numPr>
        <w:rPr>
          <w:color w:val="000000"/>
          <w:szCs w:val="24"/>
        </w:rPr>
      </w:pPr>
      <w:r w:rsidRPr="00F42164">
        <w:rPr>
          <w:color w:val="000000"/>
          <w:szCs w:val="24"/>
          <w:u w:val="single"/>
        </w:rPr>
        <w:t>pathophysiologic mechanisms</w:t>
      </w:r>
      <w:r>
        <w:rPr>
          <w:color w:val="000000"/>
          <w:szCs w:val="24"/>
        </w:rPr>
        <w:t>:</w:t>
      </w:r>
    </w:p>
    <w:p w:rsidR="00F42164" w:rsidRPr="000E259E" w:rsidRDefault="00582FD6" w:rsidP="00F42164">
      <w:pPr>
        <w:numPr>
          <w:ilvl w:val="2"/>
          <w:numId w:val="9"/>
        </w:numPr>
        <w:rPr>
          <w:color w:val="000000"/>
          <w:szCs w:val="24"/>
        </w:rPr>
      </w:pPr>
      <w:r w:rsidRPr="00FA3668">
        <w:rPr>
          <w:color w:val="000000"/>
          <w:szCs w:val="24"/>
          <w:highlight w:val="yellow"/>
          <w:u w:color="FF0000"/>
        </w:rPr>
        <w:t xml:space="preserve">direct </w:t>
      </w:r>
      <w:r w:rsidR="00F42164" w:rsidRPr="00FA3668">
        <w:rPr>
          <w:color w:val="000000"/>
          <w:szCs w:val="24"/>
          <w:highlight w:val="yellow"/>
          <w:u w:color="FF0000"/>
        </w:rPr>
        <w:t>HIV infection of dorsal root ganglion neurons</w:t>
      </w:r>
      <w:r w:rsidR="00F42164">
        <w:rPr>
          <w:color w:val="000000"/>
          <w:szCs w:val="24"/>
        </w:rPr>
        <w:t xml:space="preserve"> (</w:t>
      </w:r>
      <w:r w:rsidR="00F42164" w:rsidRPr="000E259E">
        <w:rPr>
          <w:color w:val="000000"/>
          <w:szCs w:val="24"/>
        </w:rPr>
        <w:t>direct relationship between</w:t>
      </w:r>
      <w:r w:rsidR="00F42164">
        <w:rPr>
          <w:color w:val="000000"/>
          <w:szCs w:val="24"/>
        </w:rPr>
        <w:t xml:space="preserve"> </w:t>
      </w:r>
      <w:r w:rsidR="00F42164" w:rsidRPr="000E259E">
        <w:rPr>
          <w:color w:val="000000"/>
          <w:szCs w:val="24"/>
        </w:rPr>
        <w:t>HIV-RNA load and</w:t>
      </w:r>
      <w:r w:rsidR="00F42164">
        <w:rPr>
          <w:color w:val="000000"/>
          <w:szCs w:val="24"/>
        </w:rPr>
        <w:t xml:space="preserve"> </w:t>
      </w:r>
      <w:r w:rsidR="00F42164" w:rsidRPr="000E259E">
        <w:rPr>
          <w:color w:val="000000"/>
          <w:szCs w:val="24"/>
        </w:rPr>
        <w:t>severity of neuropathic pain</w:t>
      </w:r>
      <w:r w:rsidR="00F42164">
        <w:rPr>
          <w:color w:val="000000"/>
          <w:szCs w:val="24"/>
        </w:rPr>
        <w:t>)</w:t>
      </w:r>
      <w:r w:rsidR="00831119">
        <w:rPr>
          <w:color w:val="000000"/>
          <w:szCs w:val="24"/>
        </w:rPr>
        <w:t>.</w:t>
      </w:r>
    </w:p>
    <w:p w:rsidR="00F42164" w:rsidRDefault="00F42164" w:rsidP="00F42164">
      <w:pPr>
        <w:numPr>
          <w:ilvl w:val="2"/>
          <w:numId w:val="9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>locally infiltrating activated macrophages</w:t>
      </w:r>
      <w:r w:rsidR="002619D7">
        <w:rPr>
          <w:color w:val="000000"/>
          <w:szCs w:val="24"/>
        </w:rPr>
        <w:t xml:space="preserve"> in peripheral nerves</w:t>
      </w:r>
      <w:r w:rsidRPr="000E259E">
        <w:rPr>
          <w:color w:val="000000"/>
          <w:szCs w:val="24"/>
        </w:rPr>
        <w:t xml:space="preserve"> that</w:t>
      </w:r>
      <w:r>
        <w:rPr>
          <w:color w:val="000000"/>
          <w:szCs w:val="24"/>
        </w:rPr>
        <w:t xml:space="preserve"> secrete </w:t>
      </w:r>
      <w:r w:rsidRPr="00AF200D">
        <w:rPr>
          <w:b/>
          <w:color w:val="000000"/>
          <w:szCs w:val="24"/>
        </w:rPr>
        <w:t>neurotoxic cytokines</w:t>
      </w:r>
      <w:r w:rsidR="00EA7D15">
        <w:rPr>
          <w:color w:val="000000"/>
          <w:szCs w:val="24"/>
        </w:rPr>
        <w:t>.</w:t>
      </w:r>
    </w:p>
    <w:p w:rsidR="00E208FB" w:rsidRPr="000E259E" w:rsidRDefault="00E208FB" w:rsidP="00E208FB">
      <w:pPr>
        <w:numPr>
          <w:ilvl w:val="2"/>
          <w:numId w:val="9"/>
        </w:numPr>
        <w:rPr>
          <w:color w:val="000000"/>
          <w:szCs w:val="24"/>
        </w:rPr>
      </w:pPr>
      <w:r w:rsidRPr="00AF200D">
        <w:rPr>
          <w:i/>
          <w:color w:val="000000"/>
          <w:szCs w:val="24"/>
        </w:rPr>
        <w:t>patients who use narcotics</w:t>
      </w:r>
      <w:r w:rsidRPr="000E259E">
        <w:rPr>
          <w:color w:val="000000"/>
          <w:szCs w:val="24"/>
        </w:rPr>
        <w:t xml:space="preserve"> have</w:t>
      </w:r>
      <w:r>
        <w:rPr>
          <w:color w:val="000000"/>
          <w:szCs w:val="24"/>
        </w:rPr>
        <w:t xml:space="preserve"> </w:t>
      </w:r>
      <w:r w:rsidRPr="00AF200D">
        <w:rPr>
          <w:b/>
          <w:color w:val="000000"/>
          <w:szCs w:val="24"/>
        </w:rPr>
        <w:t>CNS component</w:t>
      </w:r>
      <w:r w:rsidRPr="000E259E">
        <w:rPr>
          <w:color w:val="000000"/>
          <w:szCs w:val="24"/>
        </w:rPr>
        <w:t>, which contributes to</w:t>
      </w:r>
      <w:r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>severity of</w:t>
      </w:r>
      <w:r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>neuropathic pain</w:t>
      </w:r>
      <w:r>
        <w:rPr>
          <w:color w:val="000000"/>
          <w:szCs w:val="24"/>
        </w:rPr>
        <w:t>.</w:t>
      </w:r>
    </w:p>
    <w:p w:rsidR="00831119" w:rsidRDefault="00E208FB" w:rsidP="00F42164">
      <w:pPr>
        <w:numPr>
          <w:ilvl w:val="2"/>
          <w:numId w:val="9"/>
        </w:numPr>
        <w:rPr>
          <w:color w:val="000000"/>
          <w:szCs w:val="24"/>
        </w:rPr>
      </w:pPr>
      <w:r>
        <w:t xml:space="preserve">aggravating factors - </w:t>
      </w:r>
      <w:r w:rsidR="00831119" w:rsidRPr="00AF200D">
        <w:rPr>
          <w:b/>
        </w:rPr>
        <w:t>nutritional deficiencies</w:t>
      </w:r>
      <w:r w:rsidR="00BC664C">
        <w:t xml:space="preserve"> (e.g. vit. B</w:t>
      </w:r>
      <w:r w:rsidR="00BC664C" w:rsidRPr="00BC664C">
        <w:rPr>
          <w:vertAlign w:val="subscript"/>
        </w:rPr>
        <w:t>12</w:t>
      </w:r>
      <w:r w:rsidR="00BC664C">
        <w:t>)</w:t>
      </w:r>
      <w:r w:rsidR="00831119" w:rsidRPr="000E259E">
        <w:t xml:space="preserve"> and </w:t>
      </w:r>
      <w:r w:rsidR="00831119" w:rsidRPr="00AF200D">
        <w:rPr>
          <w:b/>
        </w:rPr>
        <w:t>toxins</w:t>
      </w:r>
      <w:r w:rsidR="00BC664C">
        <w:t xml:space="preserve"> (e.g. </w:t>
      </w:r>
      <w:r w:rsidR="0023730D" w:rsidRPr="000E259E">
        <w:t xml:space="preserve">dapsone, vincristine, isoniazid, </w:t>
      </w:r>
      <w:r w:rsidR="00BC664C">
        <w:t>alcohol</w:t>
      </w:r>
      <w:r w:rsidR="0023730D">
        <w:t>, anti-HIV drugs</w:t>
      </w:r>
      <w:r w:rsidR="00BC664C">
        <w:t>).</w:t>
      </w:r>
    </w:p>
    <w:p w:rsidR="004A1ACD" w:rsidRDefault="004A1ACD" w:rsidP="0023730D">
      <w:pPr>
        <w:spacing w:before="60" w:after="60"/>
        <w:ind w:left="2880"/>
      </w:pPr>
      <w:r>
        <w:rPr>
          <w:lang w:val="lt-LT"/>
        </w:rPr>
        <w:t xml:space="preserve">N.B. </w:t>
      </w:r>
      <w:r w:rsidRPr="003A5BBB">
        <w:rPr>
          <w:lang w:val="lt-LT"/>
        </w:rPr>
        <w:t>identišką polineuropatiją gali sukelti</w:t>
      </w:r>
      <w:r>
        <w:t xml:space="preserve"> </w:t>
      </w:r>
      <w:r w:rsidRPr="00B156C6">
        <w:rPr>
          <w:i/>
          <w:iCs/>
          <w:color w:val="FF0000"/>
        </w:rPr>
        <w:t>nucleoside reverse transcriptase inhibitors</w:t>
      </w:r>
      <w:r>
        <w:t>!</w:t>
      </w:r>
    </w:p>
    <w:p w:rsidR="004A1ACD" w:rsidRPr="004A1ACD" w:rsidRDefault="004A1ACD" w:rsidP="004A1ACD">
      <w:pPr>
        <w:numPr>
          <w:ilvl w:val="0"/>
          <w:numId w:val="9"/>
        </w:numPr>
        <w:rPr>
          <w:color w:val="000000"/>
          <w:szCs w:val="24"/>
        </w:rPr>
      </w:pPr>
      <w:r w:rsidRPr="004A1ACD">
        <w:rPr>
          <w:color w:val="000000"/>
          <w:szCs w:val="24"/>
          <w:u w:val="single"/>
        </w:rPr>
        <w:t>pathology</w:t>
      </w:r>
      <w:r>
        <w:rPr>
          <w:color w:val="000000"/>
          <w:szCs w:val="24"/>
        </w:rPr>
        <w:t>:</w:t>
      </w:r>
    </w:p>
    <w:p w:rsidR="004A1ACD" w:rsidRPr="000E259E" w:rsidRDefault="00157205" w:rsidP="004A1ACD">
      <w:pPr>
        <w:numPr>
          <w:ilvl w:val="3"/>
          <w:numId w:val="9"/>
        </w:numPr>
        <w:rPr>
          <w:color w:val="000000"/>
          <w:szCs w:val="24"/>
        </w:rPr>
      </w:pPr>
      <w:r>
        <w:rPr>
          <w:color w:val="000000"/>
          <w:szCs w:val="24"/>
        </w:rPr>
        <w:t xml:space="preserve">distal </w:t>
      </w:r>
      <w:r w:rsidR="004A1ACD" w:rsidRPr="004A1ACD">
        <w:rPr>
          <w:b/>
          <w:i/>
          <w:color w:val="FF0000"/>
          <w:szCs w:val="24"/>
        </w:rPr>
        <w:t>axonal degeneration</w:t>
      </w:r>
      <w:r w:rsidR="004A1ACD" w:rsidRPr="000E259E">
        <w:rPr>
          <w:color w:val="000000"/>
          <w:szCs w:val="24"/>
        </w:rPr>
        <w:t xml:space="preserve"> </w:t>
      </w:r>
      <w:r w:rsidR="004A1ACD">
        <w:rPr>
          <w:color w:val="000000"/>
          <w:szCs w:val="24"/>
        </w:rPr>
        <w:t xml:space="preserve">with some </w:t>
      </w:r>
      <w:r w:rsidR="00C63868" w:rsidRPr="000E259E">
        <w:rPr>
          <w:szCs w:val="24"/>
        </w:rPr>
        <w:t xml:space="preserve">secondary </w:t>
      </w:r>
      <w:r w:rsidR="004A1ACD">
        <w:rPr>
          <w:color w:val="000000"/>
          <w:szCs w:val="24"/>
        </w:rPr>
        <w:t>demyelination.</w:t>
      </w:r>
    </w:p>
    <w:p w:rsidR="004A1ACD" w:rsidRPr="000E259E" w:rsidRDefault="004A1ACD" w:rsidP="004A1ACD">
      <w:pPr>
        <w:numPr>
          <w:ilvl w:val="3"/>
          <w:numId w:val="9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>perivascular infiltration b</w:t>
      </w:r>
      <w:r>
        <w:rPr>
          <w:color w:val="000000"/>
          <w:szCs w:val="24"/>
        </w:rPr>
        <w:t xml:space="preserve">y </w:t>
      </w:r>
      <w:r w:rsidR="00530491" w:rsidRPr="000E259E">
        <w:t>mononuclear</w:t>
      </w:r>
      <w:r w:rsidR="00530491">
        <w:t>s (</w:t>
      </w:r>
      <w:r>
        <w:rPr>
          <w:color w:val="000000"/>
          <w:szCs w:val="24"/>
        </w:rPr>
        <w:t>T lymphocytes and macrophages</w:t>
      </w:r>
      <w:r w:rsidR="00530491">
        <w:rPr>
          <w:color w:val="000000"/>
          <w:szCs w:val="24"/>
        </w:rPr>
        <w:t>)</w:t>
      </w:r>
      <w:r>
        <w:rPr>
          <w:color w:val="000000"/>
          <w:szCs w:val="24"/>
        </w:rPr>
        <w:t>.</w:t>
      </w:r>
    </w:p>
    <w:p w:rsidR="004A1ACD" w:rsidRDefault="004A1ACD" w:rsidP="004A1ACD">
      <w:pPr>
        <w:numPr>
          <w:ilvl w:val="3"/>
          <w:numId w:val="9"/>
        </w:numPr>
        <w:rPr>
          <w:color w:val="000000"/>
          <w:szCs w:val="24"/>
        </w:rPr>
      </w:pPr>
      <w:r>
        <w:rPr>
          <w:color w:val="000000"/>
          <w:szCs w:val="24"/>
        </w:rPr>
        <w:t>m</w:t>
      </w:r>
      <w:r w:rsidRPr="000E259E">
        <w:rPr>
          <w:color w:val="000000"/>
          <w:szCs w:val="24"/>
        </w:rPr>
        <w:t>ild loss of</w:t>
      </w:r>
      <w:r>
        <w:rPr>
          <w:color w:val="000000"/>
          <w:szCs w:val="24"/>
        </w:rPr>
        <w:t xml:space="preserve"> dorsal root ganglion neurons.</w:t>
      </w:r>
    </w:p>
    <w:p w:rsidR="00530491" w:rsidRPr="000E259E" w:rsidRDefault="00530491" w:rsidP="00530491">
      <w:pPr>
        <w:ind w:left="1440"/>
        <w:rPr>
          <w:color w:val="000000"/>
          <w:szCs w:val="24"/>
        </w:rPr>
      </w:pPr>
      <w:r>
        <w:t>N.B. d</w:t>
      </w:r>
      <w:r w:rsidRPr="000E259E">
        <w:t>istal axonal degeneration is noted in both central and peripheral projections of dorsal root ganglion cells</w:t>
      </w:r>
      <w:r>
        <w:t xml:space="preserve"> (e.g. </w:t>
      </w:r>
      <w:r>
        <w:rPr>
          <w:color w:val="000000"/>
          <w:szCs w:val="24"/>
        </w:rPr>
        <w:t>gracile tract degeneration may be seen).</w:t>
      </w:r>
    </w:p>
    <w:p w:rsidR="004A1ACD" w:rsidRPr="004A1ACD" w:rsidRDefault="004A1ACD" w:rsidP="004A1ACD">
      <w:pPr>
        <w:numPr>
          <w:ilvl w:val="3"/>
          <w:numId w:val="9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>intraepidermal nerve fiber density correlates inversely with</w:t>
      </w:r>
      <w:r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 xml:space="preserve">likelihood of neuropathic symptoms. </w:t>
      </w:r>
    </w:p>
    <w:p w:rsidR="00DE6D11" w:rsidRDefault="00DE6D11" w:rsidP="00DE6D11"/>
    <w:p w:rsidR="00DE6D11" w:rsidRDefault="00DE6D11" w:rsidP="00DE6D11">
      <w:pPr>
        <w:pStyle w:val="Nervous6"/>
        <w:ind w:right="7795"/>
      </w:pPr>
      <w:r>
        <w:t>Clinical Features</w:t>
      </w:r>
    </w:p>
    <w:p w:rsidR="00E04222" w:rsidRDefault="00E04222" w:rsidP="00E04222">
      <w:pPr>
        <w:numPr>
          <w:ilvl w:val="0"/>
          <w:numId w:val="9"/>
        </w:numPr>
      </w:pPr>
      <w:r>
        <w:t xml:space="preserve">severity ranges </w:t>
      </w:r>
      <w:r w:rsidRPr="00DE6D11">
        <w:rPr>
          <w:i/>
          <w:iCs/>
          <w:color w:val="0000FF"/>
        </w:rPr>
        <w:t>asymptomatic increase in sensory thresholds</w:t>
      </w:r>
      <w:r>
        <w:rPr>
          <w:i/>
          <w:iCs/>
        </w:rPr>
        <w:t xml:space="preserve"> ÷ </w:t>
      </w:r>
      <w:r w:rsidRPr="00DE6D11">
        <w:rPr>
          <w:i/>
          <w:iCs/>
          <w:color w:val="0000FF"/>
        </w:rPr>
        <w:t>severe neuropathic pain</w:t>
      </w:r>
      <w:r>
        <w:rPr>
          <w:i/>
          <w:iCs/>
        </w:rPr>
        <w:t xml:space="preserve"> </w:t>
      </w:r>
      <w:r>
        <w:t xml:space="preserve">(burning </w:t>
      </w:r>
      <w:r w:rsidR="00530491">
        <w:t xml:space="preserve">numb </w:t>
      </w:r>
      <w:r>
        <w:t xml:space="preserve">toes or soles → may ascend subacutely to ankles or beyond) with </w:t>
      </w:r>
      <w:r w:rsidR="00B16F82" w:rsidRPr="008A5135">
        <w:rPr>
          <w:i/>
          <w:iCs/>
          <w:color w:val="0000FF"/>
        </w:rPr>
        <w:t>symmetric panmodal distal sensory loss</w:t>
      </w:r>
      <w:r w:rsidR="001624C3">
        <w:rPr>
          <w:color w:val="000000"/>
          <w:szCs w:val="24"/>
        </w:rPr>
        <w:t xml:space="preserve"> (“s</w:t>
      </w:r>
      <w:r w:rsidR="001624C3" w:rsidRPr="000E259E">
        <w:rPr>
          <w:szCs w:val="24"/>
        </w:rPr>
        <w:t>tocking-glove</w:t>
      </w:r>
      <w:r w:rsidR="001624C3">
        <w:rPr>
          <w:szCs w:val="24"/>
        </w:rPr>
        <w:t>”).</w:t>
      </w:r>
    </w:p>
    <w:p w:rsidR="00E04222" w:rsidRDefault="00E04222" w:rsidP="00E04222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60" w:after="60"/>
        <w:ind w:left="1440" w:right="284"/>
      </w:pPr>
      <w:r>
        <w:t>This painful neuropathy is often most functionally disabling manifestation of AIDS!</w:t>
      </w:r>
    </w:p>
    <w:p w:rsidR="00FB7343" w:rsidRPr="002619D7" w:rsidRDefault="00FB7343" w:rsidP="00E04222">
      <w:pPr>
        <w:numPr>
          <w:ilvl w:val="0"/>
          <w:numId w:val="7"/>
        </w:numPr>
      </w:pPr>
      <w:r w:rsidRPr="000E259E">
        <w:rPr>
          <w:color w:val="000000"/>
          <w:szCs w:val="24"/>
        </w:rPr>
        <w:t xml:space="preserve">lower extremities </w:t>
      </w:r>
      <w:r>
        <w:rPr>
          <w:color w:val="000000"/>
          <w:szCs w:val="24"/>
        </w:rPr>
        <w:t>&gt;</w:t>
      </w:r>
      <w:r w:rsidRPr="000E259E">
        <w:rPr>
          <w:color w:val="000000"/>
          <w:szCs w:val="24"/>
        </w:rPr>
        <w:t xml:space="preserve"> upper extremities</w:t>
      </w:r>
      <w:r>
        <w:rPr>
          <w:color w:val="000000"/>
          <w:szCs w:val="24"/>
        </w:rPr>
        <w:t>.</w:t>
      </w:r>
    </w:p>
    <w:p w:rsidR="002619D7" w:rsidRDefault="002619D7" w:rsidP="00E04222">
      <w:pPr>
        <w:numPr>
          <w:ilvl w:val="0"/>
          <w:numId w:val="7"/>
        </w:numPr>
      </w:pPr>
      <w:r w:rsidRPr="000E259E">
        <w:t xml:space="preserve">contact hypersensitivity </w:t>
      </w:r>
      <w:r>
        <w:t>may cause</w:t>
      </w:r>
      <w:r w:rsidRPr="000E259E">
        <w:t xml:space="preserve"> difficulty with walking</w:t>
      </w:r>
      <w:r>
        <w:t>.</w:t>
      </w:r>
    </w:p>
    <w:p w:rsidR="00E04222" w:rsidRDefault="00E04222" w:rsidP="00E04222">
      <w:pPr>
        <w:numPr>
          <w:ilvl w:val="0"/>
          <w:numId w:val="7"/>
        </w:numPr>
      </w:pPr>
      <w:r>
        <w:t xml:space="preserve">typically, </w:t>
      </w:r>
      <w:r w:rsidRPr="00DE6D11">
        <w:rPr>
          <w:b/>
          <w:i/>
        </w:rPr>
        <w:t>CNS complication coexist</w:t>
      </w:r>
      <w:r>
        <w:t xml:space="preserve"> - reflexes are lost at ankle but exaggerated at knees.</w:t>
      </w:r>
    </w:p>
    <w:p w:rsidR="00E04222" w:rsidRPr="00B73701" w:rsidRDefault="00B16F82" w:rsidP="00E04222">
      <w:pPr>
        <w:numPr>
          <w:ilvl w:val="0"/>
          <w:numId w:val="7"/>
        </w:numPr>
      </w:pPr>
      <w:r w:rsidRPr="000E259E">
        <w:rPr>
          <w:color w:val="000000"/>
          <w:szCs w:val="24"/>
        </w:rPr>
        <w:t>in</w:t>
      </w:r>
      <w:r>
        <w:rPr>
          <w:color w:val="000000"/>
          <w:szCs w:val="24"/>
        </w:rPr>
        <w:t xml:space="preserve"> </w:t>
      </w:r>
      <w:r w:rsidRPr="000E259E">
        <w:rPr>
          <w:color w:val="000000"/>
          <w:szCs w:val="24"/>
        </w:rPr>
        <w:t>more advanced stage</w:t>
      </w:r>
      <w:r>
        <w:rPr>
          <w:color w:val="000000"/>
          <w:szCs w:val="24"/>
        </w:rPr>
        <w:t>:</w:t>
      </w:r>
      <w:r>
        <w:t xml:space="preserve"> </w:t>
      </w:r>
      <w:r w:rsidR="00DE6D11">
        <w:t>mild motor impairment</w:t>
      </w:r>
      <w:r>
        <w:t xml:space="preserve"> (distal weakness</w:t>
      </w:r>
      <w:r w:rsidR="00924C08" w:rsidRPr="00924C08">
        <w:t xml:space="preserve"> </w:t>
      </w:r>
      <w:r w:rsidR="00924C08" w:rsidRPr="000E259E">
        <w:t>of intrinsic foot muscles</w:t>
      </w:r>
      <w:r>
        <w:t>)</w:t>
      </w:r>
      <w:r w:rsidR="00DE6D11">
        <w:t xml:space="preserve">, </w:t>
      </w:r>
      <w:r w:rsidR="00DE6D11">
        <w:rPr>
          <w:color w:val="000000"/>
          <w:szCs w:val="24"/>
        </w:rPr>
        <w:t>a</w:t>
      </w:r>
      <w:r w:rsidR="00DE6D11" w:rsidRPr="000E259E">
        <w:rPr>
          <w:color w:val="000000"/>
          <w:szCs w:val="24"/>
        </w:rPr>
        <w:t xml:space="preserve">utonomic symptoms </w:t>
      </w:r>
      <w:r w:rsidR="00DE6D11">
        <w:rPr>
          <w:color w:val="000000"/>
          <w:szCs w:val="24"/>
        </w:rPr>
        <w:t>(</w:t>
      </w:r>
      <w:r w:rsidR="00DE6D11" w:rsidRPr="000E259E">
        <w:rPr>
          <w:color w:val="000000"/>
          <w:szCs w:val="24"/>
        </w:rPr>
        <w:t>urogenital and intestinal</w:t>
      </w:r>
      <w:r w:rsidR="00DE6D11">
        <w:rPr>
          <w:color w:val="000000"/>
          <w:szCs w:val="24"/>
        </w:rPr>
        <w:t>).</w:t>
      </w:r>
    </w:p>
    <w:p w:rsidR="00B73701" w:rsidRPr="00DE6D11" w:rsidRDefault="00B73701" w:rsidP="00E04222">
      <w:pPr>
        <w:numPr>
          <w:ilvl w:val="0"/>
          <w:numId w:val="7"/>
        </w:numPr>
      </w:pPr>
      <w:r w:rsidRPr="000E259E">
        <w:rPr>
          <w:color w:val="000000"/>
          <w:szCs w:val="24"/>
        </w:rPr>
        <w:t>progressive disease</w:t>
      </w:r>
      <w:r>
        <w:rPr>
          <w:color w:val="000000"/>
          <w:szCs w:val="24"/>
        </w:rPr>
        <w:t>.</w:t>
      </w:r>
    </w:p>
    <w:p w:rsidR="00DE6D11" w:rsidRDefault="00DE6D11" w:rsidP="00DE6D11">
      <w:pPr>
        <w:rPr>
          <w:color w:val="000000"/>
          <w:szCs w:val="24"/>
        </w:rPr>
      </w:pPr>
    </w:p>
    <w:p w:rsidR="00B73701" w:rsidRDefault="00B73701" w:rsidP="00DE6D11">
      <w:pPr>
        <w:rPr>
          <w:color w:val="000000"/>
          <w:szCs w:val="24"/>
        </w:rPr>
      </w:pPr>
      <w:r w:rsidRPr="00B73701">
        <w:rPr>
          <w:color w:val="000000"/>
          <w:szCs w:val="24"/>
          <w:u w:val="single"/>
        </w:rPr>
        <w:t>Diagnosis</w:t>
      </w:r>
      <w:r>
        <w:rPr>
          <w:color w:val="000000"/>
          <w:szCs w:val="24"/>
        </w:rPr>
        <w:t xml:space="preserve"> of exclusion.</w:t>
      </w:r>
    </w:p>
    <w:p w:rsidR="00B73701" w:rsidRDefault="00B73701" w:rsidP="00DE6D11">
      <w:pPr>
        <w:rPr>
          <w:color w:val="000000"/>
          <w:szCs w:val="24"/>
        </w:rPr>
      </w:pPr>
    </w:p>
    <w:p w:rsidR="00DE6D11" w:rsidRDefault="00DE6D11" w:rsidP="007747F1">
      <w:pPr>
        <w:pStyle w:val="Nervous6"/>
        <w:ind w:right="8504"/>
      </w:pPr>
      <w:r>
        <w:t>Treatment</w:t>
      </w:r>
    </w:p>
    <w:p w:rsidR="00CC1C55" w:rsidRDefault="00E04222" w:rsidP="00E04222">
      <w:pPr>
        <w:numPr>
          <w:ilvl w:val="0"/>
          <w:numId w:val="7"/>
        </w:numPr>
      </w:pPr>
      <w:r>
        <w:t xml:space="preserve">directed at </w:t>
      </w:r>
      <w:r w:rsidRPr="00DE6D11">
        <w:rPr>
          <w:b/>
          <w:bCs/>
          <w:iCs/>
        </w:rPr>
        <w:t>pain relief</w:t>
      </w:r>
      <w:r w:rsidR="00CC1C55">
        <w:t>:</w:t>
      </w:r>
    </w:p>
    <w:p w:rsidR="00CC1C55" w:rsidRPr="00CC1C55" w:rsidRDefault="00CC1C55" w:rsidP="00CC1C55">
      <w:pPr>
        <w:numPr>
          <w:ilvl w:val="4"/>
          <w:numId w:val="9"/>
        </w:numPr>
      </w:pPr>
      <w:r>
        <w:rPr>
          <w:iCs/>
          <w:color w:val="000000"/>
          <w:szCs w:val="24"/>
        </w:rPr>
        <w:t>t</w:t>
      </w:r>
      <w:r w:rsidRPr="00CC1C55">
        <w:rPr>
          <w:iCs/>
          <w:color w:val="000000"/>
          <w:szCs w:val="24"/>
        </w:rPr>
        <w:t>ricyclic antidepressants</w:t>
      </w:r>
      <w:r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(</w:t>
      </w:r>
      <w:r w:rsidR="00E04222">
        <w:rPr>
          <w:smallCaps/>
        </w:rPr>
        <w:t>amitriptyline</w:t>
      </w:r>
      <w:r w:rsidR="00E04222">
        <w:t xml:space="preserve">, </w:t>
      </w:r>
      <w:r w:rsidRPr="00CC1C55">
        <w:rPr>
          <w:smallCaps/>
          <w:color w:val="000000"/>
          <w:szCs w:val="24"/>
        </w:rPr>
        <w:t>nortriptyline</w:t>
      </w:r>
      <w:r>
        <w:rPr>
          <w:color w:val="000000"/>
          <w:szCs w:val="24"/>
        </w:rPr>
        <w:t>,</w:t>
      </w:r>
      <w:r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d</w:t>
      </w:r>
      <w:r w:rsidRPr="000E259E">
        <w:rPr>
          <w:color w:val="000000"/>
          <w:szCs w:val="24"/>
        </w:rPr>
        <w:t>esipramine</w:t>
      </w:r>
      <w:r>
        <w:rPr>
          <w:color w:val="000000"/>
          <w:szCs w:val="24"/>
        </w:rPr>
        <w:t>)</w:t>
      </w:r>
    </w:p>
    <w:p w:rsidR="00CC1C55" w:rsidRDefault="00CC1C55" w:rsidP="00CC1C55">
      <w:pPr>
        <w:numPr>
          <w:ilvl w:val="4"/>
          <w:numId w:val="9"/>
        </w:numPr>
      </w:pPr>
      <w:r w:rsidRPr="00CC1C55">
        <w:t>anticonvulsants</w:t>
      </w:r>
      <w:r>
        <w:rPr>
          <w:smallCaps/>
        </w:rPr>
        <w:t xml:space="preserve"> (</w:t>
      </w:r>
      <w:r w:rsidR="00E04222">
        <w:rPr>
          <w:smallCaps/>
        </w:rPr>
        <w:t>gabapentin</w:t>
      </w:r>
      <w:r w:rsidR="00E04222">
        <w:t xml:space="preserve">, </w:t>
      </w:r>
      <w:r w:rsidR="00E04222">
        <w:rPr>
          <w:smallCaps/>
        </w:rPr>
        <w:t>carbamazepine</w:t>
      </w:r>
      <w:r w:rsidR="00C273CB">
        <w:rPr>
          <w:smallCaps/>
        </w:rPr>
        <w:t xml:space="preserve">, </w:t>
      </w:r>
      <w:r w:rsidR="00C273CB" w:rsidRPr="00C273CB">
        <w:rPr>
          <w:smallCaps/>
        </w:rPr>
        <w:t>l</w:t>
      </w:r>
      <w:r w:rsidR="00C273CB" w:rsidRPr="00C273CB">
        <w:rPr>
          <w:smallCaps/>
          <w:color w:val="000000"/>
          <w:szCs w:val="24"/>
        </w:rPr>
        <w:t>amotrigine</w:t>
      </w:r>
      <w:r>
        <w:rPr>
          <w:smallCaps/>
        </w:rPr>
        <w:t>)</w:t>
      </w:r>
    </w:p>
    <w:p w:rsidR="00E04222" w:rsidRDefault="00CC1C55" w:rsidP="00CC1C55">
      <w:pPr>
        <w:numPr>
          <w:ilvl w:val="4"/>
          <w:numId w:val="9"/>
        </w:numPr>
      </w:pPr>
      <w:r>
        <w:t>narcotics</w:t>
      </w:r>
    </w:p>
    <w:p w:rsidR="00924C08" w:rsidRDefault="00924C08" w:rsidP="00CC1C55">
      <w:pPr>
        <w:numPr>
          <w:ilvl w:val="4"/>
          <w:numId w:val="9"/>
        </w:numPr>
      </w:pPr>
      <w:r w:rsidRPr="000E259E">
        <w:t>topical capsaicin</w:t>
      </w:r>
    </w:p>
    <w:p w:rsidR="00473D9A" w:rsidRPr="00473D9A" w:rsidRDefault="00E04222" w:rsidP="00473D9A">
      <w:pPr>
        <w:numPr>
          <w:ilvl w:val="0"/>
          <w:numId w:val="8"/>
        </w:numPr>
        <w:rPr>
          <w:color w:val="000000"/>
          <w:szCs w:val="24"/>
        </w:rPr>
      </w:pPr>
      <w:r>
        <w:t>antiretroviral therapy does not reverse condition! (vs. HIV encephalopathy).</w:t>
      </w:r>
    </w:p>
    <w:p w:rsidR="00473D9A" w:rsidRDefault="00473D9A" w:rsidP="00473D9A">
      <w:pPr>
        <w:numPr>
          <w:ilvl w:val="0"/>
          <w:numId w:val="8"/>
        </w:numPr>
        <w:rPr>
          <w:color w:val="000000"/>
          <w:szCs w:val="24"/>
        </w:rPr>
      </w:pPr>
      <w:r>
        <w:rPr>
          <w:color w:val="000000"/>
          <w:szCs w:val="24"/>
        </w:rPr>
        <w:t>avoid neurotoxic medications.</w:t>
      </w:r>
    </w:p>
    <w:p w:rsidR="00473D9A" w:rsidRDefault="00473D9A" w:rsidP="00473D9A">
      <w:pPr>
        <w:numPr>
          <w:ilvl w:val="0"/>
          <w:numId w:val="8"/>
        </w:numPr>
      </w:pPr>
      <w:r>
        <w:rPr>
          <w:color w:val="000000"/>
          <w:szCs w:val="24"/>
        </w:rPr>
        <w:t>c</w:t>
      </w:r>
      <w:r w:rsidRPr="000E259E">
        <w:rPr>
          <w:color w:val="000000"/>
          <w:szCs w:val="24"/>
        </w:rPr>
        <w:t xml:space="preserve">orrect </w:t>
      </w:r>
      <w:r w:rsidRPr="00473D9A">
        <w:rPr>
          <w:color w:val="0000FF"/>
          <w:szCs w:val="24"/>
        </w:rPr>
        <w:t>vitamin B</w:t>
      </w:r>
      <w:r w:rsidRPr="00473D9A">
        <w:rPr>
          <w:color w:val="0000FF"/>
          <w:szCs w:val="24"/>
          <w:vertAlign w:val="subscript"/>
        </w:rPr>
        <w:t>12</w:t>
      </w:r>
      <w:r>
        <w:rPr>
          <w:color w:val="000000"/>
          <w:szCs w:val="24"/>
        </w:rPr>
        <w:t xml:space="preserve"> and </w:t>
      </w:r>
      <w:r w:rsidRPr="00473D9A">
        <w:rPr>
          <w:color w:val="0000FF"/>
          <w:szCs w:val="24"/>
        </w:rPr>
        <w:t>folate</w:t>
      </w:r>
      <w:r>
        <w:rPr>
          <w:color w:val="000000"/>
          <w:szCs w:val="24"/>
        </w:rPr>
        <w:t xml:space="preserve"> deficiency; c</w:t>
      </w:r>
      <w:r w:rsidRPr="000E259E">
        <w:rPr>
          <w:color w:val="000000"/>
          <w:szCs w:val="24"/>
        </w:rPr>
        <w:t xml:space="preserve">onsider </w:t>
      </w:r>
      <w:r w:rsidRPr="00473D9A">
        <w:rPr>
          <w:color w:val="0000FF"/>
          <w:szCs w:val="24"/>
        </w:rPr>
        <w:t>thiamine</w:t>
      </w:r>
      <w:r w:rsidRPr="000E259E">
        <w:rPr>
          <w:color w:val="000000"/>
          <w:szCs w:val="24"/>
        </w:rPr>
        <w:t xml:space="preserve"> replacement if malnourished</w:t>
      </w:r>
      <w:r>
        <w:rPr>
          <w:color w:val="000000"/>
          <w:szCs w:val="24"/>
        </w:rPr>
        <w:t>.</w:t>
      </w:r>
    </w:p>
    <w:p w:rsidR="00E04222" w:rsidRDefault="00E04222" w:rsidP="00E04222">
      <w:pPr>
        <w:pStyle w:val="TOC1"/>
        <w:rPr>
          <w:smallCaps w:val="0"/>
          <w:lang w:val="en-US"/>
        </w:rPr>
      </w:pPr>
    </w:p>
    <w:p w:rsidR="00B26FC5" w:rsidRPr="00B26FC5" w:rsidRDefault="00B26FC5" w:rsidP="00B26FC5"/>
    <w:p w:rsidR="00FA1A28" w:rsidRDefault="008C799B" w:rsidP="008C799B">
      <w:pPr>
        <w:pStyle w:val="Nervous5"/>
        <w:ind w:right="6236"/>
      </w:pPr>
      <w:bookmarkStart w:id="21" w:name="_Toc35715668"/>
      <w:r w:rsidRPr="008C799B">
        <w:rPr>
          <w:caps w:val="0"/>
        </w:rPr>
        <w:t>Progressive</w:t>
      </w:r>
      <w:r w:rsidR="00FA1A28">
        <w:t xml:space="preserve"> </w:t>
      </w:r>
      <w:r w:rsidR="00FA1A28" w:rsidRPr="00FA1A28">
        <w:rPr>
          <w:caps w:val="0"/>
        </w:rPr>
        <w:t>polyradiculopathy</w:t>
      </w:r>
      <w:bookmarkEnd w:id="21"/>
    </w:p>
    <w:p w:rsidR="00FA1A28" w:rsidRDefault="00FA1A28" w:rsidP="00FA1A28">
      <w:pPr>
        <w:pStyle w:val="NormalWeb"/>
      </w:pPr>
      <w:r>
        <w:t xml:space="preserve">– occurs </w:t>
      </w:r>
      <w:r w:rsidRPr="00743E43">
        <w:rPr>
          <w:b/>
          <w:bCs/>
          <w:szCs w:val="20"/>
          <w:shd w:val="clear" w:color="auto" w:fill="CCFFFF"/>
        </w:rPr>
        <w:t>in AIDS</w:t>
      </w:r>
      <w:r w:rsidR="00743E43">
        <w:t xml:space="preserve"> (CD4 count &lt; 200).</w:t>
      </w:r>
    </w:p>
    <w:p w:rsidR="008C799B" w:rsidRPr="001924E5" w:rsidRDefault="008C799B" w:rsidP="008C799B">
      <w:pPr>
        <w:pStyle w:val="NormalWeb"/>
        <w:numPr>
          <w:ilvl w:val="0"/>
          <w:numId w:val="9"/>
        </w:numPr>
      </w:pPr>
      <w:r>
        <w:t xml:space="preserve">cause is </w:t>
      </w:r>
      <w:r w:rsidRPr="00325746">
        <w:rPr>
          <w:highlight w:val="yellow"/>
        </w:rPr>
        <w:t>CMV</w:t>
      </w:r>
      <w:r w:rsidR="00FE1A96">
        <w:t xml:space="preserve"> (</w:t>
      </w:r>
      <w:r w:rsidR="00FE1A96" w:rsidRPr="000E259E">
        <w:rPr>
          <w:color w:val="000000"/>
        </w:rPr>
        <w:t>co-infection of</w:t>
      </w:r>
      <w:r w:rsidR="00FE1A96">
        <w:rPr>
          <w:color w:val="000000"/>
        </w:rPr>
        <w:t xml:space="preserve"> </w:t>
      </w:r>
      <w:r w:rsidR="00FE1A96" w:rsidRPr="000E259E">
        <w:rPr>
          <w:color w:val="000000"/>
        </w:rPr>
        <w:t>retina and other sites is common</w:t>
      </w:r>
      <w:r w:rsidR="00FE1A96">
        <w:rPr>
          <w:color w:val="000000"/>
        </w:rPr>
        <w:t>).</w:t>
      </w:r>
    </w:p>
    <w:p w:rsidR="001924E5" w:rsidRPr="00BF5E80" w:rsidRDefault="001924E5" w:rsidP="001924E5">
      <w:pPr>
        <w:pStyle w:val="NormalWeb"/>
        <w:ind w:left="1440"/>
      </w:pPr>
      <w:r>
        <w:t xml:space="preserve">N.B. differentiate from other causes - </w:t>
      </w:r>
      <w:r w:rsidRPr="000E259E">
        <w:t xml:space="preserve">herpes zoster, </w:t>
      </w:r>
      <w:r w:rsidRPr="000E259E">
        <w:rPr>
          <w:i/>
          <w:iCs/>
        </w:rPr>
        <w:t>Treponema pallidum, Mycobacterium tuberculosis,</w:t>
      </w:r>
      <w:r w:rsidRPr="000E259E">
        <w:t xml:space="preserve"> to</w:t>
      </w:r>
      <w:r>
        <w:t xml:space="preserve">xoplasmosis of conus medullaris, </w:t>
      </w:r>
      <w:r w:rsidRPr="000E259E">
        <w:t>meningeal lymphoma</w:t>
      </w:r>
    </w:p>
    <w:p w:rsidR="00BF5E80" w:rsidRPr="00BF5E80" w:rsidRDefault="00BF5E80" w:rsidP="008C799B">
      <w:pPr>
        <w:pStyle w:val="NormalWeb"/>
        <w:numPr>
          <w:ilvl w:val="0"/>
          <w:numId w:val="9"/>
        </w:numPr>
      </w:pPr>
      <w:r w:rsidRPr="00BF5E80">
        <w:rPr>
          <w:color w:val="000000"/>
          <w:u w:val="single"/>
        </w:rPr>
        <w:t>pathology</w:t>
      </w:r>
      <w:r>
        <w:rPr>
          <w:color w:val="000000"/>
        </w:rPr>
        <w:t>:</w:t>
      </w:r>
    </w:p>
    <w:p w:rsidR="00BF5E80" w:rsidRDefault="00BF5E80" w:rsidP="00BF5E80">
      <w:pPr>
        <w:pStyle w:val="NormalWeb"/>
        <w:numPr>
          <w:ilvl w:val="5"/>
          <w:numId w:val="9"/>
        </w:numPr>
      </w:pPr>
      <w:r>
        <w:t>n</w:t>
      </w:r>
      <w:r w:rsidRPr="000E259E">
        <w:t>ecrosis of nerve roots and endoneuria</w:t>
      </w:r>
      <w:r>
        <w:t>l and epineurial blood vessels;</w:t>
      </w:r>
    </w:p>
    <w:p w:rsidR="00BF5E80" w:rsidRDefault="00BF5E80" w:rsidP="00BF5E80">
      <w:pPr>
        <w:pStyle w:val="NormalWeb"/>
        <w:numPr>
          <w:ilvl w:val="5"/>
          <w:numId w:val="9"/>
        </w:numPr>
      </w:pPr>
      <w:r>
        <w:t>marked inflammation;</w:t>
      </w:r>
    </w:p>
    <w:p w:rsidR="00BF5E80" w:rsidRDefault="00BF5E80" w:rsidP="00BF5E80">
      <w:pPr>
        <w:pStyle w:val="NormalWeb"/>
        <w:numPr>
          <w:ilvl w:val="5"/>
          <w:numId w:val="9"/>
        </w:numPr>
      </w:pPr>
      <w:r w:rsidRPr="000E259E">
        <w:t>cytoplasmic and nuclear CMV inclusions in Schwann cells and fibroblasts</w:t>
      </w:r>
      <w:r>
        <w:t>.</w:t>
      </w:r>
    </w:p>
    <w:p w:rsidR="00FA1A28" w:rsidRPr="006224F5" w:rsidRDefault="002C5B3D" w:rsidP="00FA1A28">
      <w:pPr>
        <w:pStyle w:val="NormalWeb"/>
        <w:numPr>
          <w:ilvl w:val="0"/>
          <w:numId w:val="9"/>
        </w:numPr>
      </w:pPr>
      <w:r>
        <w:rPr>
          <w:u w:val="double" w:color="FF0000"/>
        </w:rPr>
        <w:t>(</w:t>
      </w:r>
      <w:r w:rsidR="00FA1A28" w:rsidRPr="00D365B6">
        <w:rPr>
          <w:u w:val="double" w:color="FF0000"/>
        </w:rPr>
        <w:t>sub</w:t>
      </w:r>
      <w:r>
        <w:rPr>
          <w:u w:val="double" w:color="FF0000"/>
        </w:rPr>
        <w:t>)</w:t>
      </w:r>
      <w:r w:rsidR="00FA1A28" w:rsidRPr="00D365B6">
        <w:rPr>
          <w:u w:val="double" w:color="FF0000"/>
        </w:rPr>
        <w:t xml:space="preserve">acute </w:t>
      </w:r>
      <w:r w:rsidR="00FA1A28" w:rsidRPr="00B821AF">
        <w:rPr>
          <w:i/>
          <w:iCs/>
          <w:u w:val="double" w:color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cauda equina syndrome</w:t>
      </w:r>
      <w:r w:rsidR="00FA1A28" w:rsidRPr="002E183E">
        <w:t xml:space="preserve"> </w:t>
      </w:r>
      <w:r w:rsidR="00FA1A28">
        <w:t xml:space="preserve">- </w:t>
      </w:r>
      <w:r>
        <w:rPr>
          <w:szCs w:val="20"/>
        </w:rPr>
        <w:t>severe, destructive, asymmetric:</w:t>
      </w:r>
    </w:p>
    <w:p w:rsidR="002C5B3D" w:rsidRDefault="00FE1A96" w:rsidP="002C5B3D">
      <w:pPr>
        <w:pStyle w:val="NormalWeb"/>
        <w:numPr>
          <w:ilvl w:val="5"/>
          <w:numId w:val="9"/>
        </w:numPr>
      </w:pPr>
      <w:r w:rsidRPr="00D365B6">
        <w:rPr>
          <w:bCs/>
          <w:i/>
          <w:color w:val="0000FF"/>
        </w:rPr>
        <w:t>abrupt pain</w:t>
      </w:r>
      <w:r w:rsidR="002C5B3D">
        <w:t xml:space="preserve"> in perineum &amp; legs.</w:t>
      </w:r>
    </w:p>
    <w:p w:rsidR="002C5B3D" w:rsidRDefault="00FE1A96" w:rsidP="002C5B3D">
      <w:pPr>
        <w:pStyle w:val="NormalWeb"/>
        <w:numPr>
          <w:ilvl w:val="5"/>
          <w:numId w:val="9"/>
        </w:numPr>
      </w:pPr>
      <w:r>
        <w:t>rapidly progressing</w:t>
      </w:r>
      <w:r w:rsidR="00D365B6">
        <w:t xml:space="preserve"> </w:t>
      </w:r>
      <w:r w:rsidR="00D365B6" w:rsidRPr="00D365B6">
        <w:rPr>
          <w:bCs/>
          <w:i/>
          <w:color w:val="0000FF"/>
        </w:rPr>
        <w:t>flaccid</w:t>
      </w:r>
      <w:r>
        <w:t xml:space="preserve"> </w:t>
      </w:r>
      <w:r w:rsidRPr="00D365B6">
        <w:rPr>
          <w:bCs/>
          <w:i/>
          <w:color w:val="0000FF"/>
        </w:rPr>
        <w:t>paraparesis</w:t>
      </w:r>
      <w:r w:rsidR="00D365B6">
        <w:t xml:space="preserve">, </w:t>
      </w:r>
      <w:r w:rsidR="002C5B3D" w:rsidRPr="002C5B3D">
        <w:rPr>
          <w:bCs/>
          <w:i/>
          <w:color w:val="0000FF"/>
        </w:rPr>
        <w:t>paresthesias</w:t>
      </w:r>
      <w:r w:rsidR="002C5B3D">
        <w:t xml:space="preserve"> &amp; </w:t>
      </w:r>
      <w:r w:rsidR="00D365B6" w:rsidRPr="00D365B6">
        <w:rPr>
          <w:bCs/>
          <w:i/>
          <w:color w:val="0000FF"/>
        </w:rPr>
        <w:t>sensory loss</w:t>
      </w:r>
      <w:r w:rsidR="002C5B3D">
        <w:t>,</w:t>
      </w:r>
      <w:r>
        <w:t xml:space="preserve"> </w:t>
      </w:r>
      <w:r w:rsidRPr="00D365B6">
        <w:rPr>
          <w:bCs/>
          <w:i/>
          <w:color w:val="0000FF"/>
        </w:rPr>
        <w:t>areflexia</w:t>
      </w:r>
      <w:r w:rsidR="002C5B3D">
        <w:t>.</w:t>
      </w:r>
    </w:p>
    <w:p w:rsidR="00FE1A96" w:rsidRDefault="00FE1A96" w:rsidP="002C5B3D">
      <w:pPr>
        <w:pStyle w:val="NormalWeb"/>
        <w:numPr>
          <w:ilvl w:val="5"/>
          <w:numId w:val="9"/>
        </w:numPr>
      </w:pPr>
      <w:r w:rsidRPr="002C5B3D">
        <w:rPr>
          <w:bCs/>
          <w:i/>
          <w:color w:val="0000FF"/>
        </w:rPr>
        <w:t>urinary retention</w:t>
      </w:r>
      <w:r w:rsidRPr="002E183E">
        <w:t xml:space="preserve"> and </w:t>
      </w:r>
      <w:r w:rsidRPr="002C5B3D">
        <w:rPr>
          <w:bCs/>
          <w:i/>
          <w:color w:val="0000FF"/>
        </w:rPr>
        <w:t>rectal incontinence</w:t>
      </w:r>
      <w:r>
        <w:t>.</w:t>
      </w:r>
    </w:p>
    <w:p w:rsidR="00FA1A28" w:rsidRDefault="00FA1A28" w:rsidP="00FA1A28">
      <w:pPr>
        <w:pStyle w:val="NormalWeb"/>
        <w:numPr>
          <w:ilvl w:val="0"/>
          <w:numId w:val="9"/>
        </w:numPr>
      </w:pPr>
      <w:r>
        <w:rPr>
          <w:szCs w:val="20"/>
        </w:rPr>
        <w:t>may ascend to upper extremities (or even cranial nerves).</w:t>
      </w:r>
    </w:p>
    <w:p w:rsidR="00B822DC" w:rsidRDefault="00FA1A28" w:rsidP="00B822DC">
      <w:pPr>
        <w:pStyle w:val="NormalWeb"/>
        <w:numPr>
          <w:ilvl w:val="0"/>
          <w:numId w:val="9"/>
        </w:numPr>
      </w:pPr>
      <w:r w:rsidRPr="00FE1A96">
        <w:rPr>
          <w:b/>
          <w:color w:val="0000FF"/>
        </w:rPr>
        <w:t>CFS</w:t>
      </w:r>
      <w:r>
        <w:t xml:space="preserve"> </w:t>
      </w:r>
      <w:r w:rsidR="00D365B6">
        <w:t>–</w:t>
      </w:r>
      <w:r>
        <w:t xml:space="preserve"> </w:t>
      </w:r>
      <w:r w:rsidR="00D365B6">
        <w:t>PMN-</w:t>
      </w:r>
      <w:r w:rsidR="00D365B6" w:rsidRPr="000E259E">
        <w:t xml:space="preserve">preponderant </w:t>
      </w:r>
      <w:r w:rsidR="00D365B6">
        <w:t>(!)</w:t>
      </w:r>
      <w:r>
        <w:t xml:space="preserve"> pleocytosis + protein↑↑↑ + </w:t>
      </w:r>
      <w:r w:rsidR="001924E5">
        <w:t xml:space="preserve">glucose↓ + </w:t>
      </w:r>
      <w:r>
        <w:t>CMV inclusions</w:t>
      </w:r>
      <w:r w:rsidR="00D365B6">
        <w:t xml:space="preserve"> + CMV PCR</w:t>
      </w:r>
      <w:r w:rsidR="00B822DC">
        <w:t xml:space="preserve"> (</w:t>
      </w:r>
      <w:r w:rsidR="00B822DC" w:rsidRPr="000E259E">
        <w:t>92% sensitivity and</w:t>
      </w:r>
      <w:r w:rsidR="00B822DC">
        <w:t xml:space="preserve"> </w:t>
      </w:r>
      <w:r w:rsidR="00B822DC" w:rsidRPr="000E259E">
        <w:t>94% specificity</w:t>
      </w:r>
      <w:r w:rsidR="00B822DC">
        <w:t>)</w:t>
      </w:r>
      <w:r w:rsidR="00BF03FA">
        <w:t xml:space="preserve"> or CMV culture (only 50% sensitivity).</w:t>
      </w:r>
    </w:p>
    <w:p w:rsidR="00B822DC" w:rsidRDefault="00B822DC" w:rsidP="00B822DC">
      <w:pPr>
        <w:pStyle w:val="NormalWeb"/>
        <w:numPr>
          <w:ilvl w:val="0"/>
          <w:numId w:val="9"/>
        </w:numPr>
      </w:pPr>
      <w:r w:rsidRPr="00B822DC">
        <w:rPr>
          <w:b/>
          <w:color w:val="0000FF"/>
        </w:rPr>
        <w:t>neuroimaging</w:t>
      </w:r>
      <w:r>
        <w:t xml:space="preserve"> - </w:t>
      </w:r>
      <w:r w:rsidR="000B2294">
        <w:t>root</w:t>
      </w:r>
      <w:r w:rsidRPr="000E259E">
        <w:t xml:space="preserve"> enhancement </w:t>
      </w:r>
      <w:r>
        <w:t>(</w:t>
      </w:r>
      <w:r w:rsidRPr="000E259E">
        <w:t>arachnoiditis</w:t>
      </w:r>
      <w:r>
        <w:t>) + t</w:t>
      </w:r>
      <w:r w:rsidRPr="000E259E">
        <w:t>hickened nerve roots</w:t>
      </w:r>
      <w:r>
        <w:t>.</w:t>
      </w:r>
    </w:p>
    <w:p w:rsidR="00FA1A28" w:rsidRDefault="00D365B6" w:rsidP="00FA1A28">
      <w:pPr>
        <w:pStyle w:val="NormalWeb"/>
        <w:numPr>
          <w:ilvl w:val="0"/>
          <w:numId w:val="9"/>
        </w:numPr>
      </w:pPr>
      <w:r w:rsidRPr="000E259E">
        <w:rPr>
          <w:color w:val="000000"/>
        </w:rPr>
        <w:t>rapidly fatal without treatment</w:t>
      </w:r>
      <w:r w:rsidR="00BF03FA">
        <w:t xml:space="preserve"> → prompt</w:t>
      </w:r>
      <w:r w:rsidR="00FA1A28">
        <w:t xml:space="preserve"> </w:t>
      </w:r>
      <w:r w:rsidR="00FA1A28" w:rsidRPr="005862B6">
        <w:rPr>
          <w:rStyle w:val="Drugname2Char"/>
        </w:rPr>
        <w:t>ganciclovir</w:t>
      </w:r>
      <w:r w:rsidR="00FA1A28">
        <w:t xml:space="preserve"> </w:t>
      </w:r>
      <w:r w:rsidR="00BF03FA">
        <w:t>/</w:t>
      </w:r>
      <w:r w:rsidR="00FA1A28">
        <w:t xml:space="preserve"> </w:t>
      </w:r>
      <w:r w:rsidR="00FA1A28" w:rsidRPr="005862B6">
        <w:rPr>
          <w:rStyle w:val="Drugname2Char"/>
        </w:rPr>
        <w:t>foscarnet</w:t>
      </w:r>
      <w:r w:rsidR="00FA1A28">
        <w:t>.</w:t>
      </w:r>
    </w:p>
    <w:p w:rsidR="00FA1A28" w:rsidRDefault="00EA5578" w:rsidP="00EA5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/>
        <w:ind w:left="1440" w:right="4253"/>
      </w:pPr>
      <w:r>
        <w:t>D</w:t>
      </w:r>
      <w:r w:rsidR="00F6238E">
        <w:t>ramatic and potentially treatable disorder</w:t>
      </w:r>
    </w:p>
    <w:p w:rsidR="009336DD" w:rsidRDefault="009336DD" w:rsidP="009336DD"/>
    <w:p w:rsidR="00F6238E" w:rsidRPr="009336DD" w:rsidRDefault="00F6238E" w:rsidP="009336DD"/>
    <w:p w:rsidR="009336DD" w:rsidRPr="009336DD" w:rsidRDefault="009336DD" w:rsidP="009336DD">
      <w:pPr>
        <w:pStyle w:val="Nervous1"/>
      </w:pPr>
      <w:bookmarkStart w:id="22" w:name="_Toc35715669"/>
      <w:r w:rsidRPr="009336DD">
        <w:t>HIV-related Myopathies</w:t>
      </w:r>
      <w:bookmarkEnd w:id="22"/>
    </w:p>
    <w:p w:rsidR="00C955E1" w:rsidRDefault="00C955E1" w:rsidP="00C955E1">
      <w:pPr>
        <w:rPr>
          <w:color w:val="000000"/>
          <w:szCs w:val="24"/>
        </w:rPr>
      </w:pPr>
      <w:r w:rsidRPr="00C955E1">
        <w:rPr>
          <w:color w:val="000000"/>
          <w:szCs w:val="24"/>
          <w:u w:val="single"/>
        </w:rPr>
        <w:t>25% AIDS patients suffer from myopathic disease</w:t>
      </w:r>
      <w:r>
        <w:rPr>
          <w:color w:val="000000"/>
          <w:szCs w:val="24"/>
        </w:rPr>
        <w:t>:</w:t>
      </w:r>
    </w:p>
    <w:p w:rsidR="00C955E1" w:rsidRDefault="00C955E1" w:rsidP="00C955E1">
      <w:pPr>
        <w:numPr>
          <w:ilvl w:val="0"/>
          <w:numId w:val="36"/>
        </w:numPr>
        <w:rPr>
          <w:color w:val="000000"/>
          <w:szCs w:val="24"/>
        </w:rPr>
      </w:pPr>
      <w:r w:rsidRPr="0040138E">
        <w:rPr>
          <w:b/>
          <w:color w:val="0000FF"/>
          <w:szCs w:val="24"/>
        </w:rPr>
        <w:t>Polymyositis and dermatomyositis</w:t>
      </w:r>
      <w:r w:rsidR="0040138E">
        <w:rPr>
          <w:color w:val="000000"/>
          <w:szCs w:val="24"/>
        </w:rPr>
        <w:t>; H: steroids (</w:t>
      </w:r>
      <w:r w:rsidR="0040138E" w:rsidRPr="000E259E">
        <w:t>pulsed IV methylprednisolone is preferable to long-term oral prednisone</w:t>
      </w:r>
      <w:r w:rsidR="0040138E">
        <w:t>)</w:t>
      </w:r>
    </w:p>
    <w:p w:rsidR="00C27D0B" w:rsidRDefault="00C27D0B" w:rsidP="00C27D0B">
      <w:pPr>
        <w:numPr>
          <w:ilvl w:val="0"/>
          <w:numId w:val="36"/>
        </w:numPr>
        <w:rPr>
          <w:color w:val="000000"/>
          <w:szCs w:val="24"/>
        </w:rPr>
      </w:pPr>
      <w:r w:rsidRPr="0040138E">
        <w:rPr>
          <w:b/>
          <w:color w:val="0000FF"/>
          <w:szCs w:val="24"/>
        </w:rPr>
        <w:t>Nemaline (rod) myopathy</w:t>
      </w:r>
    </w:p>
    <w:p w:rsidR="00C955E1" w:rsidRDefault="00C955E1" w:rsidP="00C955E1">
      <w:pPr>
        <w:numPr>
          <w:ilvl w:val="0"/>
          <w:numId w:val="36"/>
        </w:numPr>
        <w:rPr>
          <w:color w:val="000000"/>
          <w:szCs w:val="24"/>
        </w:rPr>
      </w:pPr>
      <w:r w:rsidRPr="0040138E">
        <w:rPr>
          <w:b/>
          <w:color w:val="0000FF"/>
          <w:szCs w:val="24"/>
        </w:rPr>
        <w:t>Zidovudine myopathy</w:t>
      </w:r>
      <w:r>
        <w:rPr>
          <w:color w:val="000000"/>
          <w:szCs w:val="24"/>
        </w:rPr>
        <w:t xml:space="preserve"> and rhabdomyolysis</w:t>
      </w:r>
      <w:r w:rsidR="00C60531">
        <w:rPr>
          <w:color w:val="000000"/>
          <w:szCs w:val="24"/>
        </w:rPr>
        <w:t xml:space="preserve"> - </w:t>
      </w:r>
      <w:r w:rsidR="00C60531" w:rsidRPr="000E259E">
        <w:t>ragged-red fibers</w:t>
      </w:r>
      <w:r w:rsidR="00C60531">
        <w:t xml:space="preserve"> in biopsy.</w:t>
      </w:r>
    </w:p>
    <w:p w:rsidR="00CC2192" w:rsidRDefault="00C27D0B" w:rsidP="00C27D0B">
      <w:pPr>
        <w:numPr>
          <w:ilvl w:val="0"/>
          <w:numId w:val="36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>Myo</w:t>
      </w:r>
      <w:r>
        <w:rPr>
          <w:color w:val="000000"/>
          <w:szCs w:val="24"/>
        </w:rPr>
        <w:t xml:space="preserve">pathy caused by local </w:t>
      </w:r>
      <w:r w:rsidR="00CC2192">
        <w:rPr>
          <w:color w:val="000000"/>
          <w:szCs w:val="24"/>
        </w:rPr>
        <w:t>process:</w:t>
      </w:r>
    </w:p>
    <w:p w:rsidR="00CC2192" w:rsidRDefault="00C27D0B" w:rsidP="00CC2192">
      <w:pPr>
        <w:numPr>
          <w:ilvl w:val="0"/>
          <w:numId w:val="37"/>
        </w:numPr>
        <w:rPr>
          <w:color w:val="000000"/>
          <w:szCs w:val="24"/>
        </w:rPr>
      </w:pPr>
      <w:r w:rsidRPr="0040138E">
        <w:rPr>
          <w:b/>
          <w:color w:val="0000FF"/>
          <w:szCs w:val="24"/>
        </w:rPr>
        <w:t>neoplasm</w:t>
      </w:r>
      <w:r w:rsidR="00CC2192" w:rsidRPr="00CC2192">
        <w:rPr>
          <w:color w:val="000000"/>
          <w:szCs w:val="24"/>
        </w:rPr>
        <w:t xml:space="preserve"> </w:t>
      </w:r>
      <w:r w:rsidR="00CC2192">
        <w:rPr>
          <w:color w:val="000000"/>
          <w:szCs w:val="24"/>
        </w:rPr>
        <w:t>(l</w:t>
      </w:r>
      <w:r w:rsidR="00CC2192" w:rsidRPr="000E259E">
        <w:rPr>
          <w:color w:val="000000"/>
          <w:szCs w:val="24"/>
        </w:rPr>
        <w:t>ymphoma and Kaposi sarcoma</w:t>
      </w:r>
      <w:r w:rsidR="00CC2192">
        <w:rPr>
          <w:color w:val="000000"/>
          <w:szCs w:val="24"/>
        </w:rPr>
        <w:t>) - c</w:t>
      </w:r>
      <w:r w:rsidR="00CC2192" w:rsidRPr="000E259E">
        <w:rPr>
          <w:color w:val="000000"/>
          <w:szCs w:val="24"/>
        </w:rPr>
        <w:t>utaneous and subcutaneous involvement</w:t>
      </w:r>
      <w:r w:rsidR="00CC2192">
        <w:rPr>
          <w:color w:val="000000"/>
          <w:szCs w:val="24"/>
        </w:rPr>
        <w:t xml:space="preserve"> in MRI.</w:t>
      </w:r>
    </w:p>
    <w:p w:rsidR="00C27D0B" w:rsidRDefault="00983D06" w:rsidP="00CC2192">
      <w:pPr>
        <w:numPr>
          <w:ilvl w:val="0"/>
          <w:numId w:val="37"/>
        </w:numPr>
        <w:rPr>
          <w:color w:val="000000"/>
          <w:szCs w:val="24"/>
        </w:rPr>
      </w:pPr>
      <w:r w:rsidRPr="0040138E">
        <w:rPr>
          <w:b/>
          <w:color w:val="0000FF"/>
          <w:szCs w:val="24"/>
        </w:rPr>
        <w:t>infection</w:t>
      </w:r>
      <w:r w:rsidR="00CC2192" w:rsidRPr="00CC2192">
        <w:rPr>
          <w:color w:val="000000"/>
          <w:szCs w:val="24"/>
        </w:rPr>
        <w:t xml:space="preserve"> </w:t>
      </w:r>
      <w:r w:rsidR="00CC2192">
        <w:rPr>
          <w:color w:val="000000"/>
          <w:szCs w:val="24"/>
        </w:rPr>
        <w:t xml:space="preserve">(incl. </w:t>
      </w:r>
      <w:r w:rsidR="00CC2192" w:rsidRPr="000E259E">
        <w:rPr>
          <w:color w:val="000000"/>
          <w:szCs w:val="24"/>
        </w:rPr>
        <w:t>pyomyositis</w:t>
      </w:r>
      <w:r w:rsidR="00CC2192">
        <w:rPr>
          <w:color w:val="000000"/>
          <w:szCs w:val="24"/>
        </w:rPr>
        <w:t>)</w:t>
      </w:r>
      <w:r w:rsidR="00CC30E2">
        <w:rPr>
          <w:color w:val="000000"/>
          <w:szCs w:val="24"/>
        </w:rPr>
        <w:t xml:space="preserve">: </w:t>
      </w:r>
      <w:r w:rsidR="00CC30E2" w:rsidRPr="000E259E">
        <w:rPr>
          <w:i/>
          <w:iCs/>
        </w:rPr>
        <w:t>Toxoplasma gondii</w:t>
      </w:r>
      <w:r w:rsidR="00CC30E2" w:rsidRPr="00CC30E2">
        <w:rPr>
          <w:iCs/>
        </w:rPr>
        <w:t>,</w:t>
      </w:r>
      <w:r w:rsidR="00CC30E2" w:rsidRPr="000E259E">
        <w:t xml:space="preserve"> CMV, </w:t>
      </w:r>
      <w:r w:rsidR="00CC30E2" w:rsidRPr="000E259E">
        <w:rPr>
          <w:i/>
          <w:iCs/>
        </w:rPr>
        <w:t>Microsporidia, Cryptococcus neoformans, Mycobacterium avium-intracellulare,</w:t>
      </w:r>
      <w:r w:rsidR="00CC30E2" w:rsidRPr="000E259E">
        <w:t xml:space="preserve"> </w:t>
      </w:r>
      <w:r w:rsidR="00CC30E2" w:rsidRPr="000E259E">
        <w:rPr>
          <w:i/>
          <w:iCs/>
        </w:rPr>
        <w:t>Staphylococcus aureus</w:t>
      </w:r>
      <w:r w:rsidR="00CC2192">
        <w:rPr>
          <w:color w:val="000000"/>
          <w:szCs w:val="24"/>
        </w:rPr>
        <w:t>.</w:t>
      </w:r>
    </w:p>
    <w:p w:rsidR="00C955E1" w:rsidRDefault="00C955E1" w:rsidP="00C955E1">
      <w:pPr>
        <w:numPr>
          <w:ilvl w:val="0"/>
          <w:numId w:val="36"/>
        </w:numPr>
        <w:rPr>
          <w:color w:val="000000"/>
          <w:szCs w:val="24"/>
        </w:rPr>
      </w:pPr>
      <w:r w:rsidRPr="0040138E">
        <w:rPr>
          <w:b/>
          <w:color w:val="0000FF"/>
          <w:szCs w:val="24"/>
        </w:rPr>
        <w:t>HIV wa</w:t>
      </w:r>
      <w:r w:rsidR="00B56EA3" w:rsidRPr="0040138E">
        <w:rPr>
          <w:b/>
          <w:color w:val="0000FF"/>
          <w:szCs w:val="24"/>
        </w:rPr>
        <w:t>sting syndrome wit</w:t>
      </w:r>
      <w:r w:rsidRPr="0040138E">
        <w:rPr>
          <w:b/>
          <w:color w:val="0000FF"/>
          <w:szCs w:val="24"/>
        </w:rPr>
        <w:t>h type II muscle fiber atrophy</w:t>
      </w:r>
      <w:r w:rsidR="00B13E70">
        <w:t>.</w:t>
      </w:r>
    </w:p>
    <w:p w:rsidR="00C955E1" w:rsidRDefault="00C955E1" w:rsidP="00B56EA3">
      <w:pPr>
        <w:rPr>
          <w:color w:val="000000"/>
          <w:szCs w:val="24"/>
        </w:rPr>
      </w:pPr>
    </w:p>
    <w:p w:rsidR="00983D06" w:rsidRPr="00983D06" w:rsidRDefault="00983D06" w:rsidP="00983D06">
      <w:pPr>
        <w:pStyle w:val="Nervous5"/>
        <w:ind w:right="3118"/>
        <w:rPr>
          <w:caps w:val="0"/>
        </w:rPr>
      </w:pPr>
      <w:bookmarkStart w:id="23" w:name="_Toc35715670"/>
      <w:r w:rsidRPr="00983D06">
        <w:rPr>
          <w:caps w:val="0"/>
        </w:rPr>
        <w:t>HIV wasting syndrome with type II muscle fiber atrophy</w:t>
      </w:r>
      <w:bookmarkEnd w:id="23"/>
    </w:p>
    <w:p w:rsidR="00DD0C61" w:rsidRPr="00DD0C61" w:rsidRDefault="00DD0C61" w:rsidP="00B56EA3">
      <w:pPr>
        <w:numPr>
          <w:ilvl w:val="1"/>
          <w:numId w:val="36"/>
        </w:numPr>
        <w:rPr>
          <w:color w:val="000000"/>
          <w:szCs w:val="24"/>
        </w:rPr>
      </w:pPr>
      <w:r w:rsidRPr="000E259E">
        <w:t xml:space="preserve">may develop </w:t>
      </w:r>
      <w:r w:rsidRPr="00DD0C61">
        <w:rPr>
          <w:b/>
          <w:i/>
        </w:rPr>
        <w:t>in all stages of HIV-1 infection</w:t>
      </w:r>
      <w:r w:rsidRPr="000E259E">
        <w:t xml:space="preserve"> </w:t>
      </w:r>
      <w:r>
        <w:t>(i.e.</w:t>
      </w:r>
      <w:r w:rsidRPr="000E259E">
        <w:t xml:space="preserve"> does not associated with degree of immunosuppression</w:t>
      </w:r>
      <w:r>
        <w:t>).</w:t>
      </w:r>
    </w:p>
    <w:p w:rsidR="001D0556" w:rsidRDefault="001D0556" w:rsidP="00B56EA3">
      <w:pPr>
        <w:numPr>
          <w:ilvl w:val="1"/>
          <w:numId w:val="36"/>
        </w:numPr>
        <w:rPr>
          <w:color w:val="000000"/>
          <w:szCs w:val="24"/>
        </w:rPr>
      </w:pPr>
      <w:r>
        <w:t>m</w:t>
      </w:r>
      <w:r w:rsidRPr="000E259E">
        <w:t xml:space="preserve">yofibers </w:t>
      </w:r>
      <w:r>
        <w:t>are</w:t>
      </w:r>
      <w:r w:rsidRPr="000E259E">
        <w:t xml:space="preserve"> not directly infected</w:t>
      </w:r>
      <w:r w:rsidR="00D7519F">
        <w:t xml:space="preserve"> (</w:t>
      </w:r>
      <w:r w:rsidR="00B13E70" w:rsidRPr="002033EC">
        <w:rPr>
          <w:highlight w:val="yellow"/>
        </w:rPr>
        <w:t>autoimmune</w:t>
      </w:r>
      <w:r w:rsidR="00D7519F" w:rsidRPr="000E259E">
        <w:t xml:space="preserve"> mechanisms are proposed</w:t>
      </w:r>
      <w:r w:rsidR="00D7519F">
        <w:t>).</w:t>
      </w:r>
    </w:p>
    <w:p w:rsidR="00983D06" w:rsidRDefault="001760D5" w:rsidP="00B56EA3">
      <w:pPr>
        <w:numPr>
          <w:ilvl w:val="1"/>
          <w:numId w:val="36"/>
        </w:numPr>
        <w:rPr>
          <w:color w:val="000000"/>
          <w:szCs w:val="24"/>
        </w:rPr>
      </w:pPr>
      <w:r w:rsidRPr="00954720">
        <w:rPr>
          <w:i/>
        </w:rPr>
        <w:t>resembles polymyositis</w:t>
      </w:r>
      <w:r>
        <w:t xml:space="preserve"> - </w:t>
      </w:r>
      <w:r w:rsidR="00EB19CF" w:rsidRPr="000E259E">
        <w:t xml:space="preserve">slowly progressive symmetrical </w:t>
      </w:r>
      <w:r w:rsidR="00983D06" w:rsidRPr="00DD0C61">
        <w:rPr>
          <w:i/>
          <w:color w:val="FF0000"/>
          <w:szCs w:val="24"/>
        </w:rPr>
        <w:t>painless proximal weakness and atrophy</w:t>
      </w:r>
      <w:r w:rsidR="00983D06" w:rsidRPr="000E259E">
        <w:rPr>
          <w:color w:val="000000"/>
          <w:szCs w:val="24"/>
        </w:rPr>
        <w:t xml:space="preserve"> </w:t>
      </w:r>
      <w:r w:rsidR="00EB19CF" w:rsidRPr="000E259E">
        <w:t>of upper and lower limbs</w:t>
      </w:r>
      <w:r w:rsidR="00EB19CF" w:rsidRPr="000E259E">
        <w:rPr>
          <w:color w:val="000000"/>
          <w:szCs w:val="24"/>
        </w:rPr>
        <w:t xml:space="preserve"> </w:t>
      </w:r>
      <w:r w:rsidR="00983D06" w:rsidRPr="000E259E">
        <w:rPr>
          <w:color w:val="000000"/>
          <w:szCs w:val="24"/>
        </w:rPr>
        <w:t>in</w:t>
      </w:r>
      <w:r w:rsidR="00983D06">
        <w:rPr>
          <w:color w:val="000000"/>
          <w:szCs w:val="24"/>
        </w:rPr>
        <w:t xml:space="preserve"> </w:t>
      </w:r>
      <w:r w:rsidR="00983D06" w:rsidRPr="000E259E">
        <w:rPr>
          <w:color w:val="000000"/>
          <w:szCs w:val="24"/>
        </w:rPr>
        <w:t>setting of significant weight loss, diarrhea, and fev</w:t>
      </w:r>
      <w:r w:rsidR="00983D06">
        <w:rPr>
          <w:color w:val="000000"/>
          <w:szCs w:val="24"/>
        </w:rPr>
        <w:t>er.</w:t>
      </w:r>
    </w:p>
    <w:p w:rsidR="00CC30E2" w:rsidRPr="00103FA7" w:rsidRDefault="00CC30E2" w:rsidP="00B56EA3">
      <w:pPr>
        <w:numPr>
          <w:ilvl w:val="1"/>
          <w:numId w:val="36"/>
        </w:numPr>
        <w:rPr>
          <w:color w:val="000000"/>
          <w:szCs w:val="24"/>
        </w:rPr>
      </w:pPr>
      <w:r>
        <w:t>myalgia is present in 25-</w:t>
      </w:r>
      <w:r w:rsidRPr="000E259E">
        <w:t>50</w:t>
      </w:r>
      <w:r>
        <w:t>%.</w:t>
      </w:r>
    </w:p>
    <w:p w:rsidR="00103FA7" w:rsidRPr="00C60531" w:rsidRDefault="00103FA7" w:rsidP="00B56EA3">
      <w:pPr>
        <w:numPr>
          <w:ilvl w:val="1"/>
          <w:numId w:val="36"/>
        </w:numPr>
        <w:rPr>
          <w:color w:val="000000"/>
          <w:szCs w:val="24"/>
        </w:rPr>
      </w:pPr>
      <w:r w:rsidRPr="00103FA7">
        <w:rPr>
          <w:u w:val="single"/>
        </w:rPr>
        <w:t>diagnosis</w:t>
      </w:r>
      <w:r>
        <w:t>:</w:t>
      </w:r>
    </w:p>
    <w:p w:rsidR="00103FA7" w:rsidRPr="00103FA7" w:rsidRDefault="00C60531" w:rsidP="00103FA7">
      <w:pPr>
        <w:numPr>
          <w:ilvl w:val="2"/>
          <w:numId w:val="36"/>
        </w:numPr>
        <w:rPr>
          <w:color w:val="000000"/>
          <w:szCs w:val="24"/>
        </w:rPr>
      </w:pPr>
      <w:r w:rsidRPr="000E259E">
        <w:t xml:space="preserve">myopathic </w:t>
      </w:r>
      <w:r w:rsidRPr="00103FA7">
        <w:rPr>
          <w:b/>
          <w:color w:val="0000FF"/>
        </w:rPr>
        <w:t>EMG</w:t>
      </w:r>
      <w:r w:rsidRPr="000E259E">
        <w:t xml:space="preserve"> features</w:t>
      </w:r>
    </w:p>
    <w:p w:rsidR="00983D06" w:rsidRDefault="00C60531" w:rsidP="00103FA7">
      <w:pPr>
        <w:numPr>
          <w:ilvl w:val="2"/>
          <w:numId w:val="36"/>
        </w:numPr>
        <w:rPr>
          <w:color w:val="000000"/>
          <w:szCs w:val="24"/>
        </w:rPr>
      </w:pPr>
      <w:r>
        <w:rPr>
          <w:color w:val="000000"/>
          <w:szCs w:val="24"/>
        </w:rPr>
        <w:t>s</w:t>
      </w:r>
      <w:r w:rsidRPr="000E259E">
        <w:rPr>
          <w:color w:val="000000"/>
          <w:szCs w:val="24"/>
        </w:rPr>
        <w:t xml:space="preserve">erum </w:t>
      </w:r>
      <w:r w:rsidRPr="0010611C">
        <w:rPr>
          <w:b/>
          <w:color w:val="0000FF"/>
        </w:rPr>
        <w:t>creatine kinase</w:t>
      </w:r>
      <w:r>
        <w:rPr>
          <w:color w:val="000000"/>
          <w:szCs w:val="24"/>
        </w:rPr>
        <w:t xml:space="preserve"> moderately ↑</w:t>
      </w:r>
      <w:r w:rsidR="00983D06">
        <w:rPr>
          <w:color w:val="000000"/>
          <w:szCs w:val="24"/>
        </w:rPr>
        <w:t>.</w:t>
      </w:r>
    </w:p>
    <w:p w:rsidR="00103FA7" w:rsidRDefault="00103FA7" w:rsidP="00103FA7">
      <w:pPr>
        <w:numPr>
          <w:ilvl w:val="2"/>
          <w:numId w:val="36"/>
        </w:numPr>
        <w:rPr>
          <w:color w:val="000000"/>
          <w:szCs w:val="24"/>
        </w:rPr>
      </w:pPr>
      <w:r w:rsidRPr="0010611C">
        <w:rPr>
          <w:b/>
          <w:color w:val="0000FF"/>
        </w:rPr>
        <w:t>muscle biopsy</w:t>
      </w:r>
      <w:r w:rsidRPr="000E259E">
        <w:t xml:space="preserve"> </w:t>
      </w:r>
      <w:r>
        <w:t>-</w:t>
      </w:r>
      <w:r w:rsidRPr="000E259E">
        <w:t xml:space="preserve"> scattered myofiber degeneration</w:t>
      </w:r>
      <w:r w:rsidR="00AE7774">
        <w:t xml:space="preserve"> / necrosis, </w:t>
      </w:r>
      <w:r w:rsidR="00AE7774" w:rsidRPr="000E259E">
        <w:rPr>
          <w:color w:val="000000"/>
          <w:szCs w:val="24"/>
        </w:rPr>
        <w:t xml:space="preserve">type II </w:t>
      </w:r>
      <w:r w:rsidR="00AE7774">
        <w:rPr>
          <w:color w:val="000000"/>
          <w:szCs w:val="24"/>
        </w:rPr>
        <w:t xml:space="preserve">fiber </w:t>
      </w:r>
      <w:r w:rsidR="00AE7774" w:rsidRPr="000E259E">
        <w:rPr>
          <w:color w:val="000000"/>
          <w:szCs w:val="24"/>
        </w:rPr>
        <w:t>atrophy</w:t>
      </w:r>
      <w:r w:rsidRPr="000E259E">
        <w:t xml:space="preserve"> with occasional associated inflammatory infiltrates</w:t>
      </w:r>
      <w:r>
        <w:t>.</w:t>
      </w:r>
    </w:p>
    <w:p w:rsidR="00AE1CDE" w:rsidRPr="000E259E" w:rsidRDefault="00AE1CDE" w:rsidP="002C6BCB">
      <w:pPr>
        <w:numPr>
          <w:ilvl w:val="1"/>
          <w:numId w:val="36"/>
        </w:numPr>
        <w:rPr>
          <w:color w:val="000000"/>
          <w:szCs w:val="24"/>
        </w:rPr>
      </w:pPr>
      <w:r w:rsidRPr="00AE1CDE">
        <w:rPr>
          <w:color w:val="000000"/>
          <w:szCs w:val="24"/>
          <w:u w:val="single"/>
        </w:rPr>
        <w:t>treatment</w:t>
      </w:r>
      <w:r>
        <w:rPr>
          <w:color w:val="000000"/>
          <w:szCs w:val="24"/>
        </w:rPr>
        <w:t xml:space="preserve">: withdraw </w:t>
      </w:r>
      <w:r w:rsidRPr="002033EC">
        <w:rPr>
          <w:smallCaps/>
          <w:color w:val="000000"/>
          <w:szCs w:val="24"/>
        </w:rPr>
        <w:t>zidovudine</w:t>
      </w:r>
      <w:r>
        <w:rPr>
          <w:color w:val="000000"/>
          <w:szCs w:val="24"/>
        </w:rPr>
        <w:t xml:space="preserve">; if </w:t>
      </w:r>
      <w:r w:rsidRPr="000E259E">
        <w:t xml:space="preserve">symptoms persist </w:t>
      </w:r>
      <w:r>
        <w:t>&gt;</w:t>
      </w:r>
      <w:r w:rsidRPr="000E259E">
        <w:t xml:space="preserve"> 1 month</w:t>
      </w:r>
      <w:r>
        <w:t xml:space="preserve"> after withdrawal → muscle biopsy - if </w:t>
      </w:r>
      <w:r w:rsidRPr="000E259E">
        <w:t>signs of inflammation</w:t>
      </w:r>
      <w:r>
        <w:t xml:space="preserve"> →</w:t>
      </w:r>
      <w:r w:rsidRPr="000E259E">
        <w:t xml:space="preserve"> trial of </w:t>
      </w:r>
      <w:r w:rsidRPr="00B821AF"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>
        <w:t>.</w:t>
      </w:r>
    </w:p>
    <w:p w:rsidR="00983D06" w:rsidRDefault="00983D06" w:rsidP="00B56EA3">
      <w:pPr>
        <w:rPr>
          <w:b/>
          <w:bCs/>
          <w:color w:val="000000"/>
          <w:szCs w:val="24"/>
        </w:rPr>
      </w:pPr>
    </w:p>
    <w:p w:rsidR="00CB1D5E" w:rsidRDefault="00CB1D5E" w:rsidP="00B56EA3">
      <w:pPr>
        <w:rPr>
          <w:b/>
          <w:bCs/>
          <w:color w:val="000000"/>
          <w:szCs w:val="24"/>
        </w:rPr>
      </w:pPr>
    </w:p>
    <w:p w:rsidR="00B8613B" w:rsidRPr="009336DD" w:rsidRDefault="00CB1D5E" w:rsidP="00CB1D5E">
      <w:pPr>
        <w:pStyle w:val="Nervous1"/>
      </w:pPr>
      <w:bookmarkStart w:id="24" w:name="_Toc35715671"/>
      <w:r>
        <w:t>Cer</w:t>
      </w:r>
      <w:bookmarkStart w:id="25" w:name="Cerebrovascular"/>
      <w:bookmarkEnd w:id="25"/>
      <w:r>
        <w:t>ebrovascular disorders</w:t>
      </w:r>
      <w:bookmarkEnd w:id="24"/>
    </w:p>
    <w:p w:rsidR="009336DD" w:rsidRDefault="00CB1D5E">
      <w:pPr>
        <w:rPr>
          <w:color w:val="000000"/>
          <w:szCs w:val="24"/>
        </w:rPr>
      </w:pPr>
      <w:r w:rsidRPr="00F638C6">
        <w:rPr>
          <w:color w:val="000000"/>
          <w:szCs w:val="24"/>
          <w:u w:val="double" w:color="FF00FF"/>
        </w:rPr>
        <w:t xml:space="preserve">AIDS is additional risk factor for </w:t>
      </w:r>
      <w:r w:rsidR="00F638C6" w:rsidRPr="00F638C6">
        <w:rPr>
          <w:color w:val="000000"/>
          <w:szCs w:val="24"/>
          <w:u w:val="double" w:color="FF00FF"/>
        </w:rPr>
        <w:t>strok</w:t>
      </w:r>
      <w:r w:rsidR="00F638C6">
        <w:rPr>
          <w:color w:val="000000"/>
          <w:szCs w:val="24"/>
          <w:u w:val="double" w:color="FF00FF"/>
        </w:rPr>
        <w:t>e (</w:t>
      </w:r>
      <w:r w:rsidRPr="00F638C6">
        <w:rPr>
          <w:color w:val="000000"/>
          <w:szCs w:val="24"/>
          <w:u w:val="double" w:color="FF00FF"/>
        </w:rPr>
        <w:t>ischemic and hemorrhagic</w:t>
      </w:r>
      <w:r w:rsidR="00F638C6">
        <w:rPr>
          <w:color w:val="000000"/>
          <w:szCs w:val="24"/>
          <w:u w:val="double" w:color="FF00FF"/>
        </w:rPr>
        <w:t>)</w:t>
      </w:r>
      <w:r w:rsidR="00F638C6">
        <w:rPr>
          <w:color w:val="000000"/>
          <w:szCs w:val="24"/>
          <w:u w:color="FF00FF"/>
        </w:rPr>
        <w:t xml:space="preserve"> </w:t>
      </w:r>
      <w:r w:rsidRPr="000E259E">
        <w:rPr>
          <w:color w:val="000000"/>
          <w:szCs w:val="24"/>
        </w:rPr>
        <w:t>independent of other stroke-related risk factors</w:t>
      </w:r>
      <w:r>
        <w:rPr>
          <w:color w:val="000000"/>
          <w:szCs w:val="24"/>
        </w:rPr>
        <w:t>.</w:t>
      </w:r>
    </w:p>
    <w:p w:rsidR="00EE3213" w:rsidRDefault="00EE3213" w:rsidP="00CB1D5E">
      <w:pPr>
        <w:numPr>
          <w:ilvl w:val="0"/>
          <w:numId w:val="38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 xml:space="preserve">HIV-positive patients </w:t>
      </w:r>
      <w:r>
        <w:rPr>
          <w:color w:val="000000"/>
          <w:szCs w:val="24"/>
        </w:rPr>
        <w:t>suffer from</w:t>
      </w:r>
      <w:r w:rsidRPr="000E259E">
        <w:rPr>
          <w:color w:val="000000"/>
          <w:szCs w:val="24"/>
        </w:rPr>
        <w:t xml:space="preserve"> strokes </w:t>
      </w:r>
      <w:r w:rsidRPr="00F638C6">
        <w:rPr>
          <w:i/>
          <w:color w:val="0000FF"/>
          <w:szCs w:val="24"/>
        </w:rPr>
        <w:t>at much younger ages</w:t>
      </w:r>
      <w:r>
        <w:rPr>
          <w:color w:val="000000"/>
          <w:szCs w:val="24"/>
        </w:rPr>
        <w:t>.</w:t>
      </w:r>
    </w:p>
    <w:p w:rsidR="00387D13" w:rsidRDefault="00387D13" w:rsidP="00CB1D5E">
      <w:pPr>
        <w:numPr>
          <w:ilvl w:val="0"/>
          <w:numId w:val="38"/>
        </w:numPr>
        <w:rPr>
          <w:color w:val="000000"/>
          <w:szCs w:val="24"/>
        </w:rPr>
      </w:pPr>
      <w:r>
        <w:t>a</w:t>
      </w:r>
      <w:r w:rsidRPr="000E259E">
        <w:t xml:space="preserve">utopsies often reveal </w:t>
      </w:r>
      <w:r w:rsidRPr="00F638C6">
        <w:rPr>
          <w:b/>
          <w:i/>
        </w:rPr>
        <w:t>clinically silent</w:t>
      </w:r>
      <w:r w:rsidRPr="000E259E">
        <w:t xml:space="preserve"> cerebrovascular disease</w:t>
      </w:r>
      <w:r>
        <w:t>.</w:t>
      </w:r>
    </w:p>
    <w:p w:rsidR="00EA5A78" w:rsidRDefault="00CB1D5E" w:rsidP="00CB1D5E">
      <w:pPr>
        <w:numPr>
          <w:ilvl w:val="0"/>
          <w:numId w:val="38"/>
        </w:numPr>
        <w:rPr>
          <w:color w:val="000000"/>
          <w:szCs w:val="24"/>
        </w:rPr>
      </w:pPr>
      <w:r>
        <w:rPr>
          <w:color w:val="000000"/>
          <w:szCs w:val="24"/>
        </w:rPr>
        <w:t>m</w:t>
      </w:r>
      <w:r w:rsidRPr="000E259E">
        <w:rPr>
          <w:color w:val="000000"/>
          <w:szCs w:val="24"/>
        </w:rPr>
        <w:t xml:space="preserve">ost strokes </w:t>
      </w:r>
      <w:r>
        <w:rPr>
          <w:color w:val="000000"/>
          <w:szCs w:val="24"/>
        </w:rPr>
        <w:t xml:space="preserve">are </w:t>
      </w:r>
      <w:r w:rsidRPr="00F638C6">
        <w:rPr>
          <w:b/>
          <w:color w:val="000000"/>
          <w:szCs w:val="24"/>
        </w:rPr>
        <w:t>occlusive</w:t>
      </w:r>
      <w:r>
        <w:rPr>
          <w:color w:val="000000"/>
          <w:szCs w:val="24"/>
        </w:rPr>
        <w:t xml:space="preserve"> (</w:t>
      </w:r>
      <w:r w:rsidRPr="000E259E">
        <w:rPr>
          <w:color w:val="000000"/>
          <w:szCs w:val="24"/>
        </w:rPr>
        <w:t xml:space="preserve">only </w:t>
      </w:r>
      <w:r>
        <w:rPr>
          <w:color w:val="000000"/>
          <w:szCs w:val="24"/>
        </w:rPr>
        <w:t>≈ 1% are hemorrhagic).</w:t>
      </w:r>
    </w:p>
    <w:p w:rsidR="00EA5A78" w:rsidRDefault="00EA5A78" w:rsidP="00EA5A78">
      <w:pPr>
        <w:rPr>
          <w:color w:val="000000"/>
          <w:szCs w:val="24"/>
        </w:rPr>
      </w:pPr>
    </w:p>
    <w:p w:rsidR="00CB1D5E" w:rsidRPr="000E259E" w:rsidRDefault="00EA5A78" w:rsidP="00EA5A78">
      <w:pPr>
        <w:rPr>
          <w:color w:val="000000"/>
          <w:szCs w:val="24"/>
        </w:rPr>
      </w:pPr>
      <w:r w:rsidRPr="00EA5A78">
        <w:rPr>
          <w:color w:val="000000"/>
          <w:szCs w:val="24"/>
          <w:u w:val="single"/>
        </w:rPr>
        <w:t xml:space="preserve">HIV </w:t>
      </w:r>
      <w:r w:rsidR="00CB1D5E" w:rsidRPr="00EA5A78">
        <w:rPr>
          <w:color w:val="000000"/>
          <w:szCs w:val="24"/>
          <w:u w:val="single"/>
        </w:rPr>
        <w:t xml:space="preserve">specific </w:t>
      </w:r>
      <w:r w:rsidRPr="00EA5A78">
        <w:rPr>
          <w:color w:val="000000"/>
          <w:szCs w:val="24"/>
          <w:u w:val="single"/>
        </w:rPr>
        <w:t>etiologies</w:t>
      </w:r>
      <w:r w:rsidR="00CB1D5E" w:rsidRPr="000E259E">
        <w:rPr>
          <w:color w:val="000000"/>
          <w:szCs w:val="24"/>
        </w:rPr>
        <w:t xml:space="preserve">: </w:t>
      </w:r>
    </w:p>
    <w:p w:rsidR="00EA5A78" w:rsidRDefault="00EA5A78" w:rsidP="00EA5A78">
      <w:pPr>
        <w:numPr>
          <w:ilvl w:val="1"/>
          <w:numId w:val="38"/>
        </w:numPr>
        <w:rPr>
          <w:color w:val="000000"/>
          <w:szCs w:val="24"/>
        </w:rPr>
      </w:pPr>
      <w:r w:rsidRPr="00EA5A78">
        <w:rPr>
          <w:b/>
          <w:color w:val="000000"/>
          <w:szCs w:val="24"/>
        </w:rPr>
        <w:t>hypertension</w:t>
      </w:r>
      <w:r>
        <w:rPr>
          <w:color w:val="000000"/>
          <w:szCs w:val="24"/>
        </w:rPr>
        <w:t xml:space="preserve"> </w:t>
      </w:r>
      <w:r w:rsidR="00CB1D5E" w:rsidRPr="000E259E">
        <w:rPr>
          <w:color w:val="000000"/>
          <w:szCs w:val="24"/>
        </w:rPr>
        <w:t>from HIV nephropathy</w:t>
      </w:r>
      <w:r>
        <w:rPr>
          <w:color w:val="000000"/>
          <w:szCs w:val="24"/>
        </w:rPr>
        <w:t>.</w:t>
      </w:r>
    </w:p>
    <w:p w:rsidR="00EA5A78" w:rsidRDefault="00EA5A78" w:rsidP="00CB1D5E">
      <w:pPr>
        <w:numPr>
          <w:ilvl w:val="1"/>
          <w:numId w:val="38"/>
        </w:numPr>
        <w:rPr>
          <w:color w:val="000000"/>
          <w:szCs w:val="24"/>
        </w:rPr>
      </w:pPr>
      <w:r w:rsidRPr="00EA5A78">
        <w:rPr>
          <w:b/>
          <w:color w:val="000000"/>
          <w:szCs w:val="24"/>
        </w:rPr>
        <w:t>hypotension</w:t>
      </w:r>
      <w:r w:rsidRPr="000E259E">
        <w:rPr>
          <w:color w:val="000000"/>
          <w:szCs w:val="24"/>
        </w:rPr>
        <w:t xml:space="preserve"> from </w:t>
      </w:r>
      <w:r>
        <w:rPr>
          <w:color w:val="000000"/>
          <w:szCs w:val="24"/>
        </w:rPr>
        <w:t>c</w:t>
      </w:r>
      <w:r w:rsidR="00CB1D5E" w:rsidRPr="000E259E">
        <w:rPr>
          <w:color w:val="000000"/>
          <w:szCs w:val="24"/>
        </w:rPr>
        <w:t xml:space="preserve">achexia </w:t>
      </w:r>
      <w:r>
        <w:rPr>
          <w:color w:val="000000"/>
          <w:szCs w:val="24"/>
        </w:rPr>
        <w:t>/</w:t>
      </w:r>
      <w:r w:rsidR="00CB1D5E" w:rsidRPr="000E259E">
        <w:rPr>
          <w:color w:val="000000"/>
          <w:szCs w:val="24"/>
        </w:rPr>
        <w:t xml:space="preserve"> dehydration.</w:t>
      </w:r>
    </w:p>
    <w:p w:rsidR="00EA5A78" w:rsidRDefault="00EA5A78" w:rsidP="00CB1D5E">
      <w:pPr>
        <w:numPr>
          <w:ilvl w:val="1"/>
          <w:numId w:val="38"/>
        </w:numPr>
        <w:rPr>
          <w:color w:val="000000"/>
          <w:szCs w:val="24"/>
        </w:rPr>
      </w:pPr>
      <w:r w:rsidRPr="00EA5A78">
        <w:rPr>
          <w:b/>
          <w:color w:val="000000"/>
          <w:szCs w:val="24"/>
        </w:rPr>
        <w:t>c</w:t>
      </w:r>
      <w:r w:rsidR="00CB1D5E" w:rsidRPr="00EA5A78">
        <w:rPr>
          <w:b/>
          <w:color w:val="000000"/>
          <w:szCs w:val="24"/>
        </w:rPr>
        <w:t>oagulopathies</w:t>
      </w:r>
      <w:r w:rsidR="00CB1D5E" w:rsidRPr="000E259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-</w:t>
      </w:r>
      <w:r w:rsidR="00CB1D5E" w:rsidRPr="000E259E">
        <w:rPr>
          <w:color w:val="000000"/>
          <w:szCs w:val="24"/>
        </w:rPr>
        <w:t xml:space="preserve"> antiphospholipid antibodies</w:t>
      </w:r>
      <w:r>
        <w:rPr>
          <w:color w:val="000000"/>
          <w:szCs w:val="24"/>
        </w:rPr>
        <w:t xml:space="preserve">, </w:t>
      </w:r>
      <w:r w:rsidR="001A7CA5" w:rsidRPr="000E259E">
        <w:t>HIV-associated thrombocytopenia</w:t>
      </w:r>
      <w:r>
        <w:rPr>
          <w:color w:val="000000"/>
          <w:szCs w:val="24"/>
        </w:rPr>
        <w:t>, DIC, h</w:t>
      </w:r>
      <w:r w:rsidR="00CB1D5E" w:rsidRPr="000E259E">
        <w:rPr>
          <w:color w:val="000000"/>
          <w:szCs w:val="24"/>
        </w:rPr>
        <w:t>yperviscosity (secondary to dehydration)</w:t>
      </w:r>
      <w:r>
        <w:rPr>
          <w:color w:val="000000"/>
          <w:szCs w:val="24"/>
        </w:rPr>
        <w:t>, hepatitis</w:t>
      </w:r>
      <w:r w:rsidR="00CB1D5E" w:rsidRPr="000E259E">
        <w:rPr>
          <w:color w:val="000000"/>
          <w:szCs w:val="24"/>
        </w:rPr>
        <w:t>.</w:t>
      </w:r>
    </w:p>
    <w:p w:rsidR="00943F0D" w:rsidRDefault="00EA5A78" w:rsidP="00CB1D5E">
      <w:pPr>
        <w:numPr>
          <w:ilvl w:val="1"/>
          <w:numId w:val="38"/>
        </w:numPr>
        <w:rPr>
          <w:color w:val="000000"/>
          <w:szCs w:val="24"/>
        </w:rPr>
      </w:pPr>
      <w:r>
        <w:rPr>
          <w:color w:val="000000"/>
          <w:szCs w:val="24"/>
        </w:rPr>
        <w:t>m</w:t>
      </w:r>
      <w:r w:rsidR="00CB1D5E" w:rsidRPr="000E259E">
        <w:rPr>
          <w:color w:val="000000"/>
          <w:szCs w:val="24"/>
        </w:rPr>
        <w:t xml:space="preserve">ycotic </w:t>
      </w:r>
      <w:r w:rsidR="00CB1D5E" w:rsidRPr="001A7CA5">
        <w:rPr>
          <w:b/>
          <w:color w:val="000000"/>
          <w:szCs w:val="24"/>
        </w:rPr>
        <w:t>aneurysms</w:t>
      </w:r>
      <w:r w:rsidR="00CB1D5E" w:rsidRPr="000E259E">
        <w:rPr>
          <w:color w:val="000000"/>
          <w:szCs w:val="24"/>
        </w:rPr>
        <w:t>.</w:t>
      </w:r>
    </w:p>
    <w:p w:rsidR="001A7CA5" w:rsidRDefault="001A7CA5" w:rsidP="001A7CA5">
      <w:pPr>
        <w:numPr>
          <w:ilvl w:val="1"/>
          <w:numId w:val="38"/>
        </w:numPr>
        <w:rPr>
          <w:color w:val="000000"/>
          <w:szCs w:val="24"/>
        </w:rPr>
      </w:pPr>
      <w:r w:rsidRPr="000E259E">
        <w:rPr>
          <w:color w:val="000000"/>
          <w:szCs w:val="24"/>
        </w:rPr>
        <w:t>cereb</w:t>
      </w:r>
      <w:r>
        <w:rPr>
          <w:color w:val="000000"/>
          <w:szCs w:val="24"/>
        </w:rPr>
        <w:t xml:space="preserve">ral </w:t>
      </w:r>
      <w:r w:rsidRPr="001A7CA5">
        <w:rPr>
          <w:b/>
          <w:color w:val="000000"/>
          <w:szCs w:val="24"/>
        </w:rPr>
        <w:t>vasculitis</w:t>
      </w:r>
      <w:r>
        <w:rPr>
          <w:color w:val="000000"/>
          <w:szCs w:val="24"/>
        </w:rPr>
        <w:t xml:space="preserve"> (e.g. </w:t>
      </w:r>
      <w:r>
        <w:t>herpes zoster, CMV)</w:t>
      </w:r>
    </w:p>
    <w:p w:rsidR="00943F0D" w:rsidRDefault="001A7CA5" w:rsidP="00CB1D5E">
      <w:pPr>
        <w:numPr>
          <w:ilvl w:val="1"/>
          <w:numId w:val="38"/>
        </w:numPr>
        <w:rPr>
          <w:color w:val="000000"/>
          <w:szCs w:val="24"/>
        </w:rPr>
      </w:pPr>
      <w:r w:rsidRPr="000E259E">
        <w:t xml:space="preserve">cardiogenic </w:t>
      </w:r>
      <w:r w:rsidRPr="001A7CA5">
        <w:rPr>
          <w:b/>
        </w:rPr>
        <w:t>emboli</w:t>
      </w:r>
      <w:r>
        <w:rPr>
          <w:color w:val="000000"/>
          <w:szCs w:val="24"/>
        </w:rPr>
        <w:t xml:space="preserve"> from </w:t>
      </w:r>
      <w:r w:rsidR="00943F0D">
        <w:rPr>
          <w:color w:val="000000"/>
          <w:szCs w:val="24"/>
        </w:rPr>
        <w:t>marantic endocarditis</w:t>
      </w:r>
      <w:r w:rsidR="00CB1D5E" w:rsidRPr="000E259E">
        <w:rPr>
          <w:color w:val="000000"/>
          <w:szCs w:val="24"/>
        </w:rPr>
        <w:t>.</w:t>
      </w:r>
    </w:p>
    <w:p w:rsidR="00C8196C" w:rsidRDefault="00C8196C" w:rsidP="00CB1D5E">
      <w:pPr>
        <w:numPr>
          <w:ilvl w:val="1"/>
          <w:numId w:val="38"/>
        </w:numPr>
        <w:rPr>
          <w:color w:val="000000"/>
          <w:szCs w:val="24"/>
        </w:rPr>
      </w:pPr>
      <w:r>
        <w:rPr>
          <w:color w:val="000000"/>
          <w:szCs w:val="24"/>
        </w:rPr>
        <w:t xml:space="preserve">hemorrhage into </w:t>
      </w:r>
      <w:r w:rsidRPr="00C8196C">
        <w:rPr>
          <w:b/>
          <w:color w:val="000000"/>
          <w:szCs w:val="24"/>
        </w:rPr>
        <w:t>tumors</w:t>
      </w:r>
      <w:r>
        <w:rPr>
          <w:color w:val="000000"/>
          <w:szCs w:val="24"/>
        </w:rPr>
        <w:t>.</w:t>
      </w:r>
    </w:p>
    <w:p w:rsidR="00943F0D" w:rsidRDefault="00943F0D" w:rsidP="00CB1D5E">
      <w:pPr>
        <w:pStyle w:val="NormalWeb"/>
        <w:rPr>
          <w:rStyle w:val="Strong"/>
        </w:rPr>
      </w:pPr>
    </w:p>
    <w:p w:rsidR="00CB1D5E" w:rsidRDefault="00CB1D5E"/>
    <w:p w:rsidR="007B52F0" w:rsidRPr="009336DD" w:rsidRDefault="007B52F0"/>
    <w:p w:rsidR="00A908F0" w:rsidRPr="00CA7045" w:rsidRDefault="00CA7045">
      <w:pPr>
        <w:rPr>
          <w:iCs/>
        </w:rPr>
      </w:pPr>
      <w:r w:rsidRPr="00CA7045">
        <w:rPr>
          <w:i/>
          <w:u w:val="single"/>
        </w:rPr>
        <w:t>Bibliography</w:t>
      </w:r>
      <w:r w:rsidR="00A908F0" w:rsidRPr="00CA7045">
        <w:rPr>
          <w:iCs/>
        </w:rPr>
        <w:t>:</w:t>
      </w:r>
      <w:r w:rsidR="00B8613B" w:rsidRPr="00CA7045">
        <w:rPr>
          <w:iCs/>
        </w:rPr>
        <w:t xml:space="preserve"> see </w:t>
      </w:r>
      <w:r w:rsidRPr="00CA7045">
        <w:rPr>
          <w:iCs/>
        </w:rPr>
        <w:t>p. 268</w:t>
      </w:r>
      <w:bookmarkEnd w:id="0"/>
    </w:p>
    <w:sectPr w:rsidR="00A908F0" w:rsidRPr="00CA7045" w:rsidSect="003C3ECD">
      <w:headerReference w:type="default" r:id="rId23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748" w:rsidRDefault="00C56748">
      <w:r>
        <w:separator/>
      </w:r>
    </w:p>
  </w:endnote>
  <w:endnote w:type="continuationSeparator" w:id="0">
    <w:p w:rsidR="00C56748" w:rsidRDefault="00C56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748" w:rsidRDefault="00C56748">
      <w:r>
        <w:separator/>
      </w:r>
    </w:p>
  </w:footnote>
  <w:footnote w:type="continuationSeparator" w:id="0">
    <w:p w:rsidR="00C56748" w:rsidRDefault="00C56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748" w:rsidRPr="00D64E7F" w:rsidRDefault="00C56748" w:rsidP="00A048A0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5509B61" wp14:editId="506589D7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4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HIV, AIDS (neurologic aspects)</w:t>
    </w:r>
    <w:r>
      <w:rPr>
        <w:b/>
        <w:bCs/>
        <w:iCs/>
        <w:smallCaps/>
      </w:rPr>
      <w:tab/>
    </w:r>
    <w:r>
      <w:t>270 (</w:t>
    </w:r>
    <w:r>
      <w:fldChar w:fldCharType="begin"/>
    </w:r>
    <w:r>
      <w:instrText xml:space="preserve"> PAGE </w:instrText>
    </w:r>
    <w:r>
      <w:fldChar w:fldCharType="separate"/>
    </w:r>
    <w:r w:rsidR="00597BE8">
      <w:rPr>
        <w:noProof/>
      </w:rPr>
      <w:t>3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F5D5C"/>
    <w:multiLevelType w:val="singleLevel"/>
    <w:tmpl w:val="929C0A1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" w15:restartNumberingAfterBreak="0">
    <w:nsid w:val="0A354A78"/>
    <w:multiLevelType w:val="hybridMultilevel"/>
    <w:tmpl w:val="542A4598"/>
    <w:lvl w:ilvl="0" w:tplc="D226A9D8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" w15:restartNumberingAfterBreak="0">
    <w:nsid w:val="0A7D2023"/>
    <w:multiLevelType w:val="hybridMultilevel"/>
    <w:tmpl w:val="4A24B5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63EE5"/>
    <w:multiLevelType w:val="singleLevel"/>
    <w:tmpl w:val="929C0A1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" w15:restartNumberingAfterBreak="0">
    <w:nsid w:val="0B451999"/>
    <w:multiLevelType w:val="hybridMultilevel"/>
    <w:tmpl w:val="82685DF4"/>
    <w:lvl w:ilvl="0" w:tplc="D226A9D8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5" w15:restartNumberingAfterBreak="0">
    <w:nsid w:val="0B9B60F8"/>
    <w:multiLevelType w:val="hybridMultilevel"/>
    <w:tmpl w:val="9AF6680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CBD7188"/>
    <w:multiLevelType w:val="multilevel"/>
    <w:tmpl w:val="64547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C36407"/>
    <w:multiLevelType w:val="hybridMultilevel"/>
    <w:tmpl w:val="380210F6"/>
    <w:lvl w:ilvl="0" w:tplc="D226A9D8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 w15:restartNumberingAfterBreak="0">
    <w:nsid w:val="1492697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6B544BF"/>
    <w:multiLevelType w:val="hybridMultilevel"/>
    <w:tmpl w:val="1A36DBBE"/>
    <w:lvl w:ilvl="0" w:tplc="D304FA2E">
      <w:start w:val="1"/>
      <w:numFmt w:val="bullet"/>
      <w:lvlText w:val="–"/>
      <w:lvlJc w:val="left"/>
      <w:pPr>
        <w:tabs>
          <w:tab w:val="num" w:pos="2487"/>
        </w:tabs>
        <w:ind w:left="24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10" w15:restartNumberingAfterBreak="0">
    <w:nsid w:val="16BD78BF"/>
    <w:multiLevelType w:val="hybridMultilevel"/>
    <w:tmpl w:val="388820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DD4E16"/>
    <w:multiLevelType w:val="hybridMultilevel"/>
    <w:tmpl w:val="AB322E46"/>
    <w:lvl w:ilvl="0" w:tplc="D226A9D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 w15:restartNumberingAfterBreak="0">
    <w:nsid w:val="175D6CE6"/>
    <w:multiLevelType w:val="hybridMultilevel"/>
    <w:tmpl w:val="EDDA431E"/>
    <w:lvl w:ilvl="0" w:tplc="D304FA2E">
      <w:start w:val="1"/>
      <w:numFmt w:val="bullet"/>
      <w:lvlText w:val="–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13" w15:restartNumberingAfterBreak="0">
    <w:nsid w:val="184A050B"/>
    <w:multiLevelType w:val="hybridMultilevel"/>
    <w:tmpl w:val="70501BFE"/>
    <w:lvl w:ilvl="0" w:tplc="0F7C8286">
      <w:start w:val="1"/>
      <w:numFmt w:val="lowerLetter"/>
      <w:lvlText w:val="%1)"/>
      <w:lvlJc w:val="left"/>
      <w:pPr>
        <w:tabs>
          <w:tab w:val="num" w:pos="1494"/>
        </w:tabs>
        <w:ind w:left="1474" w:hanging="340"/>
      </w:pPr>
      <w:rPr>
        <w:rFonts w:hint="default"/>
        <w:b w:val="0"/>
        <w:i w:val="0"/>
        <w: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 w15:restartNumberingAfterBreak="0">
    <w:nsid w:val="1B6933AB"/>
    <w:multiLevelType w:val="multilevel"/>
    <w:tmpl w:val="B3D0A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340B87"/>
    <w:multiLevelType w:val="hybridMultilevel"/>
    <w:tmpl w:val="F398C130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EDF18E6"/>
    <w:multiLevelType w:val="hybridMultilevel"/>
    <w:tmpl w:val="E94CB4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F216CA"/>
    <w:multiLevelType w:val="hybridMultilevel"/>
    <w:tmpl w:val="6DF26D2C"/>
    <w:lvl w:ilvl="0" w:tplc="D226A9D8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D304FA2E">
      <w:start w:val="1"/>
      <w:numFmt w:val="bullet"/>
      <w:lvlText w:val="–"/>
      <w:lvlJc w:val="left"/>
      <w:pPr>
        <w:tabs>
          <w:tab w:val="num" w:pos="2291"/>
        </w:tabs>
        <w:ind w:left="2291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8" w15:restartNumberingAfterBreak="0">
    <w:nsid w:val="22FA7C02"/>
    <w:multiLevelType w:val="hybridMultilevel"/>
    <w:tmpl w:val="64569156"/>
    <w:lvl w:ilvl="0" w:tplc="D304FA2E">
      <w:start w:val="1"/>
      <w:numFmt w:val="bullet"/>
      <w:lvlText w:val="–"/>
      <w:lvlJc w:val="left"/>
      <w:pPr>
        <w:ind w:left="1060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256E255A"/>
    <w:multiLevelType w:val="singleLevel"/>
    <w:tmpl w:val="DC62272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57D6F50"/>
    <w:multiLevelType w:val="hybridMultilevel"/>
    <w:tmpl w:val="3350CFF8"/>
    <w:lvl w:ilvl="0" w:tplc="58D8C4B4">
      <w:start w:val="1"/>
      <w:numFmt w:val="upp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-349"/>
        </w:tabs>
        <w:ind w:left="-349" w:hanging="360"/>
      </w:pPr>
      <w:rPr>
        <w:rFonts w:ascii="Symbol" w:hAnsi="Symbol"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71"/>
        </w:tabs>
        <w:ind w:left="37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091"/>
        </w:tabs>
        <w:ind w:left="109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811"/>
        </w:tabs>
        <w:ind w:left="181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31"/>
        </w:tabs>
        <w:ind w:left="253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1"/>
        </w:tabs>
        <w:ind w:left="325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971"/>
        </w:tabs>
        <w:ind w:left="397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91"/>
        </w:tabs>
        <w:ind w:left="4691" w:hanging="180"/>
      </w:pPr>
    </w:lvl>
  </w:abstractNum>
  <w:abstractNum w:abstractNumId="21" w15:restartNumberingAfterBreak="0">
    <w:nsid w:val="37F56640"/>
    <w:multiLevelType w:val="multilevel"/>
    <w:tmpl w:val="E2383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E4362B"/>
    <w:multiLevelType w:val="hybridMultilevel"/>
    <w:tmpl w:val="76D8C40A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1DAA4C56"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eastAsia="Times New Roman" w:hAnsi="Wingdings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D8A067E"/>
    <w:multiLevelType w:val="hybridMultilevel"/>
    <w:tmpl w:val="FA44C64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2A4E59"/>
    <w:multiLevelType w:val="hybridMultilevel"/>
    <w:tmpl w:val="CD640B7A"/>
    <w:lvl w:ilvl="0" w:tplc="D304FA2E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C055C1"/>
    <w:multiLevelType w:val="hybridMultilevel"/>
    <w:tmpl w:val="279A8C9A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702EB3"/>
    <w:multiLevelType w:val="singleLevel"/>
    <w:tmpl w:val="929C0A1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7" w15:restartNumberingAfterBreak="0">
    <w:nsid w:val="4E1B2C3D"/>
    <w:multiLevelType w:val="multilevel"/>
    <w:tmpl w:val="C76AD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65065F"/>
    <w:multiLevelType w:val="hybridMultilevel"/>
    <w:tmpl w:val="BDA01746"/>
    <w:lvl w:ilvl="0" w:tplc="D304FA2E">
      <w:start w:val="1"/>
      <w:numFmt w:val="bullet"/>
      <w:lvlText w:val="–"/>
      <w:lvlJc w:val="left"/>
      <w:pPr>
        <w:tabs>
          <w:tab w:val="num" w:pos="1778"/>
        </w:tabs>
        <w:ind w:left="1778" w:hanging="360"/>
      </w:pPr>
      <w:rPr>
        <w:rFonts w:ascii="Times New Roman" w:hAnsi="Times New Roman" w:cs="Times New Roman" w:hint="default"/>
      </w:rPr>
    </w:lvl>
    <w:lvl w:ilvl="1" w:tplc="58D8C4B4">
      <w:start w:val="1"/>
      <w:numFmt w:val="upperLetter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2" w:tplc="D304FA2E">
      <w:start w:val="1"/>
      <w:numFmt w:val="bullet"/>
      <w:lvlText w:val="–"/>
      <w:lvlJc w:val="left"/>
      <w:pPr>
        <w:tabs>
          <w:tab w:val="num" w:pos="3218"/>
        </w:tabs>
        <w:ind w:left="3218" w:hanging="360"/>
      </w:pPr>
      <w:rPr>
        <w:rFonts w:ascii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29" w15:restartNumberingAfterBreak="0">
    <w:nsid w:val="520966FA"/>
    <w:multiLevelType w:val="hybridMultilevel"/>
    <w:tmpl w:val="8B0A7AE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2890CA0"/>
    <w:multiLevelType w:val="hybridMultilevel"/>
    <w:tmpl w:val="E6480CCC"/>
    <w:lvl w:ilvl="0" w:tplc="F1C25076">
      <w:start w:val="1"/>
      <w:numFmt w:val="upp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caps w:val="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1" w15:restartNumberingAfterBreak="0">
    <w:nsid w:val="56E263FA"/>
    <w:multiLevelType w:val="singleLevel"/>
    <w:tmpl w:val="6EA2B44E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2" w15:restartNumberingAfterBreak="0">
    <w:nsid w:val="57675688"/>
    <w:multiLevelType w:val="singleLevel"/>
    <w:tmpl w:val="EB547DE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952630A"/>
    <w:multiLevelType w:val="multilevel"/>
    <w:tmpl w:val="7C0AF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A94316F"/>
    <w:multiLevelType w:val="multilevel"/>
    <w:tmpl w:val="50CE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E3F5553"/>
    <w:multiLevelType w:val="hybridMultilevel"/>
    <w:tmpl w:val="2E04C2D4"/>
    <w:lvl w:ilvl="0" w:tplc="0F7C8286">
      <w:start w:val="1"/>
      <w:numFmt w:val="lowerLetter"/>
      <w:lvlText w:val="%1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aps w:val="0"/>
      </w:rPr>
    </w:lvl>
    <w:lvl w:ilvl="1" w:tplc="04090017">
      <w:start w:val="1"/>
      <w:numFmt w:val="lowerLetter"/>
      <w:lvlText w:val="%2)"/>
      <w:lvlJc w:val="left"/>
      <w:pPr>
        <w:tabs>
          <w:tab w:val="num" w:pos="6456"/>
        </w:tabs>
        <w:ind w:left="6456" w:hanging="360"/>
      </w:pPr>
      <w:rPr>
        <w:rFonts w:hint="default"/>
        <w:b w:val="0"/>
        <w:i w:val="0"/>
        <w: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6" w15:restartNumberingAfterBreak="0">
    <w:nsid w:val="5EA407F2"/>
    <w:multiLevelType w:val="singleLevel"/>
    <w:tmpl w:val="929C0A1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7" w15:restartNumberingAfterBreak="0">
    <w:nsid w:val="5EC91FF8"/>
    <w:multiLevelType w:val="hybridMultilevel"/>
    <w:tmpl w:val="3B407AF4"/>
    <w:lvl w:ilvl="0" w:tplc="D226A9D8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53"/>
        </w:tabs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73"/>
        </w:tabs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93"/>
        </w:tabs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13"/>
        </w:tabs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33"/>
        </w:tabs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53"/>
        </w:tabs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73"/>
        </w:tabs>
        <w:ind w:left="7473" w:hanging="180"/>
      </w:pPr>
    </w:lvl>
  </w:abstractNum>
  <w:abstractNum w:abstractNumId="38" w15:restartNumberingAfterBreak="0">
    <w:nsid w:val="647E7648"/>
    <w:multiLevelType w:val="hybridMultilevel"/>
    <w:tmpl w:val="15162FC0"/>
    <w:lvl w:ilvl="0" w:tplc="D226A9D8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58D8C4B4">
      <w:start w:val="1"/>
      <w:numFmt w:val="upperLetter"/>
      <w:lvlText w:val="%2."/>
      <w:lvlJc w:val="left"/>
      <w:pPr>
        <w:tabs>
          <w:tab w:val="num" w:pos="786"/>
        </w:tabs>
        <w:ind w:left="766" w:hanging="340"/>
      </w:pPr>
      <w:rPr>
        <w:rFonts w:hint="default"/>
        <w:b w:val="0"/>
        <w:i w:val="0"/>
      </w:rPr>
    </w:lvl>
    <w:lvl w:ilvl="2" w:tplc="D226A9D8">
      <w:start w:val="1"/>
      <w:numFmt w:val="decimal"/>
      <w:lvlText w:val="%3)"/>
      <w:lvlJc w:val="left"/>
      <w:pPr>
        <w:tabs>
          <w:tab w:val="num" w:pos="3049"/>
        </w:tabs>
        <w:ind w:left="304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0">
    <w:nsid w:val="6C1A749A"/>
    <w:multiLevelType w:val="hybridMultilevel"/>
    <w:tmpl w:val="FC7CB2F2"/>
    <w:lvl w:ilvl="0" w:tplc="D226A9D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0" w15:restartNumberingAfterBreak="0">
    <w:nsid w:val="70437C83"/>
    <w:multiLevelType w:val="multilevel"/>
    <w:tmpl w:val="0562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15633EE"/>
    <w:multiLevelType w:val="hybridMultilevel"/>
    <w:tmpl w:val="E95E6FEA"/>
    <w:lvl w:ilvl="0" w:tplc="D226A9D8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2" w15:restartNumberingAfterBreak="0">
    <w:nsid w:val="72FC7311"/>
    <w:multiLevelType w:val="hybridMultilevel"/>
    <w:tmpl w:val="87C8698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37771A2"/>
    <w:multiLevelType w:val="hybridMultilevel"/>
    <w:tmpl w:val="8938C4A0"/>
    <w:lvl w:ilvl="0" w:tplc="363C2B6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4"/>
      </w:rPr>
    </w:lvl>
    <w:lvl w:ilvl="2" w:tplc="D226A9D8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color w:val="000000"/>
        <w:sz w:val="24"/>
      </w:rPr>
    </w:lvl>
    <w:lvl w:ilvl="3" w:tplc="D304FA2E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color w:val="000000"/>
        <w:sz w:val="24"/>
      </w:rPr>
    </w:lvl>
    <w:lvl w:ilvl="4" w:tplc="D226A9D8">
      <w:start w:val="1"/>
      <w:numFmt w:val="decimal"/>
      <w:lvlText w:val="%5)"/>
      <w:lvlJc w:val="left"/>
      <w:pPr>
        <w:tabs>
          <w:tab w:val="num" w:pos="1636"/>
        </w:tabs>
        <w:ind w:left="1636" w:hanging="360"/>
      </w:pPr>
      <w:rPr>
        <w:rFonts w:hint="default"/>
        <w:color w:val="000000"/>
        <w:sz w:val="24"/>
      </w:rPr>
    </w:lvl>
    <w:lvl w:ilvl="5" w:tplc="D304FA2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color w:val="000000"/>
        <w:sz w:val="24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30B79"/>
    <w:multiLevelType w:val="hybridMultilevel"/>
    <w:tmpl w:val="5F54722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226A9D8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84E1296"/>
    <w:multiLevelType w:val="hybridMultilevel"/>
    <w:tmpl w:val="B6B003D0"/>
    <w:lvl w:ilvl="0" w:tplc="D226A9D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BE429A46">
      <w:start w:val="1"/>
      <w:numFmt w:val="decimal"/>
      <w:lvlText w:val="%2)"/>
      <w:lvlJc w:val="left"/>
      <w:pPr>
        <w:tabs>
          <w:tab w:val="num" w:pos="1778"/>
        </w:tabs>
        <w:ind w:left="1758" w:hanging="340"/>
      </w:pPr>
      <w:rPr>
        <w:rFonts w:hint="default"/>
        <w:b w:val="0"/>
        <w:i w:val="0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6" w15:restartNumberingAfterBreak="0">
    <w:nsid w:val="7C2A397E"/>
    <w:multiLevelType w:val="hybridMultilevel"/>
    <w:tmpl w:val="95F2E982"/>
    <w:lvl w:ilvl="0" w:tplc="DE0C290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  <w:sz w:val="24"/>
        <w:szCs w:val="24"/>
        <w:vertAlign w:val="baseline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000000"/>
        <w:sz w:val="24"/>
        <w:szCs w:val="24"/>
        <w:vertAlign w:val="baseline"/>
      </w:rPr>
    </w:lvl>
    <w:lvl w:ilvl="2" w:tplc="D304FA2E">
      <w:start w:val="1"/>
      <w:numFmt w:val="bullet"/>
      <w:lvlText w:val="–"/>
      <w:lvlJc w:val="left"/>
      <w:pPr>
        <w:tabs>
          <w:tab w:val="num" w:pos="1740"/>
        </w:tabs>
        <w:ind w:left="1740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47" w15:restartNumberingAfterBreak="0">
    <w:nsid w:val="7D6D1235"/>
    <w:multiLevelType w:val="hybridMultilevel"/>
    <w:tmpl w:val="57C6A002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2"/>
  </w:num>
  <w:num w:numId="3">
    <w:abstractNumId w:val="8"/>
  </w:num>
  <w:num w:numId="4">
    <w:abstractNumId w:val="19"/>
  </w:num>
  <w:num w:numId="5">
    <w:abstractNumId w:val="3"/>
  </w:num>
  <w:num w:numId="6">
    <w:abstractNumId w:val="0"/>
  </w:num>
  <w:num w:numId="7">
    <w:abstractNumId w:val="26"/>
  </w:num>
  <w:num w:numId="8">
    <w:abstractNumId w:val="36"/>
  </w:num>
  <w:num w:numId="9">
    <w:abstractNumId w:val="43"/>
  </w:num>
  <w:num w:numId="10">
    <w:abstractNumId w:val="22"/>
  </w:num>
  <w:num w:numId="11">
    <w:abstractNumId w:val="29"/>
  </w:num>
  <w:num w:numId="12">
    <w:abstractNumId w:val="24"/>
  </w:num>
  <w:num w:numId="13">
    <w:abstractNumId w:val="38"/>
  </w:num>
  <w:num w:numId="14">
    <w:abstractNumId w:val="4"/>
  </w:num>
  <w:num w:numId="15">
    <w:abstractNumId w:val="1"/>
  </w:num>
  <w:num w:numId="16">
    <w:abstractNumId w:val="11"/>
  </w:num>
  <w:num w:numId="17">
    <w:abstractNumId w:val="28"/>
  </w:num>
  <w:num w:numId="18">
    <w:abstractNumId w:val="41"/>
  </w:num>
  <w:num w:numId="19">
    <w:abstractNumId w:val="45"/>
  </w:num>
  <w:num w:numId="20">
    <w:abstractNumId w:val="12"/>
  </w:num>
  <w:num w:numId="21">
    <w:abstractNumId w:val="39"/>
  </w:num>
  <w:num w:numId="22">
    <w:abstractNumId w:val="35"/>
  </w:num>
  <w:num w:numId="23">
    <w:abstractNumId w:val="30"/>
  </w:num>
  <w:num w:numId="24">
    <w:abstractNumId w:val="16"/>
  </w:num>
  <w:num w:numId="25">
    <w:abstractNumId w:val="20"/>
  </w:num>
  <w:num w:numId="26">
    <w:abstractNumId w:val="37"/>
  </w:num>
  <w:num w:numId="27">
    <w:abstractNumId w:val="23"/>
  </w:num>
  <w:num w:numId="28">
    <w:abstractNumId w:val="10"/>
  </w:num>
  <w:num w:numId="29">
    <w:abstractNumId w:val="15"/>
  </w:num>
  <w:num w:numId="30">
    <w:abstractNumId w:val="17"/>
  </w:num>
  <w:num w:numId="31">
    <w:abstractNumId w:val="2"/>
  </w:num>
  <w:num w:numId="32">
    <w:abstractNumId w:val="9"/>
  </w:num>
  <w:num w:numId="33">
    <w:abstractNumId w:val="7"/>
  </w:num>
  <w:num w:numId="34">
    <w:abstractNumId w:val="5"/>
  </w:num>
  <w:num w:numId="35">
    <w:abstractNumId w:val="47"/>
  </w:num>
  <w:num w:numId="36">
    <w:abstractNumId w:val="46"/>
  </w:num>
  <w:num w:numId="37">
    <w:abstractNumId w:val="13"/>
  </w:num>
  <w:num w:numId="38">
    <w:abstractNumId w:val="44"/>
  </w:num>
  <w:num w:numId="39">
    <w:abstractNumId w:val="42"/>
  </w:num>
  <w:num w:numId="40">
    <w:abstractNumId w:val="21"/>
  </w:num>
  <w:num w:numId="41">
    <w:abstractNumId w:val="27"/>
  </w:num>
  <w:num w:numId="42">
    <w:abstractNumId w:val="33"/>
  </w:num>
  <w:num w:numId="43">
    <w:abstractNumId w:val="34"/>
  </w:num>
  <w:num w:numId="44">
    <w:abstractNumId w:val="14"/>
  </w:num>
  <w:num w:numId="45">
    <w:abstractNumId w:val="40"/>
  </w:num>
  <w:num w:numId="46">
    <w:abstractNumId w:val="6"/>
  </w:num>
  <w:num w:numId="47">
    <w:abstractNumId w:val="25"/>
  </w:num>
  <w:num w:numId="48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1144C"/>
    <w:rsid w:val="00011A54"/>
    <w:rsid w:val="000153F0"/>
    <w:rsid w:val="00017F33"/>
    <w:rsid w:val="00020DD4"/>
    <w:rsid w:val="0002726D"/>
    <w:rsid w:val="0003011E"/>
    <w:rsid w:val="0003330B"/>
    <w:rsid w:val="00051F4B"/>
    <w:rsid w:val="00062095"/>
    <w:rsid w:val="00076308"/>
    <w:rsid w:val="00087B21"/>
    <w:rsid w:val="00095C2C"/>
    <w:rsid w:val="000A3A99"/>
    <w:rsid w:val="000B1E37"/>
    <w:rsid w:val="000B2294"/>
    <w:rsid w:val="000B2B4A"/>
    <w:rsid w:val="000C1DCA"/>
    <w:rsid w:val="000C5161"/>
    <w:rsid w:val="000D4657"/>
    <w:rsid w:val="000D5E4B"/>
    <w:rsid w:val="000E5256"/>
    <w:rsid w:val="000E5333"/>
    <w:rsid w:val="000F1D34"/>
    <w:rsid w:val="000F2B54"/>
    <w:rsid w:val="000F7ED3"/>
    <w:rsid w:val="00103FA7"/>
    <w:rsid w:val="0010611C"/>
    <w:rsid w:val="001062FF"/>
    <w:rsid w:val="00114B45"/>
    <w:rsid w:val="00117757"/>
    <w:rsid w:val="00122440"/>
    <w:rsid w:val="00135831"/>
    <w:rsid w:val="00152516"/>
    <w:rsid w:val="00152E87"/>
    <w:rsid w:val="00157205"/>
    <w:rsid w:val="001614E4"/>
    <w:rsid w:val="001624C3"/>
    <w:rsid w:val="00164807"/>
    <w:rsid w:val="00166EC7"/>
    <w:rsid w:val="00171965"/>
    <w:rsid w:val="001735CF"/>
    <w:rsid w:val="001760D5"/>
    <w:rsid w:val="00180A97"/>
    <w:rsid w:val="00183624"/>
    <w:rsid w:val="00183ABD"/>
    <w:rsid w:val="00185B19"/>
    <w:rsid w:val="001924E5"/>
    <w:rsid w:val="00194E46"/>
    <w:rsid w:val="001A7CA5"/>
    <w:rsid w:val="001A7F68"/>
    <w:rsid w:val="001D0556"/>
    <w:rsid w:val="001D4164"/>
    <w:rsid w:val="001D6F89"/>
    <w:rsid w:val="001E3248"/>
    <w:rsid w:val="001E4FFC"/>
    <w:rsid w:val="001E77C9"/>
    <w:rsid w:val="001F2884"/>
    <w:rsid w:val="001F666D"/>
    <w:rsid w:val="002033EC"/>
    <w:rsid w:val="002137BB"/>
    <w:rsid w:val="00215537"/>
    <w:rsid w:val="00221D43"/>
    <w:rsid w:val="00222138"/>
    <w:rsid w:val="00234070"/>
    <w:rsid w:val="002368C2"/>
    <w:rsid w:val="0023730D"/>
    <w:rsid w:val="0024411D"/>
    <w:rsid w:val="00260D4D"/>
    <w:rsid w:val="002619D7"/>
    <w:rsid w:val="002641A9"/>
    <w:rsid w:val="0028211E"/>
    <w:rsid w:val="00293FA4"/>
    <w:rsid w:val="002A2A76"/>
    <w:rsid w:val="002A7A43"/>
    <w:rsid w:val="002B41A6"/>
    <w:rsid w:val="002C5B3D"/>
    <w:rsid w:val="002C6BCB"/>
    <w:rsid w:val="002D34A9"/>
    <w:rsid w:val="002D5F32"/>
    <w:rsid w:val="002D778E"/>
    <w:rsid w:val="002D7D69"/>
    <w:rsid w:val="002E3691"/>
    <w:rsid w:val="002E383A"/>
    <w:rsid w:val="002F5375"/>
    <w:rsid w:val="00300741"/>
    <w:rsid w:val="00300DF1"/>
    <w:rsid w:val="00304B98"/>
    <w:rsid w:val="00325746"/>
    <w:rsid w:val="003406D4"/>
    <w:rsid w:val="00341B0B"/>
    <w:rsid w:val="00362D23"/>
    <w:rsid w:val="00364C48"/>
    <w:rsid w:val="00382EBD"/>
    <w:rsid w:val="00384ABE"/>
    <w:rsid w:val="00385A6A"/>
    <w:rsid w:val="00387D13"/>
    <w:rsid w:val="0039785A"/>
    <w:rsid w:val="003A0FDC"/>
    <w:rsid w:val="003B5951"/>
    <w:rsid w:val="003C3ECD"/>
    <w:rsid w:val="003C46B4"/>
    <w:rsid w:val="003C6E69"/>
    <w:rsid w:val="003D6CBD"/>
    <w:rsid w:val="003F3231"/>
    <w:rsid w:val="003F4532"/>
    <w:rsid w:val="003F61CE"/>
    <w:rsid w:val="0040138E"/>
    <w:rsid w:val="00403449"/>
    <w:rsid w:val="004065DB"/>
    <w:rsid w:val="00424CCD"/>
    <w:rsid w:val="004353F3"/>
    <w:rsid w:val="00441B94"/>
    <w:rsid w:val="00443951"/>
    <w:rsid w:val="00452A57"/>
    <w:rsid w:val="00460846"/>
    <w:rsid w:val="004703E7"/>
    <w:rsid w:val="0047299E"/>
    <w:rsid w:val="00473D9A"/>
    <w:rsid w:val="00494B89"/>
    <w:rsid w:val="004A1ACD"/>
    <w:rsid w:val="004B5898"/>
    <w:rsid w:val="004D1729"/>
    <w:rsid w:val="004E137C"/>
    <w:rsid w:val="004E1F2C"/>
    <w:rsid w:val="004E484A"/>
    <w:rsid w:val="004E5894"/>
    <w:rsid w:val="004F1967"/>
    <w:rsid w:val="004F2B82"/>
    <w:rsid w:val="004F583C"/>
    <w:rsid w:val="0050355A"/>
    <w:rsid w:val="00506C37"/>
    <w:rsid w:val="00510762"/>
    <w:rsid w:val="00514481"/>
    <w:rsid w:val="005158A2"/>
    <w:rsid w:val="00520CBA"/>
    <w:rsid w:val="00526B1A"/>
    <w:rsid w:val="00530491"/>
    <w:rsid w:val="00545ADE"/>
    <w:rsid w:val="00567C95"/>
    <w:rsid w:val="00582FD6"/>
    <w:rsid w:val="00597BE8"/>
    <w:rsid w:val="005A1DA5"/>
    <w:rsid w:val="005A3EC9"/>
    <w:rsid w:val="005B4DBC"/>
    <w:rsid w:val="005F7366"/>
    <w:rsid w:val="00604BBA"/>
    <w:rsid w:val="006050DF"/>
    <w:rsid w:val="006051E2"/>
    <w:rsid w:val="00605328"/>
    <w:rsid w:val="00612B01"/>
    <w:rsid w:val="00613516"/>
    <w:rsid w:val="00623ECD"/>
    <w:rsid w:val="00624C66"/>
    <w:rsid w:val="0066157E"/>
    <w:rsid w:val="00662653"/>
    <w:rsid w:val="00670F46"/>
    <w:rsid w:val="006739B6"/>
    <w:rsid w:val="0068348E"/>
    <w:rsid w:val="006A3479"/>
    <w:rsid w:val="006B3372"/>
    <w:rsid w:val="006C020C"/>
    <w:rsid w:val="006F2660"/>
    <w:rsid w:val="00700DB2"/>
    <w:rsid w:val="00706B05"/>
    <w:rsid w:val="00706C0F"/>
    <w:rsid w:val="00711C9B"/>
    <w:rsid w:val="00712660"/>
    <w:rsid w:val="00714BAF"/>
    <w:rsid w:val="00721378"/>
    <w:rsid w:val="007246A3"/>
    <w:rsid w:val="00732E19"/>
    <w:rsid w:val="007410C7"/>
    <w:rsid w:val="00743E43"/>
    <w:rsid w:val="007457A5"/>
    <w:rsid w:val="00760FB9"/>
    <w:rsid w:val="0076561E"/>
    <w:rsid w:val="00770373"/>
    <w:rsid w:val="007747F1"/>
    <w:rsid w:val="00774893"/>
    <w:rsid w:val="00787917"/>
    <w:rsid w:val="00797906"/>
    <w:rsid w:val="007B52F0"/>
    <w:rsid w:val="007C4AC6"/>
    <w:rsid w:val="007C651A"/>
    <w:rsid w:val="007E7EAF"/>
    <w:rsid w:val="007F482F"/>
    <w:rsid w:val="007F7169"/>
    <w:rsid w:val="0080251D"/>
    <w:rsid w:val="00815F20"/>
    <w:rsid w:val="00831119"/>
    <w:rsid w:val="0083124C"/>
    <w:rsid w:val="00854B73"/>
    <w:rsid w:val="0087794B"/>
    <w:rsid w:val="00880081"/>
    <w:rsid w:val="008845B6"/>
    <w:rsid w:val="008A1F83"/>
    <w:rsid w:val="008A5135"/>
    <w:rsid w:val="008A607F"/>
    <w:rsid w:val="008B2CE3"/>
    <w:rsid w:val="008B603E"/>
    <w:rsid w:val="008C056A"/>
    <w:rsid w:val="008C3A98"/>
    <w:rsid w:val="008C741C"/>
    <w:rsid w:val="008C799B"/>
    <w:rsid w:val="008E1CE9"/>
    <w:rsid w:val="008E35DA"/>
    <w:rsid w:val="008E3C28"/>
    <w:rsid w:val="008F232F"/>
    <w:rsid w:val="00900920"/>
    <w:rsid w:val="009050E2"/>
    <w:rsid w:val="00912047"/>
    <w:rsid w:val="00924C08"/>
    <w:rsid w:val="00924D4D"/>
    <w:rsid w:val="009273E2"/>
    <w:rsid w:val="009336DD"/>
    <w:rsid w:val="00943F0D"/>
    <w:rsid w:val="00950C35"/>
    <w:rsid w:val="009518B9"/>
    <w:rsid w:val="00954720"/>
    <w:rsid w:val="0095518F"/>
    <w:rsid w:val="009653E3"/>
    <w:rsid w:val="009723EA"/>
    <w:rsid w:val="00974427"/>
    <w:rsid w:val="00983D06"/>
    <w:rsid w:val="00991C10"/>
    <w:rsid w:val="0099316C"/>
    <w:rsid w:val="00993D43"/>
    <w:rsid w:val="009A099A"/>
    <w:rsid w:val="009A6EED"/>
    <w:rsid w:val="009C018D"/>
    <w:rsid w:val="009C039C"/>
    <w:rsid w:val="009C617C"/>
    <w:rsid w:val="009C7B05"/>
    <w:rsid w:val="009D452A"/>
    <w:rsid w:val="009F0E62"/>
    <w:rsid w:val="009F28EB"/>
    <w:rsid w:val="009F4082"/>
    <w:rsid w:val="00A048A0"/>
    <w:rsid w:val="00A06EB6"/>
    <w:rsid w:val="00A1460C"/>
    <w:rsid w:val="00A36043"/>
    <w:rsid w:val="00A36CE4"/>
    <w:rsid w:val="00A42CF3"/>
    <w:rsid w:val="00A45F81"/>
    <w:rsid w:val="00A5427D"/>
    <w:rsid w:val="00A77B5A"/>
    <w:rsid w:val="00A860D3"/>
    <w:rsid w:val="00A908F0"/>
    <w:rsid w:val="00A9512E"/>
    <w:rsid w:val="00A968F9"/>
    <w:rsid w:val="00AA260B"/>
    <w:rsid w:val="00AA4222"/>
    <w:rsid w:val="00AB3C19"/>
    <w:rsid w:val="00AC1425"/>
    <w:rsid w:val="00AC43B8"/>
    <w:rsid w:val="00AC6756"/>
    <w:rsid w:val="00AD64A8"/>
    <w:rsid w:val="00AE1CDE"/>
    <w:rsid w:val="00AE25AA"/>
    <w:rsid w:val="00AE56B2"/>
    <w:rsid w:val="00AE6B65"/>
    <w:rsid w:val="00AE7774"/>
    <w:rsid w:val="00AF1CEE"/>
    <w:rsid w:val="00AF200D"/>
    <w:rsid w:val="00AF640B"/>
    <w:rsid w:val="00B0731C"/>
    <w:rsid w:val="00B1028B"/>
    <w:rsid w:val="00B13612"/>
    <w:rsid w:val="00B13E70"/>
    <w:rsid w:val="00B16F82"/>
    <w:rsid w:val="00B26FC5"/>
    <w:rsid w:val="00B339B9"/>
    <w:rsid w:val="00B36995"/>
    <w:rsid w:val="00B56EA3"/>
    <w:rsid w:val="00B64824"/>
    <w:rsid w:val="00B73701"/>
    <w:rsid w:val="00B821AF"/>
    <w:rsid w:val="00B822DC"/>
    <w:rsid w:val="00B8613B"/>
    <w:rsid w:val="00BA58E3"/>
    <w:rsid w:val="00BA7787"/>
    <w:rsid w:val="00BB2592"/>
    <w:rsid w:val="00BC258D"/>
    <w:rsid w:val="00BC664C"/>
    <w:rsid w:val="00BC6C9E"/>
    <w:rsid w:val="00BC72F3"/>
    <w:rsid w:val="00BD1837"/>
    <w:rsid w:val="00BE30E6"/>
    <w:rsid w:val="00BF03FA"/>
    <w:rsid w:val="00BF5E80"/>
    <w:rsid w:val="00BF7DFC"/>
    <w:rsid w:val="00C05889"/>
    <w:rsid w:val="00C273CB"/>
    <w:rsid w:val="00C27D0B"/>
    <w:rsid w:val="00C424BD"/>
    <w:rsid w:val="00C45A4D"/>
    <w:rsid w:val="00C47F79"/>
    <w:rsid w:val="00C51809"/>
    <w:rsid w:val="00C56748"/>
    <w:rsid w:val="00C57E2D"/>
    <w:rsid w:val="00C60531"/>
    <w:rsid w:val="00C62236"/>
    <w:rsid w:val="00C63868"/>
    <w:rsid w:val="00C70652"/>
    <w:rsid w:val="00C80120"/>
    <w:rsid w:val="00C8196C"/>
    <w:rsid w:val="00C82343"/>
    <w:rsid w:val="00C85E28"/>
    <w:rsid w:val="00C862AD"/>
    <w:rsid w:val="00C909FD"/>
    <w:rsid w:val="00C9210E"/>
    <w:rsid w:val="00C94551"/>
    <w:rsid w:val="00C955E1"/>
    <w:rsid w:val="00CA68F5"/>
    <w:rsid w:val="00CA6F5C"/>
    <w:rsid w:val="00CA7045"/>
    <w:rsid w:val="00CB1D5E"/>
    <w:rsid w:val="00CC1C55"/>
    <w:rsid w:val="00CC2192"/>
    <w:rsid w:val="00CC30E2"/>
    <w:rsid w:val="00D2288A"/>
    <w:rsid w:val="00D365B6"/>
    <w:rsid w:val="00D5306F"/>
    <w:rsid w:val="00D533E3"/>
    <w:rsid w:val="00D5393A"/>
    <w:rsid w:val="00D54A54"/>
    <w:rsid w:val="00D7519F"/>
    <w:rsid w:val="00D832E0"/>
    <w:rsid w:val="00D83315"/>
    <w:rsid w:val="00D92114"/>
    <w:rsid w:val="00D92690"/>
    <w:rsid w:val="00DA70D9"/>
    <w:rsid w:val="00DB2213"/>
    <w:rsid w:val="00DC270C"/>
    <w:rsid w:val="00DC739A"/>
    <w:rsid w:val="00DD0C61"/>
    <w:rsid w:val="00DE6D11"/>
    <w:rsid w:val="00DF5F60"/>
    <w:rsid w:val="00E006F6"/>
    <w:rsid w:val="00E04222"/>
    <w:rsid w:val="00E06DB9"/>
    <w:rsid w:val="00E0766E"/>
    <w:rsid w:val="00E10794"/>
    <w:rsid w:val="00E14C0D"/>
    <w:rsid w:val="00E208FB"/>
    <w:rsid w:val="00E24025"/>
    <w:rsid w:val="00E268FC"/>
    <w:rsid w:val="00E4307F"/>
    <w:rsid w:val="00E46201"/>
    <w:rsid w:val="00E463ED"/>
    <w:rsid w:val="00E55A69"/>
    <w:rsid w:val="00E80DA2"/>
    <w:rsid w:val="00E91162"/>
    <w:rsid w:val="00E92948"/>
    <w:rsid w:val="00E95AD6"/>
    <w:rsid w:val="00EA5578"/>
    <w:rsid w:val="00EA594F"/>
    <w:rsid w:val="00EA5A78"/>
    <w:rsid w:val="00EA7D15"/>
    <w:rsid w:val="00EB19CF"/>
    <w:rsid w:val="00EC4287"/>
    <w:rsid w:val="00EC7118"/>
    <w:rsid w:val="00ED0F39"/>
    <w:rsid w:val="00ED1F93"/>
    <w:rsid w:val="00EE178E"/>
    <w:rsid w:val="00EE3213"/>
    <w:rsid w:val="00EE41FF"/>
    <w:rsid w:val="00EF3B5B"/>
    <w:rsid w:val="00F15EEB"/>
    <w:rsid w:val="00F2212D"/>
    <w:rsid w:val="00F24480"/>
    <w:rsid w:val="00F36223"/>
    <w:rsid w:val="00F42164"/>
    <w:rsid w:val="00F460AB"/>
    <w:rsid w:val="00F6238E"/>
    <w:rsid w:val="00F638C6"/>
    <w:rsid w:val="00F65C5C"/>
    <w:rsid w:val="00F710C9"/>
    <w:rsid w:val="00F72060"/>
    <w:rsid w:val="00F72184"/>
    <w:rsid w:val="00F928C4"/>
    <w:rsid w:val="00F96E26"/>
    <w:rsid w:val="00F976FF"/>
    <w:rsid w:val="00FA1A28"/>
    <w:rsid w:val="00FA3668"/>
    <w:rsid w:val="00FA779E"/>
    <w:rsid w:val="00FB1BDA"/>
    <w:rsid w:val="00FB7343"/>
    <w:rsid w:val="00FC017E"/>
    <w:rsid w:val="00FC1625"/>
    <w:rsid w:val="00FE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902A86-94E3-4EA5-9514-5EA99437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C35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E55A6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55A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E55A6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E55A6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E55A6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55A6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E55A69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qFormat/>
    <w:rsid w:val="00E55A69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E55A6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E55A69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link w:val="FooterChar"/>
    <w:rsid w:val="00E55A69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E55A69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E55A69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E55A69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E55A69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E55A69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E55A69"/>
    <w:rPr>
      <w:b/>
      <w:caps/>
      <w:sz w:val="28"/>
      <w:u w:val="double"/>
    </w:rPr>
  </w:style>
  <w:style w:type="character" w:styleId="Hyperlink">
    <w:name w:val="Hyperlink"/>
    <w:uiPriority w:val="99"/>
    <w:rsid w:val="00E55A69"/>
    <w:rPr>
      <w:color w:val="999999"/>
      <w:u w:val="none"/>
    </w:rPr>
  </w:style>
  <w:style w:type="paragraph" w:customStyle="1" w:styleId="Nervous4">
    <w:name w:val="Nervous 4"/>
    <w:basedOn w:val="Normal"/>
    <w:rsid w:val="00E55A6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E55A69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link w:val="TitleChar"/>
    <w:qFormat/>
    <w:rsid w:val="00E55A69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  <w:rsid w:val="00E55A69"/>
  </w:style>
  <w:style w:type="paragraph" w:customStyle="1" w:styleId="Drugname">
    <w:name w:val="Drug name"/>
    <w:basedOn w:val="NormalWeb"/>
    <w:autoRedefine/>
    <w:rsid w:val="00E55A69"/>
    <w:rPr>
      <w:b/>
      <w:bCs/>
      <w:caps/>
      <w:shadow/>
      <w:color w:val="FF0000"/>
      <w:lang w:val="en-GB"/>
    </w:rPr>
  </w:style>
  <w:style w:type="paragraph" w:styleId="NormalWeb">
    <w:name w:val="Normal (Web)"/>
    <w:basedOn w:val="Normal"/>
    <w:link w:val="NormalWebChar"/>
    <w:rsid w:val="00E55A69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E55A69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E55A69"/>
    <w:rPr>
      <w:b w:val="0"/>
      <w:caps w:val="0"/>
      <w:smallCaps/>
    </w:rPr>
  </w:style>
  <w:style w:type="character" w:styleId="FollowedHyperlink">
    <w:name w:val="FollowedHyperlink"/>
    <w:rsid w:val="00E55A69"/>
    <w:rPr>
      <w:color w:val="999999"/>
      <w:u w:val="none"/>
    </w:rPr>
  </w:style>
  <w:style w:type="paragraph" w:customStyle="1" w:styleId="Nervous6">
    <w:name w:val="Nervous 6"/>
    <w:basedOn w:val="Normal"/>
    <w:rsid w:val="00E55A69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Drugname2Char">
    <w:name w:val="Drug name 2 Char"/>
    <w:link w:val="Drugname2"/>
    <w:rsid w:val="00E55A69"/>
    <w:rPr>
      <w:bCs/>
      <w:smallCaps/>
      <w:shadow/>
      <w:color w:val="FF0000"/>
      <w:szCs w:val="24"/>
      <w:lang w:val="en-GB"/>
    </w:rPr>
  </w:style>
  <w:style w:type="character" w:customStyle="1" w:styleId="NormalWebChar">
    <w:name w:val="Normal (Web) Char"/>
    <w:basedOn w:val="DefaultParagraphFont"/>
    <w:link w:val="NormalWeb"/>
    <w:rsid w:val="00E55A69"/>
    <w:rPr>
      <w:szCs w:val="24"/>
    </w:rPr>
  </w:style>
  <w:style w:type="character" w:styleId="Emphasis">
    <w:name w:val="Emphasis"/>
    <w:basedOn w:val="DefaultParagraphFont"/>
    <w:uiPriority w:val="20"/>
    <w:qFormat/>
    <w:rsid w:val="002137BB"/>
    <w:rPr>
      <w:i/>
      <w:iCs/>
    </w:rPr>
  </w:style>
  <w:style w:type="character" w:styleId="Strong">
    <w:name w:val="Strong"/>
    <w:basedOn w:val="DefaultParagraphFont"/>
    <w:qFormat/>
    <w:rsid w:val="00E55A69"/>
    <w:rPr>
      <w:b/>
      <w:bCs/>
    </w:rPr>
  </w:style>
  <w:style w:type="table" w:styleId="TableGrid">
    <w:name w:val="Table Grid"/>
    <w:basedOn w:val="TableNormal"/>
    <w:rsid w:val="00E55A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link w:val="Nervous9Char"/>
    <w:rsid w:val="00E55A69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E55A69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link w:val="Nervous8Char"/>
    <w:rsid w:val="00E55A69"/>
    <w:rPr>
      <w:i/>
      <w:smallCaps/>
      <w:color w:val="999999"/>
      <w:szCs w:val="24"/>
    </w:rPr>
  </w:style>
  <w:style w:type="character" w:customStyle="1" w:styleId="Nervous8Char">
    <w:name w:val="Nervous 8 Char"/>
    <w:basedOn w:val="DefaultParagraphFont"/>
    <w:link w:val="Nervous8"/>
    <w:rsid w:val="00C862AD"/>
    <w:rPr>
      <w:i/>
      <w:smallCaps/>
      <w:color w:val="999999"/>
      <w:szCs w:val="24"/>
    </w:rPr>
  </w:style>
  <w:style w:type="paragraph" w:styleId="TOC5">
    <w:name w:val="toc 5"/>
    <w:basedOn w:val="Normal"/>
    <w:next w:val="Normal"/>
    <w:autoRedefine/>
    <w:rsid w:val="00E55A69"/>
    <w:pPr>
      <w:ind w:left="960"/>
    </w:pPr>
  </w:style>
  <w:style w:type="paragraph" w:customStyle="1" w:styleId="Articlename">
    <w:name w:val="Article name"/>
    <w:basedOn w:val="Normal"/>
    <w:autoRedefine/>
    <w:qFormat/>
    <w:rsid w:val="00E55A69"/>
    <w:pPr>
      <w:ind w:left="2880"/>
    </w:pPr>
    <w:rPr>
      <w:bCs/>
      <w:i/>
      <w:sz w:val="18"/>
      <w:szCs w:val="18"/>
    </w:rPr>
  </w:style>
  <w:style w:type="paragraph" w:styleId="BalloonText">
    <w:name w:val="Balloon Text"/>
    <w:basedOn w:val="Normal"/>
    <w:link w:val="BalloonTextChar"/>
    <w:rsid w:val="00E55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55A69"/>
    <w:rPr>
      <w:rFonts w:ascii="Tahoma" w:hAnsi="Tahoma" w:cs="Tahoma"/>
      <w:sz w:val="16"/>
      <w:szCs w:val="16"/>
    </w:rPr>
  </w:style>
  <w:style w:type="character" w:customStyle="1" w:styleId="Blue">
    <w:name w:val="Blue"/>
    <w:uiPriority w:val="1"/>
    <w:rsid w:val="00E55A69"/>
    <w:rPr>
      <w:color w:val="0000FF"/>
    </w:rPr>
  </w:style>
  <w:style w:type="paragraph" w:styleId="Caption">
    <w:name w:val="caption"/>
    <w:basedOn w:val="Normal"/>
    <w:next w:val="Normal"/>
    <w:qFormat/>
    <w:rsid w:val="00E55A69"/>
    <w:rPr>
      <w:b/>
      <w:bCs/>
    </w:rPr>
  </w:style>
  <w:style w:type="paragraph" w:customStyle="1" w:styleId="Default">
    <w:name w:val="Default"/>
    <w:rsid w:val="00E55A6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E55A69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E55A69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E55A69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E55A69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E55A69"/>
    <w:pPr>
      <w:spacing w:line="276" w:lineRule="atLeast"/>
    </w:pPr>
    <w:rPr>
      <w:color w:val="auto"/>
    </w:rPr>
  </w:style>
  <w:style w:type="paragraph" w:styleId="CommentText">
    <w:name w:val="annotation text"/>
    <w:basedOn w:val="Normal"/>
    <w:link w:val="CommentTextChar"/>
    <w:rsid w:val="00E55A69"/>
  </w:style>
  <w:style w:type="character" w:customStyle="1" w:styleId="CommentTextChar">
    <w:name w:val="Comment Text Char"/>
    <w:basedOn w:val="DefaultParagraphFont"/>
    <w:link w:val="CommentText"/>
    <w:rsid w:val="00E55A69"/>
  </w:style>
  <w:style w:type="paragraph" w:styleId="CommentSubject">
    <w:name w:val="annotation subject"/>
    <w:basedOn w:val="CommentText"/>
    <w:next w:val="CommentText"/>
    <w:link w:val="CommentSubjectChar"/>
    <w:rsid w:val="00E55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55A69"/>
    <w:rPr>
      <w:b/>
      <w:bCs/>
    </w:rPr>
  </w:style>
  <w:style w:type="paragraph" w:styleId="DocumentMap">
    <w:name w:val="Document Map"/>
    <w:basedOn w:val="Normal"/>
    <w:link w:val="DocumentMapChar"/>
    <w:rsid w:val="00E55A69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rsid w:val="00E55A69"/>
    <w:rPr>
      <w:rFonts w:ascii="Tahoma" w:hAnsi="Tahoma" w:cs="Tahoma"/>
      <w:shd w:val="clear" w:color="auto" w:fill="000080"/>
    </w:rPr>
  </w:style>
  <w:style w:type="character" w:customStyle="1" w:styleId="Doubleredunderline">
    <w:name w:val="Double red underline"/>
    <w:basedOn w:val="DefaultParagraphFont"/>
    <w:uiPriority w:val="1"/>
    <w:rsid w:val="00E55A69"/>
    <w:rPr>
      <w:color w:val="auto"/>
      <w:szCs w:val="24"/>
      <w:u w:val="double" w:color="FF0000"/>
    </w:rPr>
  </w:style>
  <w:style w:type="paragraph" w:styleId="EndnoteText">
    <w:name w:val="endnote text"/>
    <w:basedOn w:val="Normal"/>
    <w:link w:val="EndnoteTextChar"/>
    <w:rsid w:val="00E55A69"/>
  </w:style>
  <w:style w:type="character" w:customStyle="1" w:styleId="EndnoteTextChar">
    <w:name w:val="Endnote Text Char"/>
    <w:basedOn w:val="DefaultParagraphFont"/>
    <w:link w:val="EndnoteText"/>
    <w:rsid w:val="00E55A69"/>
  </w:style>
  <w:style w:type="character" w:customStyle="1" w:styleId="Eponym">
    <w:name w:val="Eponym"/>
    <w:qFormat/>
    <w:rsid w:val="00E55A69"/>
    <w:rPr>
      <w:b/>
      <w:shadow/>
      <w:color w:val="00B050"/>
    </w:rPr>
  </w:style>
  <w:style w:type="character" w:customStyle="1" w:styleId="FooterChar">
    <w:name w:val="Footer Char"/>
    <w:basedOn w:val="DefaultParagraphFont"/>
    <w:link w:val="Footer"/>
    <w:rsid w:val="00E55A69"/>
  </w:style>
  <w:style w:type="paragraph" w:styleId="FootnoteText">
    <w:name w:val="footnote text"/>
    <w:basedOn w:val="Normal"/>
    <w:link w:val="FootnoteTextChar"/>
    <w:rsid w:val="00E55A69"/>
  </w:style>
  <w:style w:type="character" w:customStyle="1" w:styleId="FootnoteTextChar">
    <w:name w:val="Footnote Text Char"/>
    <w:basedOn w:val="DefaultParagraphFont"/>
    <w:link w:val="FootnoteText"/>
    <w:rsid w:val="00E55A69"/>
  </w:style>
  <w:style w:type="character" w:customStyle="1" w:styleId="HeaderChar">
    <w:name w:val="Header Char"/>
    <w:basedOn w:val="DefaultParagraphFont"/>
    <w:link w:val="Header"/>
    <w:rsid w:val="00E55A69"/>
    <w:rPr>
      <w:color w:val="999999"/>
      <w:szCs w:val="24"/>
    </w:rPr>
  </w:style>
  <w:style w:type="character" w:customStyle="1" w:styleId="Heading1Char">
    <w:name w:val="Heading 1 Char"/>
    <w:link w:val="Heading1"/>
    <w:rsid w:val="00E55A69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E55A69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E55A69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E55A69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E55A6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55A69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55A69"/>
    <w:rPr>
      <w:szCs w:val="24"/>
    </w:rPr>
  </w:style>
  <w:style w:type="character" w:customStyle="1" w:styleId="Heading8Char">
    <w:name w:val="Heading 8 Char"/>
    <w:basedOn w:val="DefaultParagraphFont"/>
    <w:link w:val="Heading8"/>
    <w:rsid w:val="00E55A69"/>
    <w:rPr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E55A69"/>
    <w:rPr>
      <w:rFonts w:ascii="Arial" w:hAnsi="Arial" w:cs="Arial"/>
      <w:sz w:val="22"/>
      <w:szCs w:val="22"/>
    </w:rPr>
  </w:style>
  <w:style w:type="paragraph" w:styleId="Index1">
    <w:name w:val="index 1"/>
    <w:basedOn w:val="Normal"/>
    <w:next w:val="Normal"/>
    <w:autoRedefine/>
    <w:rsid w:val="00E55A69"/>
    <w:pPr>
      <w:ind w:left="240" w:hanging="240"/>
    </w:pPr>
  </w:style>
  <w:style w:type="paragraph" w:styleId="Index2">
    <w:name w:val="index 2"/>
    <w:basedOn w:val="Normal"/>
    <w:next w:val="Normal"/>
    <w:autoRedefine/>
    <w:rsid w:val="00E55A69"/>
    <w:pPr>
      <w:ind w:left="480" w:hanging="240"/>
    </w:pPr>
  </w:style>
  <w:style w:type="paragraph" w:styleId="Index3">
    <w:name w:val="index 3"/>
    <w:basedOn w:val="Normal"/>
    <w:next w:val="Normal"/>
    <w:autoRedefine/>
    <w:rsid w:val="00E55A69"/>
    <w:pPr>
      <w:ind w:left="720" w:hanging="240"/>
    </w:pPr>
  </w:style>
  <w:style w:type="paragraph" w:styleId="Index4">
    <w:name w:val="index 4"/>
    <w:basedOn w:val="Normal"/>
    <w:next w:val="Normal"/>
    <w:autoRedefine/>
    <w:rsid w:val="00E55A69"/>
    <w:pPr>
      <w:ind w:left="960" w:hanging="240"/>
    </w:pPr>
  </w:style>
  <w:style w:type="paragraph" w:styleId="Index5">
    <w:name w:val="index 5"/>
    <w:basedOn w:val="Normal"/>
    <w:next w:val="Normal"/>
    <w:autoRedefine/>
    <w:rsid w:val="00E55A69"/>
    <w:pPr>
      <w:ind w:left="1200" w:hanging="240"/>
    </w:pPr>
  </w:style>
  <w:style w:type="paragraph" w:styleId="Index6">
    <w:name w:val="index 6"/>
    <w:basedOn w:val="Normal"/>
    <w:next w:val="Normal"/>
    <w:autoRedefine/>
    <w:rsid w:val="00E55A69"/>
    <w:pPr>
      <w:ind w:left="1440" w:hanging="240"/>
    </w:pPr>
  </w:style>
  <w:style w:type="paragraph" w:styleId="Index7">
    <w:name w:val="index 7"/>
    <w:basedOn w:val="Normal"/>
    <w:next w:val="Normal"/>
    <w:autoRedefine/>
    <w:rsid w:val="00E55A69"/>
    <w:pPr>
      <w:ind w:left="1680" w:hanging="240"/>
    </w:pPr>
  </w:style>
  <w:style w:type="paragraph" w:styleId="Index8">
    <w:name w:val="index 8"/>
    <w:basedOn w:val="Normal"/>
    <w:next w:val="Normal"/>
    <w:autoRedefine/>
    <w:rsid w:val="00E55A69"/>
    <w:pPr>
      <w:ind w:left="1920" w:hanging="240"/>
    </w:pPr>
  </w:style>
  <w:style w:type="paragraph" w:styleId="Index9">
    <w:name w:val="index 9"/>
    <w:basedOn w:val="Normal"/>
    <w:next w:val="Normal"/>
    <w:autoRedefine/>
    <w:rsid w:val="00E55A69"/>
    <w:pPr>
      <w:ind w:left="2160" w:hanging="240"/>
    </w:pPr>
  </w:style>
  <w:style w:type="paragraph" w:styleId="IndexHeading">
    <w:name w:val="index heading"/>
    <w:basedOn w:val="Normal"/>
    <w:next w:val="Index1"/>
    <w:rsid w:val="00E55A69"/>
    <w:rPr>
      <w:rFonts w:ascii="Arial" w:hAnsi="Arial" w:cs="Arial"/>
      <w:b/>
      <w:bCs/>
    </w:rPr>
  </w:style>
  <w:style w:type="paragraph" w:styleId="ListParagraph">
    <w:name w:val="List Paragraph"/>
    <w:basedOn w:val="Normal"/>
    <w:uiPriority w:val="34"/>
    <w:qFormat/>
    <w:rsid w:val="00E55A69"/>
    <w:pPr>
      <w:ind w:left="720"/>
    </w:pPr>
  </w:style>
  <w:style w:type="paragraph" w:styleId="MacroText">
    <w:name w:val="macro"/>
    <w:link w:val="MacroTextChar"/>
    <w:rsid w:val="00E55A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rsid w:val="00E55A69"/>
    <w:rPr>
      <w:rFonts w:ascii="Courier New" w:hAnsi="Courier New" w:cs="Courier New"/>
    </w:rPr>
  </w:style>
  <w:style w:type="character" w:customStyle="1" w:styleId="Nervous9Char">
    <w:name w:val="Nervous 9 Char"/>
    <w:basedOn w:val="DefaultParagraphFont"/>
    <w:link w:val="Nervous9"/>
    <w:rsid w:val="00E55A69"/>
    <w:rPr>
      <w:sz w:val="24"/>
      <w:szCs w:val="24"/>
      <w:u w:val="double" w:color="FF0000"/>
    </w:rPr>
  </w:style>
  <w:style w:type="character" w:customStyle="1" w:styleId="Red">
    <w:name w:val="Red"/>
    <w:uiPriority w:val="1"/>
    <w:rsid w:val="00E55A69"/>
    <w:rPr>
      <w:color w:val="FF0000"/>
    </w:rPr>
  </w:style>
  <w:style w:type="paragraph" w:customStyle="1" w:styleId="source">
    <w:name w:val="source"/>
    <w:basedOn w:val="Normal"/>
    <w:rsid w:val="00E55A69"/>
    <w:pPr>
      <w:spacing w:before="100" w:beforeAutospacing="1" w:after="100" w:afterAutospacing="1"/>
    </w:pPr>
    <w:rPr>
      <w:szCs w:val="24"/>
    </w:rPr>
  </w:style>
  <w:style w:type="paragraph" w:customStyle="1" w:styleId="Sourceofpicture">
    <w:name w:val="Source of picture"/>
    <w:qFormat/>
    <w:rsid w:val="00E55A69"/>
    <w:rPr>
      <w:color w:val="999999"/>
      <w:sz w:val="18"/>
      <w:szCs w:val="18"/>
    </w:rPr>
  </w:style>
  <w:style w:type="paragraph" w:styleId="TableofAuthorities">
    <w:name w:val="table of authorities"/>
    <w:basedOn w:val="Normal"/>
    <w:next w:val="Normal"/>
    <w:rsid w:val="00E55A69"/>
    <w:pPr>
      <w:ind w:left="240" w:hanging="240"/>
    </w:pPr>
  </w:style>
  <w:style w:type="paragraph" w:styleId="TableofFigures">
    <w:name w:val="table of figures"/>
    <w:basedOn w:val="Normal"/>
    <w:next w:val="Normal"/>
    <w:rsid w:val="00E55A69"/>
  </w:style>
  <w:style w:type="character" w:customStyle="1" w:styleId="text">
    <w:name w:val="text"/>
    <w:basedOn w:val="DefaultParagraphFont"/>
    <w:rsid w:val="00E55A69"/>
  </w:style>
  <w:style w:type="character" w:customStyle="1" w:styleId="TitleChar">
    <w:name w:val="Title Char"/>
    <w:basedOn w:val="DefaultParagraphFont"/>
    <w:link w:val="Title"/>
    <w:rsid w:val="00E55A69"/>
    <w:rPr>
      <w:b/>
      <w:bCs/>
      <w:i/>
      <w:iCs/>
      <w:sz w:val="44"/>
    </w:rPr>
  </w:style>
  <w:style w:type="paragraph" w:styleId="TOAHeading">
    <w:name w:val="toa heading"/>
    <w:basedOn w:val="Normal"/>
    <w:next w:val="Normal"/>
    <w:rsid w:val="00E55A69"/>
    <w:pPr>
      <w:spacing w:before="120"/>
    </w:pPr>
    <w:rPr>
      <w:rFonts w:ascii="Arial" w:hAnsi="Arial" w:cs="Arial"/>
      <w:b/>
      <w:bCs/>
      <w:szCs w:val="24"/>
    </w:rPr>
  </w:style>
  <w:style w:type="paragraph" w:styleId="TOC3">
    <w:name w:val="toc 3"/>
    <w:basedOn w:val="Normal"/>
    <w:next w:val="Normal"/>
    <w:autoRedefine/>
    <w:uiPriority w:val="39"/>
    <w:rsid w:val="00E55A69"/>
    <w:pPr>
      <w:ind w:left="480"/>
    </w:pPr>
  </w:style>
  <w:style w:type="paragraph" w:styleId="TOC6">
    <w:name w:val="toc 6"/>
    <w:basedOn w:val="Normal"/>
    <w:next w:val="Normal"/>
    <w:autoRedefine/>
    <w:rsid w:val="00E55A69"/>
    <w:pPr>
      <w:ind w:left="1200"/>
    </w:pPr>
  </w:style>
  <w:style w:type="paragraph" w:styleId="TOC7">
    <w:name w:val="toc 7"/>
    <w:basedOn w:val="Normal"/>
    <w:next w:val="Normal"/>
    <w:autoRedefine/>
    <w:rsid w:val="00E55A69"/>
    <w:pPr>
      <w:ind w:left="1440"/>
    </w:pPr>
  </w:style>
  <w:style w:type="paragraph" w:styleId="TOC8">
    <w:name w:val="toc 8"/>
    <w:basedOn w:val="Normal"/>
    <w:next w:val="Normal"/>
    <w:autoRedefine/>
    <w:rsid w:val="00E55A69"/>
    <w:pPr>
      <w:ind w:left="1680"/>
    </w:pPr>
  </w:style>
  <w:style w:type="paragraph" w:styleId="TOC9">
    <w:name w:val="toc 9"/>
    <w:basedOn w:val="Normal"/>
    <w:next w:val="Normal"/>
    <w:autoRedefine/>
    <w:rsid w:val="00E55A69"/>
    <w:pPr>
      <w:ind w:left="1920"/>
    </w:pPr>
  </w:style>
  <w:style w:type="character" w:customStyle="1" w:styleId="Trialname">
    <w:name w:val="Trial name"/>
    <w:qFormat/>
    <w:rsid w:val="00E55A69"/>
    <w:rPr>
      <w:b/>
      <w:shadow/>
      <w:color w:val="0099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Viktoro\Neuroscience\Neuroscience\Inf.%20Infection\Inf5.%20Abscess,%20Empyema.doc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gif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file:///D:\Viktoro\Neuroscience\Neuroscience\Onc.%20Oncology\Onc36.%20CNS%20Lymphoma.doc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58</TotalTime>
  <Pages>17</Pages>
  <Words>4560</Words>
  <Characters>25994</Characters>
  <Application>Microsoft Office Word</Application>
  <DocSecurity>0</DocSecurity>
  <Lines>216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30494</CharactersWithSpaces>
  <SharedDoc>false</SharedDoc>
  <HLinks>
    <vt:vector size="138" baseType="variant">
      <vt:variant>
        <vt:i4>4587615</vt:i4>
      </vt:variant>
      <vt:variant>
        <vt:i4>135</vt:i4>
      </vt:variant>
      <vt:variant>
        <vt:i4>0</vt:i4>
      </vt:variant>
      <vt:variant>
        <vt:i4>5</vt:i4>
      </vt:variant>
      <vt:variant>
        <vt:lpwstr>../../Neuroscience/Onc. Oncology/Onc36. CNS Lymphoma.doc</vt:lpwstr>
      </vt:variant>
      <vt:variant>
        <vt:lpwstr/>
      </vt:variant>
      <vt:variant>
        <vt:i4>56</vt:i4>
      </vt:variant>
      <vt:variant>
        <vt:i4>132</vt:i4>
      </vt:variant>
      <vt:variant>
        <vt:i4>0</vt:i4>
      </vt:variant>
      <vt:variant>
        <vt:i4>5</vt:i4>
      </vt:variant>
      <vt:variant>
        <vt:lpwstr>../../Neuroscience/Inf. Infection/Inf5. Abscess, Empyema.doc</vt:lpwstr>
      </vt:variant>
      <vt:variant>
        <vt:lpwstr>Toxoplasma_treatment</vt:lpwstr>
      </vt:variant>
      <vt:variant>
        <vt:i4>1572918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_Toc226135196</vt:lpwstr>
      </vt:variant>
      <vt:variant>
        <vt:i4>1572918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_Toc226135195</vt:lpwstr>
      </vt:variant>
      <vt:variant>
        <vt:i4>1572918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_Toc226135194</vt:lpwstr>
      </vt:variant>
      <vt:variant>
        <vt:i4>1572918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_Toc226135193</vt:lpwstr>
      </vt:variant>
      <vt:variant>
        <vt:i4>1572918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_Toc226135192</vt:lpwstr>
      </vt:variant>
      <vt:variant>
        <vt:i4>1572918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_Toc226135191</vt:lpwstr>
      </vt:variant>
      <vt:variant>
        <vt:i4>1572918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_Toc226135190</vt:lpwstr>
      </vt:variant>
      <vt:variant>
        <vt:i4>1638454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_Toc226135189</vt:lpwstr>
      </vt:variant>
      <vt:variant>
        <vt:i4>1638454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_Toc226135188</vt:lpwstr>
      </vt:variant>
      <vt:variant>
        <vt:i4>1638454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_Toc226135187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_Toc226135186</vt:lpwstr>
      </vt:variant>
      <vt:variant>
        <vt:i4>1638454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_Toc226135185</vt:lpwstr>
      </vt:variant>
      <vt:variant>
        <vt:i4>1638454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_Toc226135184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_Toc226135183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_Toc226135182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_Toc226135181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_Toc226135180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_Toc226135179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_Toc226135178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_Toc226135177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_Toc226135176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10</cp:revision>
  <cp:lastPrinted>2020-04-12T05:31:00Z</cp:lastPrinted>
  <dcterms:created xsi:type="dcterms:W3CDTF">2016-04-04T16:40:00Z</dcterms:created>
  <dcterms:modified xsi:type="dcterms:W3CDTF">2020-04-12T05:31:00Z</dcterms:modified>
</cp:coreProperties>
</file>