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C1" w:rsidRPr="00116AB7" w:rsidRDefault="007711C1">
      <w:pPr>
        <w:pStyle w:val="Antrat"/>
        <w:spacing w:before="0"/>
        <w:rPr>
          <w:i/>
          <w:caps w:val="0"/>
          <w:sz w:val="44"/>
          <w:szCs w:val="44"/>
        </w:rPr>
      </w:pPr>
      <w:bookmarkStart w:id="0" w:name="_GoBack"/>
      <w:bookmarkEnd w:id="0"/>
      <w:r w:rsidRPr="00116AB7">
        <w:rPr>
          <w:i/>
          <w:caps w:val="0"/>
          <w:sz w:val="44"/>
          <w:szCs w:val="44"/>
        </w:rPr>
        <w:t>Postoperative Period</w:t>
      </w:r>
    </w:p>
    <w:p w:rsidR="001C73DD" w:rsidRDefault="001C73DD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b/>
          <w:lang w:val="lt-LT"/>
        </w:rPr>
        <w:fldChar w:fldCharType="begin"/>
      </w:r>
      <w:r>
        <w:rPr>
          <w:b/>
          <w:lang w:val="lt-LT"/>
        </w:rPr>
        <w:instrText xml:space="preserve"> TOC \h \z \t "Nervous 1,1,Nervous 6,3,Nervous 5,2" </w:instrText>
      </w:r>
      <w:r>
        <w:rPr>
          <w:b/>
          <w:lang w:val="lt-LT"/>
        </w:rPr>
        <w:fldChar w:fldCharType="separate"/>
      </w:r>
      <w:hyperlink w:anchor="_Toc367649334" w:history="1">
        <w:r w:rsidRPr="00E50577">
          <w:rPr>
            <w:rStyle w:val="Hyperlink"/>
            <w:noProof/>
          </w:rPr>
          <w:t>Airway</w:t>
        </w:r>
        <w:r>
          <w:rPr>
            <w:noProof/>
            <w:webHidden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</w:rPr>
          <w:instrText xml:space="preserve"> PAGEREF _Toc367649334 \h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1</w:t>
        </w:r>
        <w:r>
          <w:rPr>
            <w:rStyle w:val="Hyperlink"/>
            <w:noProof/>
          </w:rPr>
          <w:fldChar w:fldCharType="end"/>
        </w:r>
      </w:hyperlink>
    </w:p>
    <w:p w:rsidR="001C73DD" w:rsidRDefault="001C73DD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67649335" w:history="1">
        <w:r w:rsidRPr="00E50577">
          <w:rPr>
            <w:rStyle w:val="Hyperlink"/>
            <w:noProof/>
          </w:rPr>
          <w:t>Pain control</w:t>
        </w:r>
        <w:r>
          <w:rPr>
            <w:noProof/>
            <w:webHidden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</w:rPr>
          <w:instrText xml:space="preserve"> PAGEREF _Toc367649335 \h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2</w:t>
        </w:r>
        <w:r>
          <w:rPr>
            <w:rStyle w:val="Hyperlink"/>
            <w:noProof/>
          </w:rPr>
          <w:fldChar w:fldCharType="end"/>
        </w:r>
      </w:hyperlink>
    </w:p>
    <w:p w:rsidR="001C73DD" w:rsidRDefault="001C73DD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67649336" w:history="1">
        <w:r w:rsidRPr="00E50577">
          <w:rPr>
            <w:rStyle w:val="Hyperlink"/>
            <w:noProof/>
          </w:rPr>
          <w:t>H</w:t>
        </w:r>
        <w:r w:rsidRPr="00E50577">
          <w:rPr>
            <w:rStyle w:val="Hyperlink"/>
            <w:noProof/>
          </w:rPr>
          <w:t>y</w:t>
        </w:r>
        <w:r w:rsidRPr="00E50577">
          <w:rPr>
            <w:rStyle w:val="Hyperlink"/>
            <w:noProof/>
          </w:rPr>
          <w:t>dration</w:t>
        </w:r>
        <w:r>
          <w:rPr>
            <w:noProof/>
            <w:webHidden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</w:rPr>
          <w:instrText xml:space="preserve"> PAGEREF _Toc367649336 \h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2</w:t>
        </w:r>
        <w:r>
          <w:rPr>
            <w:rStyle w:val="Hyperlink"/>
            <w:noProof/>
          </w:rPr>
          <w:fldChar w:fldCharType="end"/>
        </w:r>
      </w:hyperlink>
    </w:p>
    <w:p w:rsidR="001C73DD" w:rsidRDefault="001C73DD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67649337" w:history="1">
        <w:r w:rsidRPr="00E50577">
          <w:rPr>
            <w:rStyle w:val="Hyperlink"/>
            <w:noProof/>
          </w:rPr>
          <w:t>Urination</w:t>
        </w:r>
        <w:r>
          <w:rPr>
            <w:noProof/>
            <w:webHidden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</w:rPr>
          <w:instrText xml:space="preserve"> PAGEREF _Toc367649337 \h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2</w:t>
        </w:r>
        <w:r>
          <w:rPr>
            <w:rStyle w:val="Hyperlink"/>
            <w:noProof/>
          </w:rPr>
          <w:fldChar w:fldCharType="end"/>
        </w:r>
      </w:hyperlink>
    </w:p>
    <w:p w:rsidR="001C73DD" w:rsidRDefault="001C73DD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67649338" w:history="1">
        <w:r w:rsidRPr="00E50577">
          <w:rPr>
            <w:rStyle w:val="Hyperlink"/>
            <w:noProof/>
            <w:lang w:val="lt-LT"/>
          </w:rPr>
          <w:t>GI function</w:t>
        </w:r>
        <w:r>
          <w:rPr>
            <w:noProof/>
            <w:webHidden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</w:rPr>
          <w:instrText xml:space="preserve"> PAGEREF _Toc367649338 \h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2</w:t>
        </w:r>
        <w:r>
          <w:rPr>
            <w:rStyle w:val="Hyperlink"/>
            <w:noProof/>
          </w:rPr>
          <w:fldChar w:fldCharType="end"/>
        </w:r>
      </w:hyperlink>
    </w:p>
    <w:p w:rsidR="001C73DD" w:rsidRDefault="001C73DD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67649339" w:history="1">
        <w:r w:rsidRPr="00E50577">
          <w:rPr>
            <w:rStyle w:val="Hyperlink"/>
            <w:noProof/>
          </w:rPr>
          <w:t>Postoperative Fever</w:t>
        </w:r>
        <w:r>
          <w:rPr>
            <w:noProof/>
            <w:webHidden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</w:rPr>
          <w:instrText xml:space="preserve"> PAGEREF _Toc367649339 \h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3</w:t>
        </w:r>
        <w:r>
          <w:rPr>
            <w:rStyle w:val="Hyperlink"/>
            <w:noProof/>
          </w:rPr>
          <w:fldChar w:fldCharType="end"/>
        </w:r>
      </w:hyperlink>
    </w:p>
    <w:p w:rsidR="001C73DD" w:rsidRDefault="001C73DD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67649340" w:history="1">
        <w:r w:rsidRPr="00E50577">
          <w:rPr>
            <w:rStyle w:val="Hyperlink"/>
            <w:noProof/>
          </w:rPr>
          <w:t>Postoperative delirium</w:t>
        </w:r>
        <w:r>
          <w:rPr>
            <w:noProof/>
            <w:webHidden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</w:rPr>
          <w:instrText xml:space="preserve"> PAGEREF _Toc367649340 \h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4</w:t>
        </w:r>
        <w:r>
          <w:rPr>
            <w:rStyle w:val="Hyperlink"/>
            <w:noProof/>
          </w:rPr>
          <w:fldChar w:fldCharType="end"/>
        </w:r>
      </w:hyperlink>
    </w:p>
    <w:p w:rsidR="001C73DD" w:rsidRDefault="001C73DD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67649341" w:history="1">
        <w:r w:rsidRPr="00E50577">
          <w:rPr>
            <w:rStyle w:val="Hyperlink"/>
            <w:noProof/>
          </w:rPr>
          <w:t>Deep venous thrombosis  prophylaxis</w:t>
        </w:r>
        <w:r>
          <w:rPr>
            <w:noProof/>
            <w:webHidden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</w:rPr>
          <w:instrText xml:space="preserve"> PAGEREF _Toc367649341 \h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4</w:t>
        </w:r>
        <w:r>
          <w:rPr>
            <w:rStyle w:val="Hyperlink"/>
            <w:noProof/>
          </w:rPr>
          <w:fldChar w:fldCharType="end"/>
        </w:r>
      </w:hyperlink>
    </w:p>
    <w:p w:rsidR="001C73DD" w:rsidRDefault="001C73DD">
      <w:pPr>
        <w:pStyle w:val="TOC1"/>
        <w:tabs>
          <w:tab w:val="right" w:leader="dot" w:pos="9912"/>
        </w:tabs>
        <w:rPr>
          <w:rFonts w:ascii="Calibri" w:hAnsi="Calibri"/>
          <w:b w:val="0"/>
          <w:smallCaps w:val="0"/>
          <w:noProof/>
          <w:sz w:val="22"/>
          <w:szCs w:val="22"/>
          <w:lang w:val="en-US"/>
        </w:rPr>
      </w:pPr>
      <w:hyperlink w:anchor="_Toc367649342" w:history="1">
        <w:r w:rsidRPr="00E50577">
          <w:rPr>
            <w:rStyle w:val="Hyperlink"/>
            <w:noProof/>
          </w:rPr>
          <w:t>Examples of orders</w:t>
        </w:r>
        <w:r>
          <w:rPr>
            <w:noProof/>
            <w:webHidden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</w:rPr>
          <w:instrText xml:space="preserve"> PAGEREF _Toc367649342 \h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4</w:t>
        </w:r>
        <w:r>
          <w:rPr>
            <w:rStyle w:val="Hyperlink"/>
            <w:noProof/>
          </w:rPr>
          <w:fldChar w:fldCharType="end"/>
        </w:r>
      </w:hyperlink>
    </w:p>
    <w:p w:rsidR="007711C1" w:rsidRDefault="001C73DD">
      <w:pPr>
        <w:rPr>
          <w:b/>
          <w:smallCaps/>
          <w:lang w:val="lt-LT"/>
        </w:rPr>
      </w:pPr>
      <w:r>
        <w:rPr>
          <w:b/>
          <w:lang w:val="lt-LT"/>
        </w:rPr>
        <w:fldChar w:fldCharType="end"/>
      </w:r>
    </w:p>
    <w:p w:rsidR="00CA7D23" w:rsidRDefault="00CA7D23"/>
    <w:p w:rsidR="001A42D5" w:rsidRDefault="001A42D5">
      <w:r>
        <w:t xml:space="preserve">Postanesthesia care → </w:t>
      </w:r>
      <w:hyperlink r:id="rId7" w:anchor="POSTANESTHESIA_CARE" w:history="1">
        <w:r w:rsidRPr="001A42D5">
          <w:rPr>
            <w:rStyle w:val="Hyperlink"/>
          </w:rPr>
          <w:t>see p. 3905 &gt;&gt;</w:t>
        </w:r>
      </w:hyperlink>
    </w:p>
    <w:p w:rsidR="001A42D5" w:rsidRPr="00116AB7" w:rsidRDefault="001A42D5"/>
    <w:p w:rsidR="007711C1" w:rsidRPr="00116AB7" w:rsidRDefault="007711C1">
      <w:pPr>
        <w:rPr>
          <w:u w:val="single"/>
          <w:lang w:val="lt-LT"/>
        </w:rPr>
      </w:pPr>
      <w:r w:rsidRPr="00116AB7">
        <w:rPr>
          <w:u w:val="single"/>
          <w:lang w:val="lt-LT"/>
        </w:rPr>
        <w:t>Ligonis po operacijos keliauja:</w:t>
      </w:r>
    </w:p>
    <w:p w:rsidR="007711C1" w:rsidRPr="00116AB7" w:rsidRDefault="007711C1">
      <w:pPr>
        <w:numPr>
          <w:ilvl w:val="0"/>
          <w:numId w:val="1"/>
        </w:numPr>
        <w:rPr>
          <w:lang w:val="lt-LT"/>
        </w:rPr>
      </w:pPr>
      <w:r w:rsidRPr="00116AB7">
        <w:rPr>
          <w:lang w:val="lt-LT"/>
        </w:rPr>
        <w:t xml:space="preserve">į </w:t>
      </w:r>
      <w:r w:rsidRPr="00116AB7">
        <w:rPr>
          <w:b/>
          <w:bCs/>
          <w:lang w:val="lt-LT"/>
        </w:rPr>
        <w:t>reanimaciją</w:t>
      </w:r>
      <w:r w:rsidRPr="00116AB7">
        <w:rPr>
          <w:lang w:val="lt-LT"/>
        </w:rPr>
        <w:t xml:space="preserve"> - jeigu buvo ilga narkozė, reikia DPV, sunki būklė.</w:t>
      </w:r>
    </w:p>
    <w:p w:rsidR="007711C1" w:rsidRPr="00116AB7" w:rsidRDefault="007711C1">
      <w:pPr>
        <w:numPr>
          <w:ilvl w:val="0"/>
          <w:numId w:val="1"/>
        </w:numPr>
        <w:rPr>
          <w:lang w:val="lt-LT"/>
        </w:rPr>
      </w:pPr>
      <w:r w:rsidRPr="00116AB7">
        <w:rPr>
          <w:lang w:val="lt-LT"/>
        </w:rPr>
        <w:t xml:space="preserve">į </w:t>
      </w:r>
      <w:r w:rsidRPr="00116AB7">
        <w:rPr>
          <w:b/>
          <w:bCs/>
          <w:lang w:val="lt-LT"/>
        </w:rPr>
        <w:t>pooperacinę palatą</w:t>
      </w:r>
      <w:r w:rsidRPr="00116AB7">
        <w:rPr>
          <w:lang w:val="lt-LT"/>
        </w:rPr>
        <w:t xml:space="preserve"> - joje guli, kol reikia intensyvios priežiūros, kol pradeda vaikščioti, normaliai maitintis.</w:t>
      </w:r>
    </w:p>
    <w:p w:rsidR="007711C1" w:rsidRPr="00116AB7" w:rsidRDefault="007711C1">
      <w:pPr>
        <w:numPr>
          <w:ilvl w:val="0"/>
          <w:numId w:val="1"/>
        </w:numPr>
        <w:rPr>
          <w:lang w:val="lt-LT"/>
        </w:rPr>
      </w:pPr>
      <w:r w:rsidRPr="00116AB7">
        <w:rPr>
          <w:lang w:val="lt-LT"/>
        </w:rPr>
        <w:t xml:space="preserve">atgal į </w:t>
      </w:r>
      <w:r w:rsidRPr="00116AB7">
        <w:rPr>
          <w:b/>
          <w:bCs/>
          <w:lang w:val="lt-LT"/>
        </w:rPr>
        <w:t>palatą</w:t>
      </w:r>
      <w:r w:rsidRPr="00116AB7">
        <w:rPr>
          <w:lang w:val="lt-LT"/>
        </w:rPr>
        <w:t xml:space="preserve"> - po mažų operacijų (apendektomija, hernioplastika, incizijos).</w:t>
      </w:r>
    </w:p>
    <w:p w:rsidR="007711C1" w:rsidRPr="00116AB7" w:rsidRDefault="007711C1">
      <w:pPr>
        <w:pStyle w:val="Header"/>
        <w:tabs>
          <w:tab w:val="clear" w:pos="4320"/>
        </w:tabs>
        <w:rPr>
          <w:lang w:val="lt-LT"/>
        </w:rPr>
      </w:pPr>
    </w:p>
    <w:p w:rsidR="007711C1" w:rsidRPr="00116AB7" w:rsidRDefault="007711C1">
      <w:pPr>
        <w:numPr>
          <w:ilvl w:val="0"/>
          <w:numId w:val="2"/>
        </w:numPr>
        <w:outlineLvl w:val="0"/>
        <w:rPr>
          <w:lang w:val="lt-LT"/>
        </w:rPr>
      </w:pPr>
      <w:r w:rsidRPr="00116AB7">
        <w:rPr>
          <w:lang w:val="lt-LT"/>
        </w:rPr>
        <w:t xml:space="preserve">po operacijos </w:t>
      </w:r>
      <w:r w:rsidRPr="00116AB7">
        <w:rPr>
          <w:b/>
          <w:bCs/>
          <w:lang w:val="lt-LT"/>
        </w:rPr>
        <w:t>neleidžiama miegoti</w:t>
      </w:r>
      <w:r w:rsidRPr="00116AB7">
        <w:rPr>
          <w:lang w:val="lt-LT"/>
        </w:rPr>
        <w:t>.</w:t>
      </w:r>
    </w:p>
    <w:p w:rsidR="007711C1" w:rsidRPr="00116AB7" w:rsidRDefault="007711C1">
      <w:pPr>
        <w:numPr>
          <w:ilvl w:val="0"/>
          <w:numId w:val="2"/>
        </w:numPr>
        <w:outlineLvl w:val="0"/>
        <w:rPr>
          <w:lang w:val="lt-LT"/>
        </w:rPr>
      </w:pPr>
      <w:r w:rsidRPr="00116AB7">
        <w:rPr>
          <w:lang w:val="lt-LT"/>
        </w:rPr>
        <w:t xml:space="preserve">po laparotomijos galima </w:t>
      </w:r>
      <w:r w:rsidRPr="00116AB7">
        <w:rPr>
          <w:b/>
          <w:bCs/>
          <w:lang w:val="lt-LT"/>
        </w:rPr>
        <w:t>keltis</w:t>
      </w:r>
      <w:r w:rsidRPr="00116AB7">
        <w:rPr>
          <w:lang w:val="lt-LT"/>
        </w:rPr>
        <w:t xml:space="preserve"> tuoj po operacijos - pjūviui nieko neatsitiks, bet geriau pirmą dieną pagulėti, nes gali pavesti </w:t>
      </w:r>
      <w:r w:rsidRPr="00116AB7">
        <w:rPr>
          <w:i/>
          <w:iCs/>
          <w:lang w:val="lt-LT"/>
        </w:rPr>
        <w:t>kardiovaskulinė sistema</w:t>
      </w:r>
      <w:r w:rsidRPr="00116AB7">
        <w:rPr>
          <w:lang w:val="lt-LT"/>
        </w:rPr>
        <w:t xml:space="preserve">; keltis reikia pradėti pamažu - pradžioje pabandyti atsisėsti lovoje; šiaip geriausia stovėti arba gulėti (sėdint - </w:t>
      </w:r>
      <w:r w:rsidRPr="00116AB7">
        <w:t>intraabdominal pressure</w:t>
      </w:r>
      <w:r w:rsidRPr="00116AB7">
        <w:rPr>
          <w:lang w:val="lt-LT"/>
        </w:rPr>
        <w:t>↑).</w:t>
      </w:r>
    </w:p>
    <w:p w:rsidR="007711C1" w:rsidRDefault="007711C1" w:rsidP="00BF73FB">
      <w:pPr>
        <w:ind w:left="3600"/>
        <w:outlineLvl w:val="0"/>
      </w:pPr>
      <w:r w:rsidRPr="00116AB7">
        <w:t>N.B. ambulation must be as early as possible!</w:t>
      </w:r>
    </w:p>
    <w:p w:rsidR="00BF73FB" w:rsidRPr="00116AB7" w:rsidRDefault="00BF73FB" w:rsidP="00BF7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2160" w:right="425"/>
        <w:outlineLvl w:val="0"/>
      </w:pPr>
      <w:r w:rsidRPr="00BF73FB">
        <w:rPr>
          <w:color w:val="FF0000"/>
        </w:rPr>
        <w:t>Prolonged complete bed rest</w:t>
      </w:r>
      <w:r w:rsidRPr="001276E0">
        <w:t xml:space="preserve"> causes </w:t>
      </w:r>
      <w:r w:rsidRPr="00BF73FB">
        <w:rPr>
          <w:b/>
          <w:i/>
        </w:rPr>
        <w:t>loss of muscle mass (sarcopenia)</w:t>
      </w:r>
      <w:r w:rsidRPr="001276E0">
        <w:t xml:space="preserve"> </w:t>
      </w:r>
      <w:r>
        <w:t xml:space="preserve">in all patients: </w:t>
      </w:r>
      <w:r w:rsidRPr="001276E0">
        <w:t xml:space="preserve">young adults </w:t>
      </w:r>
      <w:r>
        <w:t>-</w:t>
      </w:r>
      <w:r w:rsidRPr="001276E0">
        <w:t xml:space="preserve"> 1% of muscle mass/d, elderly </w:t>
      </w:r>
      <w:r>
        <w:t>-</w:t>
      </w:r>
      <w:r w:rsidRPr="001276E0">
        <w:t xml:space="preserve"> up to 5%</w:t>
      </w:r>
      <w:r w:rsidR="007815B2">
        <w:t xml:space="preserve"> </w:t>
      </w:r>
      <w:r w:rsidRPr="001276E0">
        <w:t>/</w:t>
      </w:r>
      <w:r w:rsidR="007815B2">
        <w:t xml:space="preserve"> </w:t>
      </w:r>
      <w:r w:rsidRPr="001276E0">
        <w:t>d.</w:t>
      </w:r>
    </w:p>
    <w:p w:rsidR="007711C1" w:rsidRDefault="007711C1">
      <w:pPr>
        <w:rPr>
          <w:lang w:val="lt-LT"/>
        </w:rPr>
      </w:pPr>
    </w:p>
    <w:p w:rsidR="00112A00" w:rsidRPr="00116AB7" w:rsidRDefault="00112A00" w:rsidP="00112A00">
      <w:pPr>
        <w:rPr>
          <w:u w:val="single"/>
          <w:lang w:val="lt-LT"/>
        </w:rPr>
      </w:pPr>
      <w:r w:rsidRPr="00116AB7">
        <w:rPr>
          <w:u w:val="single"/>
          <w:lang w:val="lt-LT"/>
        </w:rPr>
        <w:t xml:space="preserve">Į ką reikia atkreipti dėmesį </w:t>
      </w:r>
      <w:r w:rsidRPr="00116AB7">
        <w:rPr>
          <w:b/>
          <w:bCs/>
          <w:u w:val="single"/>
          <w:lang w:val="lt-LT"/>
        </w:rPr>
        <w:t>vizituojant ligonį</w:t>
      </w:r>
      <w:r w:rsidRPr="00116AB7">
        <w:rPr>
          <w:u w:val="single"/>
          <w:lang w:val="lt-LT"/>
        </w:rPr>
        <w:t>:</w:t>
      </w:r>
    </w:p>
    <w:p w:rsidR="00112A00" w:rsidRPr="00116AB7" w:rsidRDefault="00112A00" w:rsidP="00112A00">
      <w:pPr>
        <w:ind w:left="284" w:hanging="284"/>
        <w:rPr>
          <w:lang w:val="lt-LT"/>
        </w:rPr>
      </w:pPr>
      <w:r w:rsidRPr="00116AB7">
        <w:rPr>
          <w:b/>
          <w:bCs/>
          <w:lang w:val="lt-LT"/>
        </w:rPr>
        <w:t>tuoj po operacijos</w:t>
      </w:r>
      <w:r w:rsidRPr="00116AB7">
        <w:rPr>
          <w:lang w:val="lt-LT"/>
        </w:rPr>
        <w:t xml:space="preserve"> - sąmonė, kardiovaskulinė būklė, kvėpavimas, paklausti ar neskauda ir nepykina.</w:t>
      </w:r>
    </w:p>
    <w:p w:rsidR="00112A00" w:rsidRPr="00116AB7" w:rsidRDefault="00112A00" w:rsidP="00112A00">
      <w:pPr>
        <w:ind w:left="284" w:hanging="284"/>
        <w:rPr>
          <w:lang w:val="lt-LT"/>
        </w:rPr>
      </w:pPr>
      <w:r w:rsidRPr="00116AB7">
        <w:rPr>
          <w:b/>
          <w:bCs/>
          <w:lang w:val="lt-LT"/>
        </w:rPr>
        <w:t>1-ą dieną</w:t>
      </w:r>
      <w:r w:rsidRPr="00116AB7">
        <w:rPr>
          <w:lang w:val="lt-LT"/>
        </w:rPr>
        <w:t xml:space="preserve"> - kardiovasku</w:t>
      </w:r>
      <w:r>
        <w:rPr>
          <w:lang w:val="lt-LT"/>
        </w:rPr>
        <w:t>linė būklė (AKS kritimas, tachikardija</w:t>
      </w:r>
      <w:r w:rsidRPr="00116AB7">
        <w:rPr>
          <w:lang w:val="lt-LT"/>
        </w:rPr>
        <w:t xml:space="preserve"> rodo kraujavimą), sekrecija iš drenų, ar pasišlapino.</w:t>
      </w:r>
    </w:p>
    <w:p w:rsidR="00112A00" w:rsidRPr="00116AB7" w:rsidRDefault="00112A00" w:rsidP="00112A00">
      <w:pPr>
        <w:ind w:left="284" w:hanging="284"/>
      </w:pPr>
      <w:r w:rsidRPr="00116AB7">
        <w:rPr>
          <w:b/>
          <w:bCs/>
          <w:lang w:val="lt-LT"/>
        </w:rPr>
        <w:t>2-ą dieną ir vėliau</w:t>
      </w:r>
      <w:r w:rsidRPr="00116AB7">
        <w:rPr>
          <w:lang w:val="lt-LT"/>
        </w:rPr>
        <w:t xml:space="preserve"> - jau gali pradėti reikštis operacijos ir pooperacinės komplikacijos (t-ra, pilvo skausmas ir patempimas, kosulys ir karkalai); žiūrima ar mažėja intoksikacija (valosi liežuvis, krenta tachikardija); sekrecija iš drenų; peristaltika</w:t>
      </w:r>
      <w:r w:rsidRPr="00116AB7">
        <w:t>.</w:t>
      </w:r>
    </w:p>
    <w:p w:rsidR="00112A00" w:rsidRPr="00116AB7" w:rsidRDefault="00112A00" w:rsidP="00112A00"/>
    <w:p w:rsidR="00112A00" w:rsidRPr="00116AB7" w:rsidRDefault="00112A00" w:rsidP="00112A00">
      <w:pPr>
        <w:rPr>
          <w:u w:val="single"/>
          <w:lang w:val="lt-LT"/>
        </w:rPr>
      </w:pPr>
      <w:r w:rsidRPr="00116AB7">
        <w:rPr>
          <w:u w:val="single"/>
          <w:lang w:val="lt-LT"/>
        </w:rPr>
        <w:t xml:space="preserve">Kokie daromi </w:t>
      </w:r>
      <w:r w:rsidRPr="00116AB7">
        <w:rPr>
          <w:b/>
          <w:bCs/>
          <w:u w:val="single"/>
          <w:lang w:val="lt-LT"/>
        </w:rPr>
        <w:t>tyrimai</w:t>
      </w:r>
      <w:r w:rsidRPr="00116AB7">
        <w:rPr>
          <w:u w:val="single"/>
          <w:lang w:val="lt-LT"/>
        </w:rPr>
        <w:t>:</w:t>
      </w:r>
    </w:p>
    <w:p w:rsidR="00112A00" w:rsidRPr="00116AB7" w:rsidRDefault="00112A00" w:rsidP="00112A00">
      <w:pPr>
        <w:numPr>
          <w:ilvl w:val="0"/>
          <w:numId w:val="7"/>
        </w:numPr>
        <w:rPr>
          <w:lang w:val="lt-LT"/>
        </w:rPr>
      </w:pPr>
      <w:r w:rsidRPr="00116AB7">
        <w:rPr>
          <w:lang w:val="lt-LT"/>
        </w:rPr>
        <w:t xml:space="preserve">jei ligonis </w:t>
      </w:r>
      <w:r w:rsidRPr="00116AB7">
        <w:rPr>
          <w:i/>
          <w:iCs/>
          <w:lang w:val="lt-LT"/>
        </w:rPr>
        <w:t>nukraujavęs</w:t>
      </w:r>
      <w:r w:rsidRPr="00116AB7">
        <w:rPr>
          <w:lang w:val="lt-LT"/>
        </w:rPr>
        <w:t xml:space="preserve"> - Hb (sekimas 6 ir 22 val)</w:t>
      </w:r>
    </w:p>
    <w:p w:rsidR="00112A00" w:rsidRDefault="00112A00" w:rsidP="00112A00">
      <w:pPr>
        <w:numPr>
          <w:ilvl w:val="0"/>
          <w:numId w:val="7"/>
        </w:numPr>
      </w:pPr>
      <w:r w:rsidRPr="00116AB7">
        <w:rPr>
          <w:lang w:val="lt-LT"/>
        </w:rPr>
        <w:t xml:space="preserve">jei buvo </w:t>
      </w:r>
      <w:r w:rsidRPr="00116AB7">
        <w:rPr>
          <w:i/>
          <w:iCs/>
          <w:lang w:val="lt-LT"/>
        </w:rPr>
        <w:t>mech</w:t>
      </w:r>
      <w:r>
        <w:rPr>
          <w:i/>
          <w:iCs/>
          <w:lang w:val="lt-LT"/>
        </w:rPr>
        <w:t xml:space="preserve">aninė </w:t>
      </w:r>
      <w:r w:rsidRPr="00116AB7">
        <w:rPr>
          <w:i/>
          <w:iCs/>
          <w:lang w:val="lt-LT"/>
        </w:rPr>
        <w:t>gelta</w:t>
      </w:r>
      <w:r w:rsidRPr="00116AB7">
        <w:rPr>
          <w:lang w:val="lt-LT"/>
        </w:rPr>
        <w:t xml:space="preserve"> - bilirubinas (+ α-amilazė</w:t>
      </w:r>
      <w:r w:rsidRPr="00116AB7">
        <w:t>)</w:t>
      </w:r>
    </w:p>
    <w:p w:rsidR="004A76F6" w:rsidRPr="00116AB7" w:rsidRDefault="004A76F6" w:rsidP="00112A00">
      <w:pPr>
        <w:numPr>
          <w:ilvl w:val="0"/>
          <w:numId w:val="7"/>
        </w:numPr>
      </w:pPr>
      <w:r w:rsidRPr="004A76F6">
        <w:rPr>
          <w:i/>
          <w:lang w:val="lt-LT"/>
        </w:rPr>
        <w:t>diabetikams</w:t>
      </w:r>
      <w:r w:rsidRPr="001276E0">
        <w:t>, plasma glucose levels are closely monitored by finger-stick testing q 1</w:t>
      </w:r>
      <w:r>
        <w:t>-</w:t>
      </w:r>
      <w:r w:rsidRPr="001276E0">
        <w:t>4 h until patients are awake and eating</w:t>
      </w:r>
      <w:r>
        <w:t>.</w:t>
      </w:r>
    </w:p>
    <w:p w:rsidR="00112A00" w:rsidRDefault="00112A00" w:rsidP="00112A00"/>
    <w:p w:rsidR="00D6610A" w:rsidRDefault="00D6610A" w:rsidP="00112A00"/>
    <w:p w:rsidR="00D6610A" w:rsidRPr="00D6610A" w:rsidRDefault="00D6610A" w:rsidP="0048294B">
      <w:pPr>
        <w:pStyle w:val="Nervous5"/>
        <w:ind w:right="8646"/>
      </w:pPr>
      <w:bookmarkStart w:id="1" w:name="_Toc367649334"/>
      <w:r w:rsidRPr="00D6610A">
        <w:t>Airway</w:t>
      </w:r>
      <w:bookmarkEnd w:id="1"/>
    </w:p>
    <w:p w:rsidR="00D6610A" w:rsidRDefault="00D6610A" w:rsidP="00D6610A">
      <w:pPr>
        <w:numPr>
          <w:ilvl w:val="1"/>
          <w:numId w:val="7"/>
        </w:numPr>
      </w:pPr>
      <w:r w:rsidRPr="001276E0">
        <w:t xml:space="preserve">patients may have </w:t>
      </w:r>
      <w:r w:rsidRPr="00D6610A">
        <w:rPr>
          <w:b/>
          <w:i/>
        </w:rPr>
        <w:t>mild cough</w:t>
      </w:r>
      <w:r>
        <w:t xml:space="preserve"> for 24 h after extubation (</w:t>
      </w:r>
      <w:r w:rsidRPr="001276E0">
        <w:t>for smokers and patients with history of bronchitis, postextubation coughing lasts longer</w:t>
      </w:r>
      <w:r>
        <w:t>).</w:t>
      </w:r>
    </w:p>
    <w:p w:rsidR="00D6610A" w:rsidRPr="001276E0" w:rsidRDefault="00D6610A" w:rsidP="00D6610A">
      <w:pPr>
        <w:numPr>
          <w:ilvl w:val="1"/>
          <w:numId w:val="7"/>
        </w:numPr>
      </w:pPr>
      <w:r>
        <w:t>m</w:t>
      </w:r>
      <w:r w:rsidRPr="001276E0">
        <w:t xml:space="preserve">ost </w:t>
      </w:r>
      <w:proofErr w:type="gramStart"/>
      <w:r w:rsidRPr="001276E0">
        <w:t>patients</w:t>
      </w:r>
      <w:proofErr w:type="gramEnd"/>
      <w:r w:rsidRPr="001276E0">
        <w:t xml:space="preserve"> postextubation benefit from </w:t>
      </w:r>
      <w:r w:rsidRPr="00D6610A">
        <w:rPr>
          <w:i/>
          <w:smallCaps/>
          <w:color w:val="0000FF"/>
        </w:rPr>
        <w:t>incentive inspirometer</w:t>
      </w:r>
      <w:r w:rsidRPr="001276E0">
        <w:t>.</w:t>
      </w:r>
    </w:p>
    <w:p w:rsidR="001F0BE7" w:rsidRDefault="001F0BE7" w:rsidP="00D6610A"/>
    <w:p w:rsidR="001F0BE7" w:rsidRDefault="001F0BE7" w:rsidP="00D6610A">
      <w:r w:rsidRPr="001F0BE7">
        <w:rPr>
          <w:u w:val="single"/>
        </w:rPr>
        <w:t>Postoperative dyspnea</w:t>
      </w:r>
      <w:r>
        <w:t>:</w:t>
      </w:r>
    </w:p>
    <w:p w:rsidR="002E506D" w:rsidRDefault="001F0BE7" w:rsidP="001F0BE7">
      <w:pPr>
        <w:numPr>
          <w:ilvl w:val="2"/>
          <w:numId w:val="7"/>
        </w:numPr>
      </w:pPr>
      <w:r w:rsidRPr="001F0BE7">
        <w:rPr>
          <w:b/>
          <w:smallCaps/>
        </w:rPr>
        <w:t>Nonhypoxic</w:t>
      </w:r>
      <w:r w:rsidRPr="001276E0">
        <w:t xml:space="preserve"> </w:t>
      </w:r>
      <w:r>
        <w:t xml:space="preserve">- </w:t>
      </w:r>
      <w:r w:rsidR="00D6610A" w:rsidRPr="001276E0">
        <w:t xml:space="preserve">caused by pain secondary </w:t>
      </w:r>
      <w:r>
        <w:t xml:space="preserve">to chest </w:t>
      </w:r>
      <w:r w:rsidR="002E506D">
        <w:t>/</w:t>
      </w:r>
      <w:r>
        <w:t xml:space="preserve"> abdominal incisions;</w:t>
      </w:r>
    </w:p>
    <w:p w:rsidR="001F0BE7" w:rsidRDefault="0002014D" w:rsidP="002E506D">
      <w:pPr>
        <w:ind w:left="2160"/>
      </w:pPr>
      <w:r>
        <w:lastRenderedPageBreak/>
        <w:t xml:space="preserve">H: </w:t>
      </w:r>
      <w:r w:rsidRPr="001276E0">
        <w:t xml:space="preserve">anxiolytics </w:t>
      </w:r>
      <w:r>
        <w:t>+</w:t>
      </w:r>
      <w:r w:rsidRPr="001276E0">
        <w:t xml:space="preserve"> analgesics.</w:t>
      </w:r>
    </w:p>
    <w:p w:rsidR="001F0BE7" w:rsidRDefault="001F0BE7" w:rsidP="001F0BE7">
      <w:pPr>
        <w:numPr>
          <w:ilvl w:val="2"/>
          <w:numId w:val="7"/>
        </w:numPr>
      </w:pPr>
      <w:r w:rsidRPr="001F0BE7">
        <w:rPr>
          <w:b/>
          <w:smallCaps/>
        </w:rPr>
        <w:t>H</w:t>
      </w:r>
      <w:r w:rsidR="00D6610A" w:rsidRPr="001F0BE7">
        <w:rPr>
          <w:b/>
          <w:smallCaps/>
        </w:rPr>
        <w:t>ypoxemia</w:t>
      </w:r>
      <w:r w:rsidR="00D6610A" w:rsidRPr="001276E0">
        <w:t xml:space="preserve"> </w:t>
      </w:r>
      <w:r>
        <w:t>-</w:t>
      </w:r>
      <w:r w:rsidR="00D6610A" w:rsidRPr="001276E0">
        <w:t xml:space="preserve"> secondary to</w:t>
      </w:r>
      <w:r>
        <w:t>:</w:t>
      </w:r>
    </w:p>
    <w:p w:rsidR="001F0BE7" w:rsidRDefault="001F0BE7" w:rsidP="001F0BE7">
      <w:pPr>
        <w:numPr>
          <w:ilvl w:val="3"/>
          <w:numId w:val="7"/>
        </w:numPr>
      </w:pPr>
      <w:r w:rsidRPr="0002014D">
        <w:rPr>
          <w:b/>
        </w:rPr>
        <w:t>pulmonary dysfunction</w:t>
      </w:r>
      <w:r>
        <w:t xml:space="preserve"> (</w:t>
      </w:r>
      <w:r w:rsidRPr="001276E0">
        <w:t xml:space="preserve">often due to atelectasis; </w:t>
      </w:r>
      <w:r>
        <w:t xml:space="preserve">but </w:t>
      </w:r>
      <w:r w:rsidRPr="001276E0">
        <w:t>fluid overload and heart failure must be considered</w:t>
      </w:r>
      <w:r>
        <w:t>)</w:t>
      </w:r>
      <w:r w:rsidR="0002014D">
        <w:t>; H: oxygen</w:t>
      </w:r>
      <w:r w:rsidR="002E506D">
        <w:t>.</w:t>
      </w:r>
    </w:p>
    <w:p w:rsidR="001F0BE7" w:rsidRDefault="00D6610A" w:rsidP="001F0BE7">
      <w:pPr>
        <w:numPr>
          <w:ilvl w:val="3"/>
          <w:numId w:val="7"/>
        </w:numPr>
      </w:pPr>
      <w:r w:rsidRPr="0002014D">
        <w:rPr>
          <w:b/>
        </w:rPr>
        <w:t>oversedation</w:t>
      </w:r>
      <w:r w:rsidR="001F0BE7">
        <w:t>.</w:t>
      </w:r>
    </w:p>
    <w:p w:rsidR="001F0BE7" w:rsidRDefault="001F0BE7" w:rsidP="001F0BE7"/>
    <w:p w:rsidR="00FC0C52" w:rsidRDefault="00FC0C52" w:rsidP="001F0BE7"/>
    <w:p w:rsidR="003E1A2E" w:rsidRDefault="003E1A2E" w:rsidP="003E1A2E">
      <w:pPr>
        <w:pStyle w:val="Nervous5"/>
        <w:ind w:right="7654"/>
      </w:pPr>
      <w:bookmarkStart w:id="2" w:name="_Toc367649335"/>
      <w:r>
        <w:t>Pain control</w:t>
      </w:r>
      <w:bookmarkEnd w:id="2"/>
    </w:p>
    <w:p w:rsidR="001A42D5" w:rsidRDefault="001A42D5" w:rsidP="001A42D5">
      <w:pPr>
        <w:jc w:val="right"/>
      </w:pPr>
      <w:hyperlink r:id="rId8" w:anchor="PAIN_MANAGEMENT" w:history="1">
        <w:r w:rsidRPr="001A42D5">
          <w:rPr>
            <w:rStyle w:val="Hyperlink"/>
          </w:rPr>
          <w:t>also see p. 3905 &gt;&gt;</w:t>
        </w:r>
      </w:hyperlink>
    </w:p>
    <w:p w:rsidR="003E1A2E" w:rsidRDefault="004847A4" w:rsidP="004847A4">
      <w:pPr>
        <w:numPr>
          <w:ilvl w:val="1"/>
          <w:numId w:val="7"/>
        </w:numPr>
      </w:pPr>
      <w:r w:rsidRPr="001276E0">
        <w:t>necessary as soon as patient</w:t>
      </w:r>
      <w:r w:rsidR="003E1A2E">
        <w:t xml:space="preserve"> i</w:t>
      </w:r>
      <w:r w:rsidRPr="001276E0">
        <w:t>s conscious</w:t>
      </w:r>
      <w:r w:rsidR="003E1A2E">
        <w:t>.</w:t>
      </w:r>
    </w:p>
    <w:p w:rsidR="003E1A2E" w:rsidRDefault="003E1A2E" w:rsidP="004847A4">
      <w:pPr>
        <w:numPr>
          <w:ilvl w:val="1"/>
          <w:numId w:val="7"/>
        </w:numPr>
      </w:pPr>
      <w:r w:rsidRPr="001276E0">
        <w:t xml:space="preserve">1st-line choice </w:t>
      </w:r>
      <w:r>
        <w:t xml:space="preserve">– </w:t>
      </w:r>
      <w:r w:rsidRPr="008574B1">
        <w:rPr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4847A4" w:rsidRPr="008574B1">
        <w:rPr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pioids</w:t>
      </w:r>
      <w:r>
        <w:t xml:space="preserve"> – start with:</w:t>
      </w:r>
    </w:p>
    <w:p w:rsidR="003E1A2E" w:rsidRDefault="004847A4" w:rsidP="003E1A2E">
      <w:pPr>
        <w:numPr>
          <w:ilvl w:val="3"/>
          <w:numId w:val="7"/>
        </w:numPr>
      </w:pPr>
      <w:r w:rsidRPr="003E1A2E">
        <w:rPr>
          <w:rStyle w:val="Drugname2Char"/>
        </w:rPr>
        <w:t>oxycodone</w:t>
      </w:r>
      <w:r w:rsidR="003E1A2E">
        <w:rPr>
          <w:rStyle w:val="Drugname2Char"/>
        </w:rPr>
        <w:t xml:space="preserve"> </w:t>
      </w:r>
      <w:r w:rsidRPr="003E1A2E">
        <w:rPr>
          <w:rStyle w:val="Drugname2Char"/>
        </w:rPr>
        <w:t>/</w:t>
      </w:r>
      <w:r w:rsidR="003E1A2E">
        <w:rPr>
          <w:rStyle w:val="Drugname2Char"/>
        </w:rPr>
        <w:t xml:space="preserve"> </w:t>
      </w:r>
      <w:r w:rsidRPr="003E1A2E">
        <w:rPr>
          <w:rStyle w:val="Drugname2Char"/>
        </w:rPr>
        <w:t>ac</w:t>
      </w:r>
      <w:r w:rsidR="003E1A2E" w:rsidRPr="003E1A2E">
        <w:rPr>
          <w:rStyle w:val="Drugname2Char"/>
        </w:rPr>
        <w:t>etaminophen</w:t>
      </w:r>
      <w:r w:rsidR="003E1A2E">
        <w:t xml:space="preserve"> 2 tablets </w:t>
      </w:r>
      <w:r w:rsidR="003E1A2E" w:rsidRPr="002F4E2D">
        <w:rPr>
          <w:caps/>
        </w:rPr>
        <w:t>po</w:t>
      </w:r>
      <w:r w:rsidR="003E1A2E">
        <w:t xml:space="preserve"> q 4-</w:t>
      </w:r>
      <w:r w:rsidRPr="001276E0">
        <w:t>6 h</w:t>
      </w:r>
      <w:r w:rsidR="002F4E2D">
        <w:t>.</w:t>
      </w:r>
    </w:p>
    <w:p w:rsidR="003E1A2E" w:rsidRDefault="004847A4" w:rsidP="003E1A2E">
      <w:pPr>
        <w:numPr>
          <w:ilvl w:val="3"/>
          <w:numId w:val="7"/>
        </w:numPr>
      </w:pPr>
      <w:r w:rsidRPr="005D777C">
        <w:rPr>
          <w:rStyle w:val="Drugname2Char"/>
        </w:rPr>
        <w:t>morphine</w:t>
      </w:r>
      <w:r w:rsidRPr="000876E7">
        <w:t xml:space="preserve"> </w:t>
      </w:r>
      <w:r w:rsidR="003E1A2E">
        <w:t>2-</w:t>
      </w:r>
      <w:r w:rsidRPr="001276E0">
        <w:t>4 mg IV q 3 h</w:t>
      </w:r>
      <w:r w:rsidR="003E1A2E">
        <w:t>.</w:t>
      </w:r>
    </w:p>
    <w:p w:rsidR="003E1A2E" w:rsidRDefault="003E1A2E" w:rsidP="003E1A2E">
      <w:pPr>
        <w:numPr>
          <w:ilvl w:val="4"/>
          <w:numId w:val="7"/>
        </w:numPr>
      </w:pPr>
      <w:r>
        <w:t xml:space="preserve">dose </w:t>
      </w:r>
      <w:r w:rsidR="004847A4" w:rsidRPr="001276E0">
        <w:t>is s</w:t>
      </w:r>
      <w:r>
        <w:t>ubsequently adjusted as needed.</w:t>
      </w:r>
    </w:p>
    <w:p w:rsidR="003E1A2E" w:rsidRPr="001276E0" w:rsidRDefault="003E1A2E" w:rsidP="003E1A2E">
      <w:pPr>
        <w:numPr>
          <w:ilvl w:val="4"/>
          <w:numId w:val="7"/>
        </w:numPr>
      </w:pPr>
      <w:r w:rsidRPr="001276E0">
        <w:t>NSAIDs</w:t>
      </w:r>
      <w:r>
        <w:t>*</w:t>
      </w:r>
      <w:r w:rsidRPr="001276E0">
        <w:t xml:space="preserve"> at regular intervals may reduce </w:t>
      </w:r>
      <w:r w:rsidRPr="002F4E2D">
        <w:rPr>
          <w:i/>
          <w:color w:val="FF0000"/>
        </w:rPr>
        <w:t>breakthrough pain</w:t>
      </w:r>
      <w:r w:rsidRPr="001276E0">
        <w:t>, allowing opioid dosage to be reduced.</w:t>
      </w:r>
      <w:r>
        <w:tab/>
      </w:r>
      <w:r>
        <w:tab/>
      </w:r>
      <w:r>
        <w:tab/>
      </w:r>
      <w:r>
        <w:tab/>
      </w:r>
      <w:r>
        <w:tab/>
      </w:r>
      <w:r>
        <w:tab/>
        <w:t>*i</w:t>
      </w:r>
      <w:r w:rsidRPr="001276E0">
        <w:t xml:space="preserve">f </w:t>
      </w:r>
      <w:r>
        <w:t>no</w:t>
      </w:r>
      <w:r w:rsidRPr="001276E0">
        <w:t xml:space="preserve"> renal disorder or </w:t>
      </w:r>
      <w:r>
        <w:t>GI bleeding</w:t>
      </w:r>
    </w:p>
    <w:p w:rsidR="003E1A2E" w:rsidRDefault="003E1A2E" w:rsidP="003E1A2E">
      <w:pPr>
        <w:numPr>
          <w:ilvl w:val="4"/>
          <w:numId w:val="7"/>
        </w:numPr>
      </w:pPr>
      <w:r>
        <w:t xml:space="preserve">for more severe pain → </w:t>
      </w:r>
      <w:r w:rsidR="004847A4" w:rsidRPr="003E1A2E">
        <w:rPr>
          <w:color w:val="0000FF"/>
        </w:rPr>
        <w:t>IV patient-controlled, on-demand dosing</w:t>
      </w:r>
      <w:r>
        <w:t>.</w:t>
      </w:r>
    </w:p>
    <w:p w:rsidR="00C50264" w:rsidRDefault="00C50264" w:rsidP="00C50264">
      <w:pPr>
        <w:outlineLvl w:val="0"/>
        <w:rPr>
          <w:b/>
          <w:bCs/>
          <w:i/>
          <w:iCs/>
          <w:lang w:val="lt-LT"/>
        </w:rPr>
      </w:pPr>
    </w:p>
    <w:p w:rsidR="00C50264" w:rsidRPr="00116AB7" w:rsidRDefault="00C50264" w:rsidP="00C50264">
      <w:pPr>
        <w:outlineLvl w:val="0"/>
        <w:rPr>
          <w:lang w:val="lt-LT"/>
        </w:rPr>
      </w:pPr>
      <w:r>
        <w:rPr>
          <w:b/>
          <w:bCs/>
          <w:i/>
          <w:iCs/>
          <w:lang w:val="lt-LT"/>
        </w:rPr>
        <w:t xml:space="preserve">KMUK </w:t>
      </w:r>
      <w:r w:rsidRPr="00C50264">
        <w:rPr>
          <w:lang w:val="lt-LT"/>
        </w:rPr>
        <w:t>skausmas</w:t>
      </w:r>
      <w:r w:rsidRPr="00116AB7">
        <w:rPr>
          <w:lang w:val="lt-LT"/>
        </w:rPr>
        <w:t xml:space="preserve"> malšinamas </w:t>
      </w:r>
      <w:r w:rsidRPr="00560B0B">
        <w:rPr>
          <w:rStyle w:val="Drugname2Char"/>
        </w:rPr>
        <w:t>promedoliu</w:t>
      </w:r>
      <w:r w:rsidRPr="00116AB7">
        <w:rPr>
          <w:smallCaps/>
          <w:lang w:val="lt-LT"/>
        </w:rPr>
        <w:t xml:space="preserve">, </w:t>
      </w:r>
      <w:r w:rsidRPr="00560B0B">
        <w:rPr>
          <w:rStyle w:val="Drugname2Char"/>
        </w:rPr>
        <w:t>tramadoliu</w:t>
      </w:r>
      <w:r w:rsidRPr="00116AB7">
        <w:rPr>
          <w:smallCaps/>
          <w:lang w:val="lt-LT"/>
        </w:rPr>
        <w:t xml:space="preserve">, </w:t>
      </w:r>
      <w:r w:rsidRPr="00560B0B">
        <w:rPr>
          <w:rStyle w:val="Drugname2Char"/>
        </w:rPr>
        <w:t>analginu</w:t>
      </w:r>
      <w:r w:rsidRPr="00116AB7">
        <w:rPr>
          <w:lang w:val="lt-LT"/>
        </w:rPr>
        <w:t xml:space="preserve"> - pr (pagal reikalą)</w:t>
      </w:r>
    </w:p>
    <w:p w:rsidR="00C50264" w:rsidRPr="00116AB7" w:rsidRDefault="00C50264" w:rsidP="00C50264">
      <w:pPr>
        <w:numPr>
          <w:ilvl w:val="1"/>
          <w:numId w:val="7"/>
        </w:numPr>
        <w:rPr>
          <w:lang w:val="lt-LT"/>
        </w:rPr>
      </w:pPr>
      <w:r w:rsidRPr="00116AB7">
        <w:rPr>
          <w:lang w:val="lt-LT"/>
        </w:rPr>
        <w:t xml:space="preserve">pradžioje skiriamas </w:t>
      </w:r>
      <w:r w:rsidRPr="00116AB7">
        <w:rPr>
          <w:smallCaps/>
          <w:lang w:val="lt-LT"/>
        </w:rPr>
        <w:t>analginas</w:t>
      </w:r>
      <w:r w:rsidRPr="00116AB7">
        <w:rPr>
          <w:lang w:val="lt-LT"/>
        </w:rPr>
        <w:t>; jei jis nepadeda → stipresni vaistai.</w:t>
      </w:r>
    </w:p>
    <w:p w:rsidR="00C50264" w:rsidRPr="00116AB7" w:rsidRDefault="00C50264" w:rsidP="00C50264">
      <w:pPr>
        <w:numPr>
          <w:ilvl w:val="1"/>
          <w:numId w:val="7"/>
        </w:numPr>
        <w:rPr>
          <w:lang w:val="lt-LT"/>
        </w:rPr>
      </w:pPr>
      <w:r w:rsidRPr="00116AB7">
        <w:rPr>
          <w:lang w:val="lt-LT"/>
        </w:rPr>
        <w:t xml:space="preserve">normoje </w:t>
      </w:r>
      <w:r w:rsidRPr="00116AB7">
        <w:rPr>
          <w:smallCaps/>
          <w:lang w:val="lt-LT"/>
        </w:rPr>
        <w:t>promedolio</w:t>
      </w:r>
      <w:r w:rsidRPr="00116AB7">
        <w:rPr>
          <w:lang w:val="lt-LT"/>
        </w:rPr>
        <w:t xml:space="preserve"> gali reikti 3-4 dienas (jis paprastai skiriamas nakčiai, o dideliems skausmams ir dieną).</w:t>
      </w:r>
    </w:p>
    <w:p w:rsidR="00C50264" w:rsidRPr="00116AB7" w:rsidRDefault="00C50264" w:rsidP="005D777C">
      <w:pPr>
        <w:ind w:left="1440"/>
      </w:pPr>
      <w:r w:rsidRPr="00116AB7">
        <w:t>N.B. pain medication must be adequate but not excessive!</w:t>
      </w:r>
    </w:p>
    <w:p w:rsidR="00D6610A" w:rsidRDefault="00D6610A" w:rsidP="00112A00"/>
    <w:p w:rsidR="001C73DD" w:rsidRDefault="001C73DD" w:rsidP="00112A00"/>
    <w:p w:rsidR="001C73DD" w:rsidRDefault="001C73DD" w:rsidP="001C73DD">
      <w:pPr>
        <w:pStyle w:val="Nervous5"/>
        <w:ind w:right="8079"/>
      </w:pPr>
      <w:bookmarkStart w:id="3" w:name="_Toc367649336"/>
      <w:r>
        <w:t>Hydration</w:t>
      </w:r>
      <w:bookmarkEnd w:id="3"/>
    </w:p>
    <w:p w:rsidR="003164EF" w:rsidRDefault="003164EF" w:rsidP="003164EF">
      <w:pPr>
        <w:numPr>
          <w:ilvl w:val="0"/>
          <w:numId w:val="30"/>
        </w:numPr>
        <w:rPr>
          <w:color w:val="000000"/>
          <w:szCs w:val="24"/>
        </w:rPr>
      </w:pPr>
      <w:r>
        <w:rPr>
          <w:b/>
          <w:color w:val="FF0000"/>
          <w:szCs w:val="24"/>
        </w:rPr>
        <w:t>fluid &amp; electrolyte imbalance</w:t>
      </w:r>
      <w:r>
        <w:rPr>
          <w:color w:val="000000"/>
          <w:szCs w:val="24"/>
        </w:rPr>
        <w:t xml:space="preserve"> should be corrected even before surgery if possible (BP tends to fall when anesthesia is induced).</w:t>
      </w:r>
    </w:p>
    <w:p w:rsidR="003164EF" w:rsidRPr="003164EF" w:rsidRDefault="003164EF" w:rsidP="003164EF">
      <w:pPr>
        <w:pStyle w:val="ListParagraph"/>
        <w:numPr>
          <w:ilvl w:val="0"/>
          <w:numId w:val="30"/>
        </w:numPr>
      </w:pPr>
      <w:r>
        <w:t xml:space="preserve">N.B. </w:t>
      </w:r>
      <w:r>
        <w:rPr>
          <w:b/>
          <w:bCs/>
        </w:rPr>
        <w:t>dehydration</w:t>
      </w:r>
      <w:r>
        <w:t xml:space="preserve"> is common early after surgery (third-space sequestration). On 3-4</w:t>
      </w:r>
      <w:r>
        <w:rPr>
          <w:vertAlign w:val="superscript"/>
        </w:rPr>
        <w:t>th</w:t>
      </w:r>
      <w:r>
        <w:t xml:space="preserve"> day, body begins to mobilize third-space fluids – if heart / kidneys are dysfunctional, </w:t>
      </w:r>
      <w:r>
        <w:rPr>
          <w:b/>
          <w:bCs/>
        </w:rPr>
        <w:t>overhydration</w:t>
      </w:r>
      <w:r>
        <w:t xml:space="preserve"> may occur</w:t>
      </w:r>
      <w:r>
        <w:rPr>
          <w:lang w:val="lt-LT"/>
        </w:rPr>
        <w:t>.</w:t>
      </w:r>
    </w:p>
    <w:p w:rsidR="003164EF" w:rsidRDefault="003164EF" w:rsidP="003164EF">
      <w:pPr>
        <w:pStyle w:val="ListParagraph"/>
        <w:ind w:left="0"/>
        <w:rPr>
          <w:lang w:val="lt-LT"/>
        </w:rPr>
      </w:pPr>
    </w:p>
    <w:p w:rsidR="003164EF" w:rsidRDefault="003164EF" w:rsidP="003164EF">
      <w:pPr>
        <w:pStyle w:val="ListParagraph"/>
        <w:ind w:left="0"/>
      </w:pPr>
      <w:r w:rsidRPr="003164EF">
        <w:rPr>
          <w:u w:val="single"/>
          <w:lang w:val="lt-LT"/>
        </w:rPr>
        <w:t>Golden rules</w:t>
      </w:r>
      <w:r>
        <w:rPr>
          <w:lang w:val="lt-LT"/>
        </w:rPr>
        <w:t>:</w:t>
      </w:r>
    </w:p>
    <w:p w:rsidR="003164EF" w:rsidRDefault="003164EF" w:rsidP="003164EF">
      <w:pPr>
        <w:numPr>
          <w:ilvl w:val="1"/>
          <w:numId w:val="30"/>
        </w:numPr>
      </w:pPr>
      <w:r w:rsidRPr="003164EF">
        <w:rPr>
          <w:b/>
          <w:i/>
        </w:rPr>
        <w:t>All surgical patients are dry</w:t>
      </w:r>
      <w:r>
        <w:t xml:space="preserve"> (never give Lasix for low urine output until 101% sure You hydrated them well). </w:t>
      </w:r>
      <w:r w:rsidRPr="003164EF">
        <w:rPr>
          <w:b/>
          <w:i/>
        </w:rPr>
        <w:t>All medical patients are wet</w:t>
      </w:r>
      <w:r>
        <w:t xml:space="preserve"> (esp. in heart, lung, kidney failures)</w:t>
      </w:r>
    </w:p>
    <w:p w:rsidR="003164EF" w:rsidRDefault="003164EF" w:rsidP="003164EF">
      <w:pPr>
        <w:numPr>
          <w:ilvl w:val="1"/>
          <w:numId w:val="30"/>
        </w:numPr>
      </w:pPr>
      <w:r>
        <w:t xml:space="preserve">For any patient - You can calculate correct IVF rate in 2 seconds: </w:t>
      </w:r>
      <w:r w:rsidRPr="003164EF">
        <w:rPr>
          <w:highlight w:val="yellow"/>
        </w:rPr>
        <w:t>for first 20 kg give 60 mL/hr, for all kilos above 20 give 1 mL/hr</w:t>
      </w:r>
      <w:r>
        <w:t xml:space="preserve">; can reasonably decrease the rate for elderly or in heart, lung, </w:t>
      </w:r>
      <w:proofErr w:type="gramStart"/>
      <w:r>
        <w:t>kidney</w:t>
      </w:r>
      <w:proofErr w:type="gramEnd"/>
      <w:r>
        <w:t xml:space="preserve"> failures.</w:t>
      </w:r>
    </w:p>
    <w:p w:rsidR="001C73DD" w:rsidRDefault="003164EF" w:rsidP="003164EF">
      <w:pPr>
        <w:ind w:left="720"/>
      </w:pPr>
      <w:r>
        <w:t xml:space="preserve"> Example - 70 kg patient: 60 mL/hr (for 1-20 kilos) + 50 mL/hr (for next 50 kilos) = 110 mL/hr</w:t>
      </w:r>
    </w:p>
    <w:p w:rsidR="00F72F7C" w:rsidRDefault="00F72F7C" w:rsidP="00112A00"/>
    <w:p w:rsidR="003164EF" w:rsidRDefault="003164EF" w:rsidP="00112A00"/>
    <w:p w:rsidR="00F72F7C" w:rsidRDefault="00F72F7C" w:rsidP="00F72F7C">
      <w:pPr>
        <w:pStyle w:val="Nervous5"/>
      </w:pPr>
      <w:bookmarkStart w:id="4" w:name="_Toc367649337"/>
      <w:r>
        <w:t>Urination</w:t>
      </w:r>
      <w:bookmarkEnd w:id="4"/>
    </w:p>
    <w:p w:rsidR="00F72F7C" w:rsidRPr="00116AB7" w:rsidRDefault="00F72F7C" w:rsidP="00F72F7C">
      <w:pPr>
        <w:numPr>
          <w:ilvl w:val="0"/>
          <w:numId w:val="2"/>
        </w:numPr>
        <w:outlineLvl w:val="0"/>
        <w:rPr>
          <w:lang w:val="lt-LT"/>
        </w:rPr>
      </w:pPr>
      <w:r w:rsidRPr="00116AB7">
        <w:rPr>
          <w:b/>
          <w:bCs/>
          <w:lang w:val="lt-LT"/>
        </w:rPr>
        <w:t>pasišlapinti</w:t>
      </w:r>
      <w:r w:rsidRPr="00116AB7">
        <w:rPr>
          <w:lang w:val="lt-LT"/>
        </w:rPr>
        <w:t xml:space="preserve"> turi per pirmą parą; jeigu ne - ieškoti priežasties:</w:t>
      </w:r>
    </w:p>
    <w:p w:rsidR="00F72F7C" w:rsidRPr="00116AB7" w:rsidRDefault="00F72F7C" w:rsidP="00F72F7C">
      <w:pPr>
        <w:numPr>
          <w:ilvl w:val="2"/>
          <w:numId w:val="2"/>
        </w:numPr>
        <w:rPr>
          <w:lang w:val="lt-LT"/>
        </w:rPr>
      </w:pPr>
      <w:r w:rsidRPr="00116AB7">
        <w:rPr>
          <w:i/>
          <w:iCs/>
          <w:lang w:val="lt-LT"/>
        </w:rPr>
        <w:t>jei nori šlapintis, bet negali</w:t>
      </w:r>
      <w:r w:rsidRPr="00116AB7">
        <w:rPr>
          <w:lang w:val="lt-LT"/>
        </w:rPr>
        <w:t xml:space="preserve"> – kateterizuoti.</w:t>
      </w:r>
    </w:p>
    <w:p w:rsidR="00F72F7C" w:rsidRDefault="00F72F7C" w:rsidP="00F72F7C">
      <w:pPr>
        <w:numPr>
          <w:ilvl w:val="2"/>
          <w:numId w:val="2"/>
        </w:numPr>
        <w:rPr>
          <w:lang w:val="lt-LT"/>
        </w:rPr>
      </w:pPr>
      <w:r w:rsidRPr="00116AB7">
        <w:rPr>
          <w:i/>
          <w:iCs/>
          <w:lang w:val="lt-LT"/>
        </w:rPr>
        <w:t>jei tuščia pūslė</w:t>
      </w:r>
      <w:r w:rsidRPr="00116AB7">
        <w:rPr>
          <w:lang w:val="lt-LT"/>
        </w:rPr>
        <w:t xml:space="preserve"> - trūksta skysčių, "parėję" inkstai.</w:t>
      </w:r>
    </w:p>
    <w:p w:rsidR="00F72F7C" w:rsidRDefault="00F72F7C" w:rsidP="00F72F7C">
      <w:pPr>
        <w:numPr>
          <w:ilvl w:val="0"/>
          <w:numId w:val="17"/>
        </w:numPr>
      </w:pPr>
      <w:r>
        <w:t>for repetitive</w:t>
      </w:r>
      <w:r w:rsidRPr="001276E0">
        <w:t xml:space="preserve"> </w:t>
      </w:r>
      <w:r>
        <w:t>urinary retention:</w:t>
      </w:r>
    </w:p>
    <w:p w:rsidR="00F72F7C" w:rsidRDefault="00F72F7C" w:rsidP="00F72F7C">
      <w:pPr>
        <w:numPr>
          <w:ilvl w:val="1"/>
          <w:numId w:val="17"/>
        </w:numPr>
      </w:pPr>
      <w:r>
        <w:t xml:space="preserve">avoid </w:t>
      </w:r>
      <w:r w:rsidRPr="00F2743E">
        <w:rPr>
          <w:b/>
          <w:i/>
        </w:rPr>
        <w:t>causative drugs</w:t>
      </w:r>
    </w:p>
    <w:p w:rsidR="00F72F7C" w:rsidRDefault="00F72F7C" w:rsidP="00F72F7C">
      <w:pPr>
        <w:numPr>
          <w:ilvl w:val="1"/>
          <w:numId w:val="17"/>
        </w:numPr>
      </w:pPr>
      <w:r w:rsidRPr="001276E0">
        <w:t>hav</w:t>
      </w:r>
      <w:r>
        <w:t>e</w:t>
      </w:r>
      <w:r w:rsidRPr="001276E0">
        <w:t xml:space="preserve"> patients </w:t>
      </w:r>
      <w:r w:rsidRPr="00F2743E">
        <w:rPr>
          <w:b/>
          <w:i/>
        </w:rPr>
        <w:t>sit up</w:t>
      </w:r>
      <w:r w:rsidRPr="001276E0">
        <w:t xml:space="preserve"> as often as possible.</w:t>
      </w:r>
    </w:p>
    <w:p w:rsidR="00F72F7C" w:rsidRDefault="00F72F7C" w:rsidP="00F72F7C">
      <w:pPr>
        <w:numPr>
          <w:ilvl w:val="1"/>
          <w:numId w:val="17"/>
        </w:numPr>
      </w:pPr>
      <w:r w:rsidRPr="00F2743E">
        <w:rPr>
          <w:rStyle w:val="Drugname2Char"/>
        </w:rPr>
        <w:t>bethanechol</w:t>
      </w:r>
      <w:r w:rsidRPr="000876E7">
        <w:t xml:space="preserve"> </w:t>
      </w:r>
      <w:r w:rsidR="00F2743E">
        <w:t>(for</w:t>
      </w:r>
      <w:r w:rsidR="00F2743E" w:rsidRPr="001276E0">
        <w:t xml:space="preserve"> </w:t>
      </w:r>
      <w:r w:rsidR="00F2743E">
        <w:t>non-</w:t>
      </w:r>
      <w:r w:rsidR="00F2743E" w:rsidRPr="001276E0">
        <w:t xml:space="preserve">laparotomy patients </w:t>
      </w:r>
      <w:r w:rsidR="00F2743E">
        <w:t>without</w:t>
      </w:r>
      <w:r w:rsidR="00F2743E" w:rsidRPr="001276E0">
        <w:t xml:space="preserve"> bladder obstruction</w:t>
      </w:r>
      <w:r w:rsidR="00F2743E">
        <w:t>)</w:t>
      </w:r>
      <w:r w:rsidR="00F2743E" w:rsidRPr="001276E0">
        <w:t xml:space="preserve"> </w:t>
      </w:r>
      <w:r w:rsidRPr="001276E0">
        <w:t>5</w:t>
      </w:r>
      <w:r>
        <w:t>-</w:t>
      </w:r>
      <w:r w:rsidRPr="001276E0">
        <w:t>10 mg repeated every hour up to maximum of 50 mg/d</w:t>
      </w:r>
      <w:r>
        <w:t>.</w:t>
      </w:r>
    </w:p>
    <w:p w:rsidR="00F72F7C" w:rsidRDefault="00F72F7C" w:rsidP="00F72F7C">
      <w:pPr>
        <w:numPr>
          <w:ilvl w:val="1"/>
          <w:numId w:val="17"/>
        </w:numPr>
      </w:pPr>
      <w:r w:rsidRPr="00F2743E">
        <w:rPr>
          <w:b/>
          <w:i/>
        </w:rPr>
        <w:t>Foley catheter</w:t>
      </w:r>
      <w:r>
        <w:t>.</w:t>
      </w:r>
    </w:p>
    <w:p w:rsidR="00F72F7C" w:rsidRPr="00116AB7" w:rsidRDefault="00F72F7C" w:rsidP="00112A00"/>
    <w:p w:rsidR="00112A00" w:rsidRPr="00116AB7" w:rsidRDefault="00112A00">
      <w:pPr>
        <w:rPr>
          <w:lang w:val="lt-LT"/>
        </w:rPr>
      </w:pPr>
    </w:p>
    <w:p w:rsidR="00560B0B" w:rsidRDefault="00F45D90" w:rsidP="00F45D90">
      <w:pPr>
        <w:pStyle w:val="Nervous5"/>
        <w:ind w:right="7937"/>
        <w:rPr>
          <w:lang w:val="lt-LT"/>
        </w:rPr>
      </w:pPr>
      <w:bookmarkStart w:id="5" w:name="GI_function"/>
      <w:bookmarkStart w:id="6" w:name="_Toc367649338"/>
      <w:r>
        <w:rPr>
          <w:lang w:val="lt-LT"/>
        </w:rPr>
        <w:t>GI function</w:t>
      </w:r>
      <w:bookmarkEnd w:id="5"/>
      <w:bookmarkEnd w:id="6"/>
    </w:p>
    <w:p w:rsidR="00A8164A" w:rsidRDefault="00A8164A" w:rsidP="00A8164A">
      <w:pPr>
        <w:spacing w:after="120"/>
      </w:pPr>
      <w:r>
        <w:t>B</w:t>
      </w:r>
      <w:r w:rsidR="00E32087">
        <w:t>owel motility</w:t>
      </w:r>
      <w:r>
        <w:t xml:space="preserve"> is n</w:t>
      </w:r>
      <w:r w:rsidRPr="002C32E4">
        <w:t>ormal</w:t>
      </w:r>
      <w:r>
        <w:t>ly arrested postoperatively -</w:t>
      </w:r>
      <w:r w:rsidRPr="002C32E4">
        <w:t xml:space="preserve"> </w:t>
      </w:r>
      <w:r w:rsidRPr="00586234">
        <w:rPr>
          <w:b/>
          <w:smallCaps/>
          <w:color w:val="0000FF"/>
          <w:lang w:val="lt-LT"/>
        </w:rPr>
        <w:t>postoperative ileus</w:t>
      </w:r>
    </w:p>
    <w:p w:rsidR="00E32087" w:rsidRDefault="00A8164A" w:rsidP="00E32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right="3685"/>
      </w:pPr>
      <w:r>
        <w:t>N</w:t>
      </w:r>
      <w:r w:rsidRPr="002C32E4">
        <w:t xml:space="preserve">ormal </w:t>
      </w:r>
      <w:r>
        <w:t xml:space="preserve">bowel motility </w:t>
      </w:r>
      <w:r w:rsidR="00E32087" w:rsidRPr="002C32E4">
        <w:t xml:space="preserve">should </w:t>
      </w:r>
      <w:r w:rsidR="00E32087">
        <w:t>resume:</w:t>
      </w:r>
    </w:p>
    <w:p w:rsidR="00E32087" w:rsidRDefault="00E32087" w:rsidP="00E32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right="3685"/>
      </w:pPr>
      <w:r w:rsidRPr="002C32E4">
        <w:rPr>
          <w:highlight w:val="yellow"/>
        </w:rPr>
        <w:t>by 3</w:t>
      </w:r>
      <w:r w:rsidRPr="002C32E4">
        <w:rPr>
          <w:highlight w:val="yellow"/>
          <w:vertAlign w:val="superscript"/>
        </w:rPr>
        <w:t>rd</w:t>
      </w:r>
      <w:r w:rsidRPr="002C32E4">
        <w:rPr>
          <w:highlight w:val="yellow"/>
        </w:rPr>
        <w:t xml:space="preserve"> day</w:t>
      </w:r>
      <w:r w:rsidRPr="002C32E4">
        <w:t xml:space="preserve"> after </w:t>
      </w:r>
      <w:r w:rsidRPr="002C32E4">
        <w:rPr>
          <w:b/>
          <w:color w:val="0000FF"/>
        </w:rPr>
        <w:t>laparoscopic</w:t>
      </w:r>
      <w:r>
        <w:t xml:space="preserve"> abdominal surgery;</w:t>
      </w:r>
    </w:p>
    <w:p w:rsidR="00E32087" w:rsidRPr="002C32E4" w:rsidRDefault="00E32087" w:rsidP="00E32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right="3685"/>
      </w:pPr>
      <w:r w:rsidRPr="002C32E4">
        <w:rPr>
          <w:highlight w:val="yellow"/>
        </w:rPr>
        <w:t>by 5</w:t>
      </w:r>
      <w:r w:rsidRPr="002C32E4">
        <w:rPr>
          <w:highlight w:val="yellow"/>
          <w:vertAlign w:val="superscript"/>
        </w:rPr>
        <w:t>th</w:t>
      </w:r>
      <w:r w:rsidRPr="002C32E4">
        <w:rPr>
          <w:highlight w:val="yellow"/>
        </w:rPr>
        <w:t xml:space="preserve"> day</w:t>
      </w:r>
      <w:r>
        <w:t xml:space="preserve"> </w:t>
      </w:r>
      <w:r w:rsidRPr="002C32E4">
        <w:t xml:space="preserve">after </w:t>
      </w:r>
      <w:r w:rsidRPr="002C32E4">
        <w:rPr>
          <w:b/>
          <w:color w:val="0000FF"/>
        </w:rPr>
        <w:t>open</w:t>
      </w:r>
      <w:r w:rsidRPr="002C32E4">
        <w:t xml:space="preserve"> abdominal surgery.</w:t>
      </w:r>
    </w:p>
    <w:p w:rsidR="003713D6" w:rsidRDefault="003713D6" w:rsidP="00E32087">
      <w:pPr>
        <w:numPr>
          <w:ilvl w:val="0"/>
          <w:numId w:val="4"/>
        </w:numPr>
        <w:spacing w:before="120"/>
        <w:rPr>
          <w:lang w:val="lt-LT"/>
        </w:rPr>
      </w:pPr>
      <w:r w:rsidRPr="00116AB7">
        <w:rPr>
          <w:lang w:val="lt-LT"/>
        </w:rPr>
        <w:t>badas, po operacijų su endotrachėjine nejautra, turi tęstis min</w:t>
      </w:r>
      <w:r>
        <w:rPr>
          <w:lang w:val="lt-LT"/>
        </w:rPr>
        <w:t xml:space="preserve">imum </w:t>
      </w:r>
      <w:r w:rsidRPr="00116AB7">
        <w:rPr>
          <w:lang w:val="lt-LT"/>
        </w:rPr>
        <w:t>8 val.</w:t>
      </w:r>
    </w:p>
    <w:p w:rsidR="003713D6" w:rsidRPr="00116AB7" w:rsidRDefault="003713D6" w:rsidP="003713D6">
      <w:pPr>
        <w:numPr>
          <w:ilvl w:val="0"/>
          <w:numId w:val="4"/>
        </w:numPr>
        <w:outlineLvl w:val="0"/>
        <w:rPr>
          <w:lang w:val="lt-LT"/>
        </w:rPr>
      </w:pPr>
      <w:r w:rsidRPr="00116AB7">
        <w:rPr>
          <w:b/>
          <w:bCs/>
          <w:i/>
          <w:iCs/>
          <w:lang w:val="lt-LT"/>
        </w:rPr>
        <w:t>pykinimas</w:t>
      </w:r>
      <w:r w:rsidRPr="00116AB7">
        <w:rPr>
          <w:lang w:val="lt-LT"/>
        </w:rPr>
        <w:t xml:space="preserve"> malšinamas </w:t>
      </w:r>
      <w:r w:rsidRPr="00560B0B">
        <w:rPr>
          <w:rStyle w:val="Drugname2Char"/>
        </w:rPr>
        <w:t>metoklopramidu</w:t>
      </w:r>
      <w:r w:rsidRPr="00116AB7">
        <w:rPr>
          <w:lang w:val="lt-LT"/>
        </w:rPr>
        <w:t>.</w:t>
      </w:r>
    </w:p>
    <w:p w:rsidR="003713D6" w:rsidRPr="00116AB7" w:rsidRDefault="003713D6" w:rsidP="003713D6">
      <w:pPr>
        <w:numPr>
          <w:ilvl w:val="0"/>
          <w:numId w:val="4"/>
        </w:numPr>
        <w:rPr>
          <w:lang w:val="lt-LT"/>
        </w:rPr>
      </w:pPr>
      <w:r w:rsidRPr="00116AB7">
        <w:rPr>
          <w:lang w:val="lt-LT"/>
        </w:rPr>
        <w:t xml:space="preserve">iš esmės </w:t>
      </w:r>
      <w:r w:rsidRPr="00116AB7">
        <w:rPr>
          <w:i/>
          <w:iCs/>
          <w:lang w:val="lt-LT"/>
        </w:rPr>
        <w:t>nedaug atsigerti</w:t>
      </w:r>
      <w:r w:rsidRPr="00116AB7">
        <w:rPr>
          <w:lang w:val="lt-LT"/>
        </w:rPr>
        <w:t xml:space="preserve"> galima duoti gana anksti - vis tiek nuryjamos seilės, vyksta skrandžio sekrecija.</w:t>
      </w:r>
    </w:p>
    <w:p w:rsidR="003713D6" w:rsidRPr="00116AB7" w:rsidRDefault="003713D6" w:rsidP="003713D6">
      <w:pPr>
        <w:numPr>
          <w:ilvl w:val="0"/>
          <w:numId w:val="4"/>
        </w:numPr>
        <w:rPr>
          <w:lang w:val="lt-LT"/>
        </w:rPr>
      </w:pPr>
      <w:r w:rsidRPr="00116AB7">
        <w:rPr>
          <w:lang w:val="lt-LT"/>
        </w:rPr>
        <w:t>ligonio neturi troškinti, liežuvis turi būti drėgnas (negailėti skysčių i/v – 2-3 L per parą).</w:t>
      </w:r>
    </w:p>
    <w:p w:rsidR="003713D6" w:rsidRPr="00116AB7" w:rsidRDefault="003713D6" w:rsidP="003713D6">
      <w:pPr>
        <w:ind w:left="720"/>
      </w:pPr>
      <w:r w:rsidRPr="00116AB7">
        <w:t xml:space="preserve">N.B. </w:t>
      </w:r>
      <w:r w:rsidRPr="00116AB7">
        <w:rPr>
          <w:b/>
          <w:bCs/>
        </w:rPr>
        <w:t>dehydration</w:t>
      </w:r>
      <w:r w:rsidRPr="00116AB7">
        <w:t xml:space="preserve"> is common ear</w:t>
      </w:r>
      <w:r>
        <w:t>l</w:t>
      </w:r>
      <w:r w:rsidRPr="00116AB7">
        <w:t>y after surgery (third-space sequestration).</w:t>
      </w:r>
    </w:p>
    <w:p w:rsidR="003713D6" w:rsidRPr="00116AB7" w:rsidRDefault="003713D6" w:rsidP="003713D6">
      <w:pPr>
        <w:ind w:left="720"/>
        <w:rPr>
          <w:lang w:val="lt-LT"/>
        </w:rPr>
      </w:pPr>
      <w:r w:rsidRPr="00116AB7">
        <w:t>On 3-4</w:t>
      </w:r>
      <w:r w:rsidRPr="00116AB7">
        <w:rPr>
          <w:vertAlign w:val="superscript"/>
        </w:rPr>
        <w:t>th</w:t>
      </w:r>
      <w:r w:rsidRPr="00116AB7">
        <w:t xml:space="preserve"> day, body begins to mobilize third-space fluids – if heart / kidneys are dysfunctional, </w:t>
      </w:r>
      <w:r w:rsidRPr="00116AB7">
        <w:rPr>
          <w:b/>
          <w:bCs/>
        </w:rPr>
        <w:t>overhydration</w:t>
      </w:r>
      <w:r w:rsidRPr="00116AB7">
        <w:t xml:space="preserve"> may occur</w:t>
      </w:r>
      <w:r w:rsidRPr="00116AB7">
        <w:rPr>
          <w:lang w:val="lt-LT"/>
        </w:rPr>
        <w:t>.</w:t>
      </w:r>
    </w:p>
    <w:p w:rsidR="007711C1" w:rsidRPr="00560B0B" w:rsidRDefault="003713D6">
      <w:pPr>
        <w:numPr>
          <w:ilvl w:val="0"/>
          <w:numId w:val="4"/>
        </w:numPr>
        <w:rPr>
          <w:lang w:val="lt-LT"/>
        </w:rPr>
      </w:pPr>
      <w:r>
        <w:rPr>
          <w:lang w:val="lt-LT"/>
        </w:rPr>
        <w:t>per os</w:t>
      </w:r>
      <w:r w:rsidR="00560B0B">
        <w:rPr>
          <w:lang w:val="lt-LT"/>
        </w:rPr>
        <w:t xml:space="preserve"> </w:t>
      </w:r>
      <w:r w:rsidR="007711C1" w:rsidRPr="00560B0B">
        <w:rPr>
          <w:u w:val="single"/>
          <w:lang w:val="lt-LT"/>
        </w:rPr>
        <w:t>normaliai pradedama 2-3 parą, kai</w:t>
      </w:r>
      <w:r w:rsidR="007711C1" w:rsidRPr="00560B0B">
        <w:rPr>
          <w:lang w:val="lt-LT"/>
        </w:rPr>
        <w:t>:</w:t>
      </w:r>
    </w:p>
    <w:p w:rsidR="007711C1" w:rsidRPr="00116AB7" w:rsidRDefault="007711C1" w:rsidP="00313048">
      <w:pPr>
        <w:numPr>
          <w:ilvl w:val="0"/>
          <w:numId w:val="13"/>
        </w:numPr>
        <w:outlineLvl w:val="0"/>
        <w:rPr>
          <w:lang w:val="lt-LT"/>
        </w:rPr>
      </w:pPr>
      <w:r w:rsidRPr="00116AB7">
        <w:rPr>
          <w:b/>
          <w:bCs/>
          <w:i/>
          <w:iCs/>
          <w:lang w:val="lt-LT"/>
        </w:rPr>
        <w:t>atsistato žarnyno veikla</w:t>
      </w:r>
      <w:r w:rsidRPr="00116AB7">
        <w:rPr>
          <w:lang w:val="lt-LT"/>
        </w:rPr>
        <w:t xml:space="preserve"> (po žarnyno operacijų) - išklausoma peristaltika, išeina laukan dujos.</w:t>
      </w:r>
    </w:p>
    <w:p w:rsidR="007711C1" w:rsidRDefault="007711C1" w:rsidP="00313048">
      <w:pPr>
        <w:numPr>
          <w:ilvl w:val="0"/>
          <w:numId w:val="13"/>
        </w:numPr>
        <w:outlineLvl w:val="0"/>
        <w:rPr>
          <w:lang w:val="lt-LT"/>
        </w:rPr>
      </w:pPr>
      <w:r w:rsidRPr="00116AB7">
        <w:rPr>
          <w:b/>
          <w:bCs/>
          <w:i/>
          <w:iCs/>
          <w:lang w:val="lt-LT"/>
        </w:rPr>
        <w:t>dingsta stazė iš skrandžio</w:t>
      </w:r>
      <w:r w:rsidRPr="00116AB7">
        <w:rPr>
          <w:lang w:val="lt-LT"/>
        </w:rPr>
        <w:t xml:space="preserve"> (po skrandžio operacijų) - atsizonduoja nedaug šviesaus turinio iš skrandžio.</w:t>
      </w:r>
    </w:p>
    <w:p w:rsidR="00837BC6" w:rsidRPr="00837BC6" w:rsidRDefault="00837BC6" w:rsidP="00837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18" w:right="567"/>
        <w:outlineLvl w:val="0"/>
        <w:rPr>
          <w:lang w:val="lt-LT"/>
        </w:rPr>
      </w:pPr>
      <w:r w:rsidRPr="00837BC6">
        <w:rPr>
          <w:b/>
          <w:color w:val="008000"/>
          <w:lang w:val="lt-LT"/>
        </w:rPr>
        <w:t>Tolerance of diet</w:t>
      </w:r>
      <w:r w:rsidRPr="00837BC6">
        <w:rPr>
          <w:lang w:val="lt-LT"/>
        </w:rPr>
        <w:t xml:space="preserve"> or </w:t>
      </w:r>
      <w:r w:rsidRPr="00837BC6">
        <w:rPr>
          <w:b/>
          <w:color w:val="008000"/>
          <w:lang w:val="lt-LT"/>
        </w:rPr>
        <w:t>passing flatus / stool</w:t>
      </w:r>
      <w:r w:rsidRPr="00837BC6">
        <w:rPr>
          <w:lang w:val="lt-LT"/>
        </w:rPr>
        <w:t xml:space="preserve"> represent return of normal GI function</w:t>
      </w:r>
    </w:p>
    <w:p w:rsidR="007711C1" w:rsidRPr="00116AB7" w:rsidRDefault="007711C1">
      <w:pPr>
        <w:numPr>
          <w:ilvl w:val="0"/>
          <w:numId w:val="4"/>
        </w:numPr>
        <w:rPr>
          <w:lang w:val="lt-LT"/>
        </w:rPr>
      </w:pPr>
      <w:r w:rsidRPr="003713D6">
        <w:rPr>
          <w:caps/>
          <w:u w:val="single"/>
          <w:lang w:val="lt-LT"/>
        </w:rPr>
        <w:t>dietos</w:t>
      </w:r>
      <w:r w:rsidRPr="00116AB7">
        <w:rPr>
          <w:lang w:val="lt-LT"/>
        </w:rPr>
        <w:t xml:space="preserve">: </w:t>
      </w:r>
      <w:r w:rsidRPr="00116AB7">
        <w:rPr>
          <w:b/>
          <w:bCs/>
          <w:lang w:val="lt-LT"/>
        </w:rPr>
        <w:t>bd</w:t>
      </w:r>
      <w:r w:rsidRPr="00116AB7">
        <w:rPr>
          <w:lang w:val="lt-LT"/>
        </w:rPr>
        <w:t xml:space="preserve"> (badas) - </w:t>
      </w:r>
      <w:r w:rsidRPr="00116AB7">
        <w:rPr>
          <w:b/>
          <w:bCs/>
          <w:lang w:val="lt-LT"/>
        </w:rPr>
        <w:t>sk</w:t>
      </w:r>
      <w:r w:rsidRPr="00116AB7">
        <w:rPr>
          <w:lang w:val="lt-LT"/>
        </w:rPr>
        <w:t xml:space="preserve"> (vanduo) - </w:t>
      </w:r>
      <w:r w:rsidRPr="00116AB7">
        <w:rPr>
          <w:b/>
          <w:bCs/>
          <w:lang w:val="lt-LT"/>
        </w:rPr>
        <w:t>O</w:t>
      </w:r>
      <w:r w:rsidRPr="00116AB7">
        <w:rPr>
          <w:lang w:val="lt-LT"/>
        </w:rPr>
        <w:t xml:space="preserve"> (buljonas) - </w:t>
      </w:r>
      <w:r w:rsidRPr="00116AB7">
        <w:rPr>
          <w:b/>
          <w:bCs/>
          <w:lang w:val="lt-LT"/>
        </w:rPr>
        <w:t>5</w:t>
      </w:r>
      <w:r w:rsidRPr="00116AB7">
        <w:rPr>
          <w:lang w:val="lt-LT"/>
        </w:rPr>
        <w:t xml:space="preserve"> arba </w:t>
      </w:r>
      <w:r w:rsidRPr="00116AB7">
        <w:rPr>
          <w:b/>
          <w:bCs/>
          <w:lang w:val="lt-LT"/>
        </w:rPr>
        <w:t>4a</w:t>
      </w:r>
    </w:p>
    <w:p w:rsidR="007711C1" w:rsidRPr="00116AB7" w:rsidRDefault="003713D6" w:rsidP="003713D6">
      <w:pPr>
        <w:pStyle w:val="TOC4"/>
        <w:numPr>
          <w:ilvl w:val="1"/>
          <w:numId w:val="4"/>
        </w:numPr>
        <w:outlineLvl w:val="0"/>
        <w:rPr>
          <w:lang w:val="lt-LT"/>
        </w:rPr>
      </w:pPr>
      <w:r>
        <w:rPr>
          <w:lang w:val="lt-LT"/>
        </w:rPr>
        <w:t>p</w:t>
      </w:r>
      <w:r w:rsidR="007711C1" w:rsidRPr="00116AB7">
        <w:rPr>
          <w:lang w:val="lt-LT"/>
        </w:rPr>
        <w:t>vz.: bd, bd, bd/sk, sk/O, 5</w:t>
      </w:r>
    </w:p>
    <w:p w:rsidR="007711C1" w:rsidRDefault="003713D6" w:rsidP="003713D6">
      <w:pPr>
        <w:numPr>
          <w:ilvl w:val="1"/>
          <w:numId w:val="4"/>
        </w:numPr>
        <w:rPr>
          <w:lang w:val="lt-LT"/>
        </w:rPr>
      </w:pPr>
      <w:r>
        <w:rPr>
          <w:lang w:val="lt-LT"/>
        </w:rPr>
        <w:t>p</w:t>
      </w:r>
      <w:r w:rsidR="007711C1" w:rsidRPr="00116AB7">
        <w:rPr>
          <w:lang w:val="lt-LT"/>
        </w:rPr>
        <w:t>o laparoskopinės cholecistektomijos, apendektomijos jau pirmą dieną bd/sk.</w:t>
      </w:r>
    </w:p>
    <w:p w:rsidR="007B1079" w:rsidRDefault="007711C1">
      <w:pPr>
        <w:numPr>
          <w:ilvl w:val="0"/>
          <w:numId w:val="5"/>
        </w:numPr>
        <w:rPr>
          <w:lang w:val="lt-LT"/>
        </w:rPr>
      </w:pPr>
      <w:r w:rsidRPr="00116AB7">
        <w:rPr>
          <w:lang w:val="lt-LT"/>
        </w:rPr>
        <w:t>jei 3</w:t>
      </w:r>
      <w:r w:rsidR="00E32087">
        <w:rPr>
          <w:lang w:val="lt-LT"/>
        </w:rPr>
        <w:t>-5</w:t>
      </w:r>
      <w:r w:rsidRPr="00116AB7">
        <w:rPr>
          <w:lang w:val="lt-LT"/>
        </w:rPr>
        <w:t xml:space="preserve">-ą dieną neišeina dujos (pilvas išpūstas), peristaltika vangi </w:t>
      </w:r>
      <w:r w:rsidR="007B1079">
        <w:rPr>
          <w:lang w:val="lt-LT"/>
        </w:rPr>
        <w:t>–</w:t>
      </w:r>
      <w:r w:rsidRPr="00116AB7">
        <w:rPr>
          <w:lang w:val="lt-LT"/>
        </w:rPr>
        <w:t xml:space="preserve"> </w:t>
      </w:r>
      <w:r w:rsidR="00586234" w:rsidRPr="00586234">
        <w:rPr>
          <w:b/>
          <w:smallCaps/>
          <w:color w:val="0000FF"/>
          <w:lang w:val="lt-LT"/>
        </w:rPr>
        <w:t xml:space="preserve">paralytic (pathologic </w:t>
      </w:r>
      <w:r w:rsidR="007B1079" w:rsidRPr="00586234">
        <w:rPr>
          <w:b/>
          <w:smallCaps/>
          <w:color w:val="0000FF"/>
          <w:lang w:val="lt-LT"/>
        </w:rPr>
        <w:t>postoperative</w:t>
      </w:r>
      <w:r w:rsidR="00586234" w:rsidRPr="00586234">
        <w:rPr>
          <w:b/>
          <w:smallCaps/>
          <w:color w:val="0000FF"/>
          <w:lang w:val="lt-LT"/>
        </w:rPr>
        <w:t>)</w:t>
      </w:r>
      <w:r w:rsidR="007B1079" w:rsidRPr="00586234">
        <w:rPr>
          <w:b/>
          <w:smallCaps/>
          <w:color w:val="0000FF"/>
          <w:lang w:val="lt-LT"/>
        </w:rPr>
        <w:t xml:space="preserve"> ileus</w:t>
      </w:r>
      <w:r w:rsidR="007B1079">
        <w:rPr>
          <w:lang w:val="lt-LT"/>
        </w:rPr>
        <w:t>:</w:t>
      </w:r>
    </w:p>
    <w:p w:rsidR="007B1079" w:rsidRPr="00116AB7" w:rsidRDefault="00B512C3" w:rsidP="007B1079">
      <w:pPr>
        <w:ind w:left="1440"/>
        <w:outlineLvl w:val="0"/>
        <w:rPr>
          <w:lang w:val="lt-LT"/>
        </w:rPr>
      </w:pPr>
      <w:r>
        <w:rPr>
          <w:lang w:val="lt-LT"/>
        </w:rPr>
        <w:t>paralytic</w:t>
      </w:r>
      <w:r w:rsidR="007B1079">
        <w:rPr>
          <w:lang w:val="lt-LT"/>
        </w:rPr>
        <w:t xml:space="preserve"> ileus (etiopathogenesis) → </w:t>
      </w:r>
      <w:hyperlink r:id="rId9" w:anchor="POSTOPERATIVE_ILEUS" w:history="1">
        <w:r w:rsidR="007B1079" w:rsidRPr="002B1CD2">
          <w:rPr>
            <w:rStyle w:val="Hyperlink"/>
            <w:lang w:val="lt-LT"/>
          </w:rPr>
          <w:t>see p. 1914 &gt;&gt;</w:t>
        </w:r>
      </w:hyperlink>
    </w:p>
    <w:p w:rsidR="007B1079" w:rsidRPr="00116AB7" w:rsidRDefault="00B512C3" w:rsidP="007B1079">
      <w:pPr>
        <w:ind w:left="1440"/>
        <w:outlineLvl w:val="0"/>
        <w:rPr>
          <w:lang w:val="lt-LT"/>
        </w:rPr>
      </w:pPr>
      <w:r>
        <w:rPr>
          <w:lang w:val="lt-LT"/>
        </w:rPr>
        <w:t xml:space="preserve">paralytic </w:t>
      </w:r>
      <w:r w:rsidR="007B1079">
        <w:rPr>
          <w:lang w:val="lt-LT"/>
        </w:rPr>
        <w:t xml:space="preserve">ileus (treatment) → </w:t>
      </w:r>
      <w:hyperlink r:id="rId10" w:anchor="POSTOPERATIVE_ILEUS_treatment" w:history="1">
        <w:r w:rsidR="007B1079" w:rsidRPr="002B1CD2">
          <w:rPr>
            <w:rStyle w:val="Hyperlink"/>
            <w:lang w:val="lt-LT"/>
          </w:rPr>
          <w:t>see p. 1914 &gt;&gt;</w:t>
        </w:r>
      </w:hyperlink>
    </w:p>
    <w:p w:rsidR="00101B26" w:rsidRDefault="00101B26">
      <w:pPr>
        <w:numPr>
          <w:ilvl w:val="0"/>
          <w:numId w:val="5"/>
        </w:numPr>
        <w:rPr>
          <w:lang w:val="lt-LT"/>
        </w:rPr>
      </w:pPr>
      <w:r w:rsidRPr="00101B26">
        <w:rPr>
          <w:u w:val="single"/>
          <w:lang w:val="lt-LT"/>
        </w:rPr>
        <w:t>postoperative ileus prophylaxis</w:t>
      </w:r>
      <w:r>
        <w:rPr>
          <w:lang w:val="lt-LT"/>
        </w:rPr>
        <w:t>:</w:t>
      </w:r>
    </w:p>
    <w:p w:rsidR="00101B26" w:rsidRDefault="00101B26" w:rsidP="00101B26">
      <w:pPr>
        <w:numPr>
          <w:ilvl w:val="1"/>
          <w:numId w:val="4"/>
        </w:numPr>
        <w:rPr>
          <w:lang w:val="lt-LT"/>
        </w:rPr>
      </w:pPr>
      <w:r>
        <w:rPr>
          <w:lang w:val="lt-LT"/>
        </w:rPr>
        <w:t>s</w:t>
      </w:r>
      <w:r w:rsidRPr="00101B26">
        <w:rPr>
          <w:lang w:val="lt-LT"/>
        </w:rPr>
        <w:t>top routine preoperative bowel preparation</w:t>
      </w:r>
      <w:r>
        <w:rPr>
          <w:lang w:val="lt-LT"/>
        </w:rPr>
        <w:t>.</w:t>
      </w:r>
    </w:p>
    <w:p w:rsidR="006A6EAA" w:rsidRDefault="006A6EAA" w:rsidP="006A6EAA">
      <w:pPr>
        <w:numPr>
          <w:ilvl w:val="1"/>
          <w:numId w:val="4"/>
        </w:numPr>
        <w:rPr>
          <w:lang w:val="lt-LT"/>
        </w:rPr>
      </w:pPr>
      <w:r w:rsidRPr="00101B26">
        <w:rPr>
          <w:lang w:val="lt-LT"/>
        </w:rPr>
        <w:t xml:space="preserve">preoperative </w:t>
      </w:r>
      <w:r w:rsidRPr="006A6EAA">
        <w:rPr>
          <w:lang w:val="lt-LT"/>
        </w:rPr>
        <w:t>COX-2 inhibitors</w:t>
      </w:r>
      <w:r w:rsidR="00303F8C">
        <w:rPr>
          <w:lang w:val="lt-LT"/>
        </w:rPr>
        <w:t xml:space="preserve"> (?)</w:t>
      </w:r>
      <w:r>
        <w:rPr>
          <w:lang w:val="lt-LT"/>
        </w:rPr>
        <w:t>,</w:t>
      </w:r>
      <w:r w:rsidRPr="00101B26">
        <w:rPr>
          <w:lang w:val="lt-LT"/>
        </w:rPr>
        <w:t xml:space="preserve"> </w:t>
      </w:r>
      <w:r>
        <w:rPr>
          <w:lang w:val="lt-LT"/>
        </w:rPr>
        <w:t xml:space="preserve">probiotics, </w:t>
      </w:r>
      <w:r w:rsidRPr="00101B26">
        <w:rPr>
          <w:lang w:val="lt-LT"/>
        </w:rPr>
        <w:t>carbohydrate loading</w:t>
      </w:r>
    </w:p>
    <w:p w:rsidR="00101B26" w:rsidRDefault="006A6EAA" w:rsidP="00101B26">
      <w:pPr>
        <w:numPr>
          <w:ilvl w:val="1"/>
          <w:numId w:val="4"/>
        </w:numPr>
        <w:rPr>
          <w:lang w:val="lt-LT"/>
        </w:rPr>
      </w:pPr>
      <w:r w:rsidRPr="006A6EAA">
        <w:rPr>
          <w:lang w:val="lt-LT"/>
        </w:rPr>
        <w:t>thoracic</w:t>
      </w:r>
      <w:r>
        <w:rPr>
          <w:lang w:val="lt-LT"/>
        </w:rPr>
        <w:t xml:space="preserve"> </w:t>
      </w:r>
      <w:r w:rsidR="00101B26" w:rsidRPr="00101B26">
        <w:rPr>
          <w:lang w:val="lt-LT"/>
        </w:rPr>
        <w:t>epidural anesthesia</w:t>
      </w:r>
    </w:p>
    <w:p w:rsidR="00101B26" w:rsidRDefault="00101B26" w:rsidP="00101B26">
      <w:pPr>
        <w:numPr>
          <w:ilvl w:val="1"/>
          <w:numId w:val="4"/>
        </w:numPr>
        <w:rPr>
          <w:lang w:val="lt-LT"/>
        </w:rPr>
      </w:pPr>
      <w:r w:rsidRPr="00101B26">
        <w:rPr>
          <w:lang w:val="lt-LT"/>
        </w:rPr>
        <w:t xml:space="preserve">limited </w:t>
      </w:r>
      <w:r w:rsidR="006A6EAA">
        <w:rPr>
          <w:lang w:val="lt-LT"/>
        </w:rPr>
        <w:t>IV</w:t>
      </w:r>
      <w:r w:rsidRPr="00101B26">
        <w:rPr>
          <w:lang w:val="lt-LT"/>
        </w:rPr>
        <w:t xml:space="preserve"> fluids administration</w:t>
      </w:r>
    </w:p>
    <w:p w:rsidR="006A6EAA" w:rsidRDefault="006A6EAA" w:rsidP="00101B26">
      <w:pPr>
        <w:numPr>
          <w:ilvl w:val="1"/>
          <w:numId w:val="4"/>
        </w:numPr>
        <w:rPr>
          <w:lang w:val="lt-LT"/>
        </w:rPr>
      </w:pPr>
      <w:r w:rsidRPr="006A6EAA">
        <w:rPr>
          <w:lang w:val="lt-LT"/>
        </w:rPr>
        <w:t>postoperative opioid antagonists</w:t>
      </w:r>
      <w:r>
        <w:rPr>
          <w:lang w:val="lt-LT"/>
        </w:rPr>
        <w:t xml:space="preserve"> &amp; prokinetics</w:t>
      </w:r>
    </w:p>
    <w:p w:rsidR="006A6EAA" w:rsidRDefault="006A6EAA" w:rsidP="00101B26">
      <w:pPr>
        <w:numPr>
          <w:ilvl w:val="1"/>
          <w:numId w:val="4"/>
        </w:numPr>
        <w:rPr>
          <w:lang w:val="lt-LT"/>
        </w:rPr>
      </w:pPr>
      <w:r w:rsidRPr="006A6EAA">
        <w:rPr>
          <w:lang w:val="lt-LT"/>
        </w:rPr>
        <w:t>minimiz</w:t>
      </w:r>
      <w:r>
        <w:rPr>
          <w:lang w:val="lt-LT"/>
        </w:rPr>
        <w:t>e</w:t>
      </w:r>
      <w:r w:rsidRPr="006A6EAA">
        <w:rPr>
          <w:lang w:val="lt-LT"/>
        </w:rPr>
        <w:t xml:space="preserve"> postoperative narcotic use</w:t>
      </w:r>
    </w:p>
    <w:p w:rsidR="007711C1" w:rsidRPr="00116AB7" w:rsidRDefault="007711C1">
      <w:pPr>
        <w:numPr>
          <w:ilvl w:val="0"/>
          <w:numId w:val="5"/>
        </w:numPr>
        <w:rPr>
          <w:lang w:val="lt-LT"/>
        </w:rPr>
      </w:pPr>
      <w:r w:rsidRPr="00116AB7">
        <w:rPr>
          <w:lang w:val="lt-LT"/>
        </w:rPr>
        <w:t>jei prasideda viduriavimas, dizurija - pūlinys Duglase (H: echoskopija).</w:t>
      </w:r>
    </w:p>
    <w:p w:rsidR="007711C1" w:rsidRPr="00116AB7" w:rsidRDefault="007711C1"/>
    <w:p w:rsidR="007711C1" w:rsidRPr="00116AB7" w:rsidRDefault="007711C1"/>
    <w:p w:rsidR="007711C1" w:rsidRPr="00116AB7" w:rsidRDefault="007711C1" w:rsidP="0048294B">
      <w:pPr>
        <w:pStyle w:val="Nervous5"/>
        <w:ind w:right="6378"/>
      </w:pPr>
      <w:bookmarkStart w:id="7" w:name="_Toc367649339"/>
      <w:r w:rsidRPr="00116AB7">
        <w:t>Postoperative Fever</w:t>
      </w:r>
      <w:bookmarkEnd w:id="7"/>
    </w:p>
    <w:p w:rsidR="007711C1" w:rsidRPr="00116AB7" w:rsidRDefault="007711C1">
      <w:pPr>
        <w:jc w:val="right"/>
      </w:pPr>
      <w:r w:rsidRPr="00116AB7">
        <w:rPr>
          <w:smallCaps/>
        </w:rPr>
        <w:t>postoperative surgical infection</w:t>
      </w:r>
      <w:r w:rsidRPr="00116AB7">
        <w:t xml:space="preserve"> – </w:t>
      </w:r>
      <w:r w:rsidR="00116AB7">
        <w:t>see 2203 p</w:t>
      </w:r>
      <w:r w:rsidRPr="00116AB7">
        <w:t>.</w:t>
      </w:r>
    </w:p>
    <w:p w:rsidR="007711C1" w:rsidRPr="00116AB7" w:rsidRDefault="007711C1">
      <w:pPr>
        <w:numPr>
          <w:ilvl w:val="0"/>
          <w:numId w:val="8"/>
        </w:numPr>
        <w:rPr>
          <w:lang w:val="lt-LT"/>
        </w:rPr>
      </w:pPr>
      <w:r w:rsidRPr="00116AB7">
        <w:rPr>
          <w:lang w:val="lt-LT"/>
        </w:rPr>
        <w:t>temperatūra aukščiausia būna 16-18 val., todėl matuotina du kartus per parą - 7-8 ir 16-17 val. (esant reikalui ir dažniau).</w:t>
      </w:r>
    </w:p>
    <w:p w:rsidR="007711C1" w:rsidRPr="00116AB7" w:rsidRDefault="007711C1">
      <w:pPr>
        <w:numPr>
          <w:ilvl w:val="0"/>
          <w:numId w:val="8"/>
        </w:numPr>
        <w:rPr>
          <w:lang w:val="lt-LT"/>
        </w:rPr>
      </w:pPr>
      <w:r w:rsidRPr="00116AB7">
        <w:rPr>
          <w:lang w:val="lt-LT"/>
        </w:rPr>
        <w:t xml:space="preserve">normoje </w:t>
      </w:r>
      <w:r w:rsidRPr="00116AB7">
        <w:rPr>
          <w:i/>
          <w:lang w:val="lt-LT"/>
        </w:rPr>
        <w:t>rektalinė</w:t>
      </w:r>
      <w:r w:rsidRPr="00116AB7">
        <w:rPr>
          <w:lang w:val="lt-LT"/>
        </w:rPr>
        <w:t xml:space="preserve"> t-ra 0,5</w:t>
      </w:r>
      <w:r w:rsidRPr="00116AB7">
        <w:rPr>
          <w:lang w:val="lt-LT"/>
        </w:rPr>
        <w:sym w:font="Symbol" w:char="F0B0"/>
      </w:r>
      <w:r w:rsidRPr="00116AB7">
        <w:rPr>
          <w:lang w:val="lt-LT"/>
        </w:rPr>
        <w:t>C aukštesnė.</w:t>
      </w:r>
    </w:p>
    <w:p w:rsidR="007711C1" w:rsidRPr="00116AB7" w:rsidRDefault="007711C1">
      <w:pPr>
        <w:numPr>
          <w:ilvl w:val="0"/>
          <w:numId w:val="8"/>
        </w:numPr>
        <w:rPr>
          <w:lang w:val="lt-LT"/>
        </w:rPr>
      </w:pPr>
      <w:r w:rsidRPr="00116AB7">
        <w:rPr>
          <w:b/>
          <w:bCs/>
          <w:lang w:val="lt-LT"/>
        </w:rPr>
        <w:t>šaltkrėtis</w:t>
      </w:r>
      <w:r w:rsidRPr="00116AB7">
        <w:rPr>
          <w:lang w:val="lt-LT"/>
        </w:rPr>
        <w:t xml:space="preserve"> lydi staigų t-ros kilimą, </w:t>
      </w:r>
      <w:r w:rsidRPr="00116AB7">
        <w:rPr>
          <w:b/>
          <w:bCs/>
          <w:lang w:val="lt-LT"/>
        </w:rPr>
        <w:t>karščio pylimas &amp; prakaitavimas</w:t>
      </w:r>
      <w:r w:rsidRPr="00116AB7">
        <w:rPr>
          <w:lang w:val="lt-LT"/>
        </w:rPr>
        <w:t xml:space="preserve"> lydi t-ros kritimą.</w:t>
      </w:r>
    </w:p>
    <w:p w:rsidR="007711C1" w:rsidRPr="00116AB7" w:rsidRDefault="007711C1">
      <w:pPr>
        <w:numPr>
          <w:ilvl w:val="0"/>
          <w:numId w:val="8"/>
        </w:numPr>
        <w:rPr>
          <w:lang w:val="lt-LT"/>
        </w:rPr>
      </w:pPr>
      <w:r w:rsidRPr="00116AB7">
        <w:rPr>
          <w:lang w:val="lt-LT"/>
        </w:rPr>
        <w:t xml:space="preserve">chirurginei infekcijai pradžioje būdingas </w:t>
      </w:r>
      <w:r w:rsidRPr="00116AB7">
        <w:rPr>
          <w:b/>
          <w:bCs/>
          <w:smallCaps/>
          <w:lang w:val="lt-LT"/>
        </w:rPr>
        <w:t>subfebrilitetas</w:t>
      </w:r>
      <w:r w:rsidRPr="00116AB7">
        <w:rPr>
          <w:lang w:val="lt-LT"/>
        </w:rPr>
        <w:t>!</w:t>
      </w:r>
    </w:p>
    <w:p w:rsidR="007711C1" w:rsidRPr="00116AB7" w:rsidRDefault="007711C1">
      <w:pPr>
        <w:ind w:left="2160"/>
        <w:rPr>
          <w:lang w:val="lt-LT"/>
        </w:rPr>
      </w:pPr>
      <w:r w:rsidRPr="00116AB7">
        <w:rPr>
          <w:lang w:val="lt-LT"/>
        </w:rPr>
        <w:t xml:space="preserve">tik vėliau, prisidėjus pūlingų komplikacijų, t-ra pakyla </w:t>
      </w:r>
      <w:r w:rsidRPr="00116AB7">
        <w:rPr>
          <w:b/>
          <w:bCs/>
          <w:lang w:val="lt-LT"/>
        </w:rPr>
        <w:t>iki 40</w:t>
      </w:r>
      <w:r w:rsidRPr="00116AB7">
        <w:rPr>
          <w:b/>
          <w:bCs/>
          <w:lang w:val="lt-LT"/>
        </w:rPr>
        <w:sym w:font="Symbol" w:char="F0B0"/>
      </w:r>
      <w:r w:rsidRPr="00116AB7">
        <w:rPr>
          <w:b/>
          <w:bCs/>
          <w:lang w:val="lt-LT"/>
        </w:rPr>
        <w:t>C</w:t>
      </w:r>
      <w:r w:rsidRPr="00116AB7">
        <w:rPr>
          <w:lang w:val="lt-LT"/>
        </w:rPr>
        <w:t>.</w:t>
      </w:r>
    </w:p>
    <w:p w:rsidR="007711C1" w:rsidRPr="00116AB7" w:rsidRDefault="007711C1">
      <w:pPr>
        <w:ind w:left="720"/>
      </w:pPr>
      <w:r w:rsidRPr="00116AB7">
        <w:t xml:space="preserve">N.B. </w:t>
      </w:r>
      <w:r w:rsidRPr="00116AB7">
        <w:rPr>
          <w:b/>
          <w:bCs/>
          <w:i/>
          <w:iCs/>
        </w:rPr>
        <w:t>aukšta t-ra susirgimo pradžioje</w:t>
      </w:r>
      <w:r w:rsidRPr="00116AB7">
        <w:t xml:space="preserve"> mažina ūmaus chirurginio susirgimo tikimybę!</w:t>
      </w:r>
    </w:p>
    <w:p w:rsidR="007711C1" w:rsidRPr="00116AB7" w:rsidRDefault="007711C1">
      <w:pPr>
        <w:numPr>
          <w:ilvl w:val="0"/>
          <w:numId w:val="9"/>
        </w:numPr>
      </w:pPr>
      <w:r w:rsidRPr="00116AB7">
        <w:rPr>
          <w:lang w:val="lt-LT"/>
        </w:rPr>
        <w:t>riba, kai reikia jau numušti temperatūrą (ji tampa kenksminga) ≈ 38</w:t>
      </w:r>
      <w:r w:rsidRPr="00116AB7">
        <w:rPr>
          <w:lang w:val="lt-LT"/>
        </w:rPr>
        <w:sym w:font="Symbol" w:char="F0B0"/>
      </w:r>
      <w:r w:rsidRPr="00116AB7">
        <w:rPr>
          <w:lang w:val="lt-LT"/>
        </w:rPr>
        <w:t>C</w:t>
      </w:r>
      <w:r w:rsidRPr="00116AB7">
        <w:t>.</w:t>
      </w:r>
    </w:p>
    <w:p w:rsidR="007711C1" w:rsidRPr="00116AB7" w:rsidRDefault="007711C1"/>
    <w:p w:rsidR="007711C1" w:rsidRPr="00116AB7" w:rsidRDefault="007711C1">
      <w:pPr>
        <w:spacing w:after="120"/>
        <w:rPr>
          <w:u w:val="single"/>
        </w:rPr>
      </w:pPr>
      <w:r w:rsidRPr="00116AB7">
        <w:rPr>
          <w:u w:val="single"/>
        </w:rPr>
        <w:t>5</w:t>
      </w:r>
      <w:r w:rsidRPr="00116AB7">
        <w:rPr>
          <w:highlight w:val="lightGray"/>
          <w:u w:val="single"/>
        </w:rPr>
        <w:t>W</w:t>
      </w:r>
      <w:r w:rsidRPr="00116AB7">
        <w:rPr>
          <w:u w:val="single"/>
        </w:rPr>
        <w:t xml:space="preserve"> mnemonic:</w:t>
      </w:r>
    </w:p>
    <w:p w:rsidR="007711C1" w:rsidRPr="00116AB7" w:rsidRDefault="007711C1">
      <w:r w:rsidRPr="00116AB7">
        <w:rPr>
          <w:highlight w:val="lightGray"/>
        </w:rPr>
        <w:t>W</w:t>
      </w:r>
      <w:r w:rsidRPr="00116AB7">
        <w:t xml:space="preserve">ind – </w:t>
      </w:r>
      <w:r w:rsidRPr="00116AB7">
        <w:rPr>
          <w:b/>
          <w:bCs/>
          <w:smallCaps/>
        </w:rPr>
        <w:t>pulmonary complications</w:t>
      </w:r>
      <w:r w:rsidRPr="00116AB7">
        <w:t xml:space="preserve"> (</w:t>
      </w:r>
      <w:r w:rsidRPr="0048294B">
        <w:rPr>
          <w:b/>
          <w:bCs/>
          <w:highlight w:val="yellow"/>
        </w:rPr>
        <w:t>1-3</w:t>
      </w:r>
      <w:r w:rsidRPr="0048294B">
        <w:rPr>
          <w:highlight w:val="yellow"/>
        </w:rPr>
        <w:t xml:space="preserve"> postoperative days</w:t>
      </w:r>
      <w:r w:rsidRPr="00116AB7">
        <w:t>):</w:t>
      </w:r>
    </w:p>
    <w:p w:rsidR="007711C1" w:rsidRPr="00116AB7" w:rsidRDefault="007711C1">
      <w:pPr>
        <w:ind w:left="1418" w:hanging="698"/>
      </w:pPr>
      <w:r w:rsidRPr="00116AB7">
        <w:rPr>
          <w:b/>
          <w:bCs/>
        </w:rPr>
        <w:t>atelectasis</w:t>
      </w:r>
      <w:r w:rsidRPr="00116AB7">
        <w:t xml:space="preserve"> - usual problem (depressed respirations and cough from narcotics, incisional pain, </w:t>
      </w:r>
      <w:proofErr w:type="gramStart"/>
      <w:r w:rsidRPr="00116AB7">
        <w:t>abdominal</w:t>
      </w:r>
      <w:proofErr w:type="gramEnd"/>
      <w:r w:rsidRPr="00116AB7">
        <w:t xml:space="preserve"> distention); H: treat with coughing, deep breathing, ambulation, incentive spirometry, ± nasotracheal suction, bronchoscopy.</w:t>
      </w:r>
    </w:p>
    <w:p w:rsidR="007711C1" w:rsidRPr="00116AB7" w:rsidRDefault="007711C1" w:rsidP="00560B0B">
      <w:pPr>
        <w:ind w:left="1418"/>
      </w:pPr>
      <w:r w:rsidRPr="00116AB7">
        <w:tab/>
      </w:r>
      <w:r w:rsidRPr="00116AB7">
        <w:tab/>
        <w:t>N.B. a/b are not indicated (unless infection is present)</w:t>
      </w:r>
    </w:p>
    <w:p w:rsidR="007711C1" w:rsidRPr="00116AB7" w:rsidRDefault="007711C1">
      <w:r w:rsidRPr="00116AB7">
        <w:tab/>
      </w:r>
      <w:r w:rsidRPr="00116AB7">
        <w:rPr>
          <w:b/>
          <w:bCs/>
        </w:rPr>
        <w:t>pneumonia</w:t>
      </w:r>
      <w:r w:rsidRPr="00116AB7">
        <w:t xml:space="preserve"> can supervene if atelectasis is not treated.</w:t>
      </w:r>
    </w:p>
    <w:p w:rsidR="007711C1" w:rsidRPr="00116AB7" w:rsidRDefault="007711C1" w:rsidP="0048294B">
      <w:pPr>
        <w:spacing w:before="120"/>
      </w:pPr>
      <w:r w:rsidRPr="00116AB7">
        <w:rPr>
          <w:highlight w:val="lightGray"/>
        </w:rPr>
        <w:t>W</w:t>
      </w:r>
      <w:r w:rsidRPr="00116AB7">
        <w:t xml:space="preserve">ater – </w:t>
      </w:r>
      <w:r w:rsidRPr="00116AB7">
        <w:rPr>
          <w:b/>
          <w:bCs/>
          <w:smallCaps/>
        </w:rPr>
        <w:t>urinary tract infection</w:t>
      </w:r>
      <w:r w:rsidRPr="00116AB7">
        <w:t xml:space="preserve"> typically occurs on </w:t>
      </w:r>
      <w:r w:rsidRPr="0048294B">
        <w:rPr>
          <w:b/>
          <w:bCs/>
          <w:highlight w:val="yellow"/>
        </w:rPr>
        <w:t>3-5</w:t>
      </w:r>
      <w:r w:rsidRPr="0048294B">
        <w:rPr>
          <w:highlight w:val="yellow"/>
        </w:rPr>
        <w:t xml:space="preserve"> postoperative days</w:t>
      </w:r>
      <w:r w:rsidR="00AE0BE3">
        <w:t xml:space="preserve"> (</w:t>
      </w:r>
      <w:r w:rsidR="0092629D">
        <w:t>Rx</w:t>
      </w:r>
      <w:r w:rsidR="00AE0BE3">
        <w:t>: a/b for 3-5 days</w:t>
      </w:r>
      <w:r w:rsidR="00371684">
        <w:t>, remove Foley catheter as early as possible</w:t>
      </w:r>
      <w:r w:rsidR="00AE0BE3">
        <w:t>)</w:t>
      </w:r>
    </w:p>
    <w:p w:rsidR="006F6AB8" w:rsidRDefault="007711C1" w:rsidP="0048294B">
      <w:pPr>
        <w:spacing w:before="120"/>
      </w:pPr>
      <w:r w:rsidRPr="00116AB7">
        <w:rPr>
          <w:highlight w:val="lightGray"/>
        </w:rPr>
        <w:t>W</w:t>
      </w:r>
      <w:r w:rsidRPr="00116AB7">
        <w:rPr>
          <w:b/>
          <w:bCs/>
        </w:rPr>
        <w:t>ound</w:t>
      </w:r>
      <w:r w:rsidRPr="00116AB7">
        <w:t xml:space="preserve"> </w:t>
      </w:r>
      <w:r w:rsidRPr="00116AB7">
        <w:rPr>
          <w:b/>
          <w:bCs/>
        </w:rPr>
        <w:t>infections</w:t>
      </w:r>
      <w:r w:rsidRPr="00116AB7">
        <w:t xml:space="preserve"> – fever begins on </w:t>
      </w:r>
      <w:r w:rsidRPr="0048294B">
        <w:rPr>
          <w:b/>
          <w:bCs/>
          <w:highlight w:val="yellow"/>
        </w:rPr>
        <w:t>5-8</w:t>
      </w:r>
      <w:r w:rsidRPr="0048294B">
        <w:rPr>
          <w:highlight w:val="yellow"/>
        </w:rPr>
        <w:t xml:space="preserve"> postoperative days</w:t>
      </w:r>
      <w:r w:rsidRPr="00116AB7">
        <w:t xml:space="preserve"> (streptococcal, clostridial infections may cause fever earlier!)</w:t>
      </w:r>
      <w:r w:rsidR="006F6AB8">
        <w:t>; two instances manifesting earlier:</w:t>
      </w:r>
    </w:p>
    <w:p w:rsidR="006F6AB8" w:rsidRDefault="006F6AB8" w:rsidP="006F6AB8">
      <w:pPr>
        <w:ind w:left="1440"/>
      </w:pPr>
      <w:r>
        <w:t>Streptococcus viridans</w:t>
      </w:r>
    </w:p>
    <w:p w:rsidR="007711C1" w:rsidRDefault="006F6AB8" w:rsidP="006F6AB8">
      <w:pPr>
        <w:ind w:left="1440"/>
      </w:pPr>
      <w:r>
        <w:t>Some intra-abdominal accidents (e.g. anastomotic leaks)</w:t>
      </w:r>
    </w:p>
    <w:p w:rsidR="007711C1" w:rsidRPr="00116AB7" w:rsidRDefault="007711C1" w:rsidP="0048294B">
      <w:pPr>
        <w:spacing w:before="120"/>
      </w:pPr>
      <w:r w:rsidRPr="00116AB7">
        <w:rPr>
          <w:highlight w:val="lightGray"/>
        </w:rPr>
        <w:t>W</w:t>
      </w:r>
      <w:r w:rsidRPr="00116AB7">
        <w:t xml:space="preserve">alk – </w:t>
      </w:r>
      <w:r w:rsidR="006F6AB8">
        <w:rPr>
          <w:b/>
          <w:bCs/>
          <w:smallCaps/>
        </w:rPr>
        <w:t>DVT</w:t>
      </w:r>
      <w:r w:rsidRPr="00116AB7">
        <w:t xml:space="preserve"> and </w:t>
      </w:r>
      <w:r w:rsidRPr="00116AB7">
        <w:rPr>
          <w:b/>
          <w:bCs/>
          <w:smallCaps/>
        </w:rPr>
        <w:t>pulmonary embolism</w:t>
      </w:r>
      <w:r w:rsidRPr="00116AB7">
        <w:t xml:space="preserve"> can occur any time after surgery.</w:t>
      </w:r>
    </w:p>
    <w:p w:rsidR="007711C1" w:rsidRPr="00116AB7" w:rsidRDefault="007711C1" w:rsidP="0048294B">
      <w:pPr>
        <w:spacing w:before="120"/>
      </w:pPr>
      <w:r w:rsidRPr="00116AB7">
        <w:rPr>
          <w:highlight w:val="lightGray"/>
        </w:rPr>
        <w:t>W</w:t>
      </w:r>
      <w:r w:rsidRPr="00116AB7">
        <w:t>onder drugs – almost any drug can cause drug fever!</w:t>
      </w:r>
    </w:p>
    <w:p w:rsidR="007711C1" w:rsidRPr="00116AB7" w:rsidRDefault="007711C1" w:rsidP="0048294B">
      <w:pPr>
        <w:spacing w:before="120"/>
      </w:pPr>
      <w:r w:rsidRPr="00116AB7">
        <w:t xml:space="preserve">Other – </w:t>
      </w:r>
      <w:r w:rsidR="006F6AB8">
        <w:t xml:space="preserve">IV line infection (remove line → culture tip), </w:t>
      </w:r>
      <w:r w:rsidRPr="00116AB7">
        <w:t>anastomotic leaks (</w:t>
      </w:r>
      <w:r w:rsidRPr="00116AB7">
        <w:rPr>
          <w:b/>
          <w:bCs/>
        </w:rPr>
        <w:t>7-8</w:t>
      </w:r>
      <w:r w:rsidRPr="00116AB7">
        <w:t xml:space="preserve"> postoperative days), postpericardiotomy syndrome (</w:t>
      </w:r>
      <w:r w:rsidRPr="00116AB7">
        <w:rPr>
          <w:b/>
          <w:bCs/>
        </w:rPr>
        <w:t>5-7</w:t>
      </w:r>
      <w:r w:rsidRPr="00116AB7">
        <w:t xml:space="preserve"> postoperative days), etc.</w:t>
      </w:r>
    </w:p>
    <w:p w:rsidR="007711C1" w:rsidRDefault="007711C1" w:rsidP="0048294B"/>
    <w:p w:rsidR="0092629D" w:rsidRDefault="0092629D" w:rsidP="0048294B">
      <w:r w:rsidRPr="0092629D">
        <w:rPr>
          <w:u w:val="single"/>
        </w:rPr>
        <w:t>Prophylaxis</w:t>
      </w:r>
      <w:r>
        <w:t xml:space="preserve"> - as quickly as possible: remove all indwelling urinary catheters, intravascular catheters, wean from ventilation.</w:t>
      </w:r>
    </w:p>
    <w:p w:rsidR="0092629D" w:rsidRDefault="0092629D" w:rsidP="0048294B"/>
    <w:p w:rsidR="00FC0C52" w:rsidRDefault="00FC0C52" w:rsidP="0048294B"/>
    <w:p w:rsidR="00FC0C52" w:rsidRDefault="00FC0C52" w:rsidP="00FC0C52">
      <w:pPr>
        <w:pStyle w:val="Nervous5"/>
        <w:ind w:right="5953"/>
      </w:pPr>
      <w:bookmarkStart w:id="8" w:name="_Toc367649340"/>
      <w:r>
        <w:t>Postoperative delirium</w:t>
      </w:r>
      <w:bookmarkEnd w:id="8"/>
    </w:p>
    <w:p w:rsidR="00FC0C52" w:rsidRDefault="00FC0C52" w:rsidP="00FC0C52">
      <w:pPr>
        <w:numPr>
          <w:ilvl w:val="1"/>
          <w:numId w:val="7"/>
        </w:numPr>
      </w:pPr>
      <w:r>
        <w:t>a</w:t>
      </w:r>
      <w:r w:rsidRPr="001276E0">
        <w:t>ll patients are briefly confused wh</w:t>
      </w:r>
      <w:r>
        <w:t>en they come out of anesthesia.</w:t>
      </w:r>
    </w:p>
    <w:p w:rsidR="00FC0C52" w:rsidRDefault="00FC0C52" w:rsidP="00FC0C52">
      <w:pPr>
        <w:numPr>
          <w:ilvl w:val="1"/>
          <w:numId w:val="7"/>
        </w:numPr>
      </w:pPr>
      <w:r>
        <w:t xml:space="preserve">postoperative delirium </w:t>
      </w:r>
      <w:r w:rsidRPr="001276E0">
        <w:t>increase</w:t>
      </w:r>
      <w:r>
        <w:t>s risk of death.</w:t>
      </w:r>
    </w:p>
    <w:p w:rsidR="00FC0C52" w:rsidRDefault="00FC0C52" w:rsidP="00FC0C52">
      <w:pPr>
        <w:numPr>
          <w:ilvl w:val="1"/>
          <w:numId w:val="7"/>
        </w:numPr>
      </w:pPr>
      <w:r>
        <w:t>risk factors for postoperative delirium:</w:t>
      </w:r>
    </w:p>
    <w:p w:rsidR="00FC0C52" w:rsidRDefault="00FC0C52" w:rsidP="00FC0C52">
      <w:pPr>
        <w:numPr>
          <w:ilvl w:val="3"/>
          <w:numId w:val="7"/>
        </w:numPr>
      </w:pPr>
      <w:r>
        <w:t xml:space="preserve">elderly (esp. </w:t>
      </w:r>
      <w:r w:rsidRPr="001276E0">
        <w:t>dement</w:t>
      </w:r>
      <w:r>
        <w:t>ed)!!!</w:t>
      </w:r>
    </w:p>
    <w:p w:rsidR="00FC0C52" w:rsidRDefault="00FC0C52" w:rsidP="00FC0C52">
      <w:pPr>
        <w:numPr>
          <w:ilvl w:val="3"/>
          <w:numId w:val="7"/>
        </w:numPr>
      </w:pPr>
      <w:r>
        <w:t>anticholinergic drugs</w:t>
      </w:r>
    </w:p>
    <w:p w:rsidR="00FC0C52" w:rsidRDefault="00FC0C52" w:rsidP="00FC0C52">
      <w:pPr>
        <w:numPr>
          <w:ilvl w:val="3"/>
          <w:numId w:val="7"/>
        </w:numPr>
      </w:pPr>
      <w:r>
        <w:t>opioids</w:t>
      </w:r>
    </w:p>
    <w:p w:rsidR="00B64FDD" w:rsidRDefault="00FC0C52" w:rsidP="00FC0C52">
      <w:pPr>
        <w:numPr>
          <w:ilvl w:val="3"/>
          <w:numId w:val="7"/>
        </w:numPr>
      </w:pPr>
      <w:r w:rsidRPr="001276E0">
        <w:t>high doses of H</w:t>
      </w:r>
      <w:r w:rsidRPr="001276E0">
        <w:rPr>
          <w:vertAlign w:val="subscript"/>
        </w:rPr>
        <w:t>2</w:t>
      </w:r>
      <w:r w:rsidR="00B64FDD">
        <w:t xml:space="preserve"> blockers.</w:t>
      </w:r>
    </w:p>
    <w:p w:rsidR="00B64FDD" w:rsidRDefault="00B64FDD" w:rsidP="00FC0C52">
      <w:pPr>
        <w:numPr>
          <w:ilvl w:val="3"/>
          <w:numId w:val="7"/>
        </w:numPr>
      </w:pPr>
      <w:r>
        <w:t>hypoxia</w:t>
      </w:r>
    </w:p>
    <w:p w:rsidR="00B64FDD" w:rsidRDefault="00B64FDD" w:rsidP="00B64FDD">
      <w:pPr>
        <w:numPr>
          <w:ilvl w:val="1"/>
          <w:numId w:val="7"/>
        </w:numPr>
      </w:pPr>
      <w:r>
        <w:t>i</w:t>
      </w:r>
      <w:r w:rsidR="00FC0C52" w:rsidRPr="001276E0">
        <w:t>f delirium occurs</w:t>
      </w:r>
      <w:r>
        <w:t>:</w:t>
      </w:r>
    </w:p>
    <w:p w:rsidR="00B64FDD" w:rsidRDefault="00B64FDD" w:rsidP="00B64FDD">
      <w:pPr>
        <w:numPr>
          <w:ilvl w:val="0"/>
          <w:numId w:val="12"/>
        </w:numPr>
      </w:pPr>
      <w:r w:rsidRPr="001276E0">
        <w:t xml:space="preserve">assess </w:t>
      </w:r>
      <w:r w:rsidR="00FC0C52" w:rsidRPr="001276E0">
        <w:t>ox</w:t>
      </w:r>
      <w:r>
        <w:t xml:space="preserve">ygenation, </w:t>
      </w:r>
      <w:r w:rsidRPr="001276E0">
        <w:t xml:space="preserve">electrolyte </w:t>
      </w:r>
      <w:r>
        <w:t>/ fluid balance.</w:t>
      </w:r>
    </w:p>
    <w:p w:rsidR="00B64FDD" w:rsidRDefault="00B64FDD" w:rsidP="00B64FDD">
      <w:pPr>
        <w:numPr>
          <w:ilvl w:val="0"/>
          <w:numId w:val="12"/>
        </w:numPr>
      </w:pPr>
      <w:r>
        <w:t>stop all nonessential drugs.</w:t>
      </w:r>
    </w:p>
    <w:p w:rsidR="00FC0C52" w:rsidRPr="001276E0" w:rsidRDefault="00FC0C52" w:rsidP="00B64FDD">
      <w:pPr>
        <w:numPr>
          <w:ilvl w:val="0"/>
          <w:numId w:val="12"/>
        </w:numPr>
      </w:pPr>
      <w:r w:rsidRPr="001276E0">
        <w:t>mobilize</w:t>
      </w:r>
      <w:r w:rsidR="00B64FDD">
        <w:t xml:space="preserve"> early</w:t>
      </w:r>
      <w:r w:rsidRPr="001276E0">
        <w:t>.</w:t>
      </w:r>
    </w:p>
    <w:p w:rsidR="00FC0C52" w:rsidRDefault="00FC0C52">
      <w:pPr>
        <w:pStyle w:val="Header"/>
        <w:tabs>
          <w:tab w:val="clear" w:pos="4320"/>
        </w:tabs>
      </w:pPr>
    </w:p>
    <w:p w:rsidR="00AA5EF4" w:rsidRDefault="00AA5EF4">
      <w:pPr>
        <w:pStyle w:val="Header"/>
        <w:tabs>
          <w:tab w:val="clear" w:pos="4320"/>
        </w:tabs>
      </w:pPr>
    </w:p>
    <w:p w:rsidR="00AA5EF4" w:rsidRPr="00AA5EF4" w:rsidRDefault="00AA5EF4" w:rsidP="00AA5EF4">
      <w:pPr>
        <w:pStyle w:val="Nervous5"/>
        <w:tabs>
          <w:tab w:val="left" w:pos="6804"/>
        </w:tabs>
        <w:ind w:right="3685"/>
      </w:pPr>
      <w:bookmarkStart w:id="9" w:name="_Toc367649341"/>
      <w:r w:rsidRPr="00AA5EF4">
        <w:t xml:space="preserve">Deep venous </w:t>
      </w:r>
      <w:proofErr w:type="gramStart"/>
      <w:r w:rsidRPr="00AA5EF4">
        <w:t>thrombosis  prophylaxis</w:t>
      </w:r>
      <w:bookmarkEnd w:id="9"/>
      <w:proofErr w:type="gramEnd"/>
    </w:p>
    <w:p w:rsidR="00AA5EF4" w:rsidRDefault="00AA5EF4" w:rsidP="00AA5EF4">
      <w:pPr>
        <w:numPr>
          <w:ilvl w:val="1"/>
          <w:numId w:val="7"/>
        </w:numPr>
      </w:pPr>
      <w:r>
        <w:t>r</w:t>
      </w:r>
      <w:r w:rsidRPr="001276E0">
        <w:t xml:space="preserve">isk </w:t>
      </w:r>
      <w:r>
        <w:t>is small but significant (s</w:t>
      </w:r>
      <w:r w:rsidRPr="001276E0">
        <w:t xml:space="preserve">urgery itself increases coagulability </w:t>
      </w:r>
      <w:r>
        <w:t>+</w:t>
      </w:r>
      <w:r w:rsidRPr="001276E0">
        <w:t xml:space="preserve"> prolonged immobility</w:t>
      </w:r>
      <w:r>
        <w:t>)</w:t>
      </w:r>
      <w:r w:rsidR="00631096">
        <w:t>.</w:t>
      </w:r>
    </w:p>
    <w:p w:rsidR="006F415D" w:rsidRDefault="006F415D" w:rsidP="00AA5EF4">
      <w:pPr>
        <w:numPr>
          <w:ilvl w:val="1"/>
          <w:numId w:val="7"/>
        </w:numPr>
      </w:pPr>
      <w:r w:rsidRPr="006F415D">
        <w:rPr>
          <w:smallCaps/>
          <w:u w:val="single"/>
        </w:rPr>
        <w:t>routine</w:t>
      </w:r>
      <w:r w:rsidRPr="006F415D">
        <w:rPr>
          <w:u w:val="single"/>
        </w:rPr>
        <w:t xml:space="preserve"> thromboprophylaxis is recommended</w:t>
      </w:r>
      <w:r>
        <w:t>:</w:t>
      </w:r>
      <w:r w:rsidRPr="006F415D">
        <w:t xml:space="preserve"> </w:t>
      </w:r>
      <w:r w:rsidRPr="006F415D">
        <w:rPr>
          <w:b/>
        </w:rPr>
        <w:t>major general</w:t>
      </w:r>
      <w:r w:rsidRPr="006F415D">
        <w:t xml:space="preserve">, </w:t>
      </w:r>
      <w:r w:rsidRPr="006F415D">
        <w:rPr>
          <w:b/>
        </w:rPr>
        <w:t>gynecologic</w:t>
      </w:r>
      <w:r w:rsidRPr="006F415D">
        <w:t xml:space="preserve">, </w:t>
      </w:r>
      <w:r w:rsidRPr="006F415D">
        <w:rPr>
          <w:b/>
        </w:rPr>
        <w:t>orthopaedic</w:t>
      </w:r>
      <w:r>
        <w:t>,</w:t>
      </w:r>
      <w:r w:rsidRPr="006F415D">
        <w:t xml:space="preserve"> </w:t>
      </w:r>
      <w:r w:rsidRPr="006F415D">
        <w:rPr>
          <w:b/>
        </w:rPr>
        <w:t>bariatric</w:t>
      </w:r>
      <w:r w:rsidRPr="006F415D">
        <w:t xml:space="preserve"> </w:t>
      </w:r>
      <w:r>
        <w:t xml:space="preserve">surgery, </w:t>
      </w:r>
      <w:r w:rsidRPr="006F415D">
        <w:rPr>
          <w:b/>
        </w:rPr>
        <w:t>coronary artery bypass</w:t>
      </w:r>
      <w:r w:rsidRPr="006F415D">
        <w:t xml:space="preserve"> surgery</w:t>
      </w:r>
      <w:r>
        <w:t>.</w:t>
      </w:r>
    </w:p>
    <w:p w:rsidR="00AA5EF4" w:rsidRPr="006F415D" w:rsidRDefault="006F415D" w:rsidP="006F415D">
      <w:pPr>
        <w:numPr>
          <w:ilvl w:val="4"/>
          <w:numId w:val="7"/>
        </w:numPr>
      </w:pPr>
      <w:r w:rsidRPr="006F415D">
        <w:t xml:space="preserve">low risk </w:t>
      </w:r>
      <w:r>
        <w:t xml:space="preserve">- </w:t>
      </w:r>
      <w:r w:rsidRPr="006F415D">
        <w:rPr>
          <w:i/>
          <w:color w:val="008000"/>
        </w:rPr>
        <w:t>laparoscopic surgery, knee arthroscopy</w:t>
      </w:r>
      <w:r>
        <w:t xml:space="preserve"> - </w:t>
      </w:r>
      <w:r w:rsidRPr="006F415D">
        <w:t xml:space="preserve">decisions about thromboprophylaxis should be </w:t>
      </w:r>
      <w:r>
        <w:t>individual.</w:t>
      </w:r>
    </w:p>
    <w:p w:rsidR="006F415D" w:rsidRDefault="006F415D" w:rsidP="00AA5EF4"/>
    <w:p w:rsidR="00AA5EF4" w:rsidRPr="001276E0" w:rsidRDefault="00AA5EF4" w:rsidP="00AA5EF4">
      <w:pPr>
        <w:numPr>
          <w:ilvl w:val="0"/>
          <w:numId w:val="15"/>
        </w:numPr>
      </w:pPr>
      <w:r w:rsidRPr="008574B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Mobilization</w:t>
      </w:r>
      <w:r>
        <w:t xml:space="preserve"> (b</w:t>
      </w:r>
      <w:r w:rsidRPr="001276E0">
        <w:t>egin moving th</w:t>
      </w:r>
      <w:r>
        <w:t>eir limbs as soon as it is safe)</w:t>
      </w:r>
      <w:r w:rsidRPr="001276E0">
        <w:t>.</w:t>
      </w:r>
    </w:p>
    <w:p w:rsidR="00AA5EF4" w:rsidRDefault="00AA5EF4" w:rsidP="00AA5EF4">
      <w:pPr>
        <w:numPr>
          <w:ilvl w:val="0"/>
          <w:numId w:val="15"/>
        </w:numPr>
      </w:pPr>
      <w:r w:rsidRPr="00AA5EF4">
        <w:rPr>
          <w:rStyle w:val="Drugname2Char"/>
        </w:rPr>
        <w:t>Heparin</w:t>
      </w:r>
      <w:r w:rsidRPr="001276E0">
        <w:t xml:space="preserve"> </w:t>
      </w:r>
      <w:r w:rsidR="00631096">
        <w:t xml:space="preserve">- </w:t>
      </w:r>
      <w:r>
        <w:t>start shortly after surgery</w:t>
      </w:r>
      <w:r w:rsidR="00631096">
        <w:t>.</w:t>
      </w:r>
    </w:p>
    <w:p w:rsidR="00AA5EF4" w:rsidRDefault="00AA5EF4" w:rsidP="0048294B"/>
    <w:p w:rsidR="006F6CBE" w:rsidRDefault="006F6CBE" w:rsidP="0048294B">
      <w:r w:rsidRPr="006F6CBE">
        <w:t>Venous Thromboembolism Prophylaxis in Surgical Patients</w:t>
      </w:r>
      <w:r>
        <w:t>:</w:t>
      </w:r>
    </w:p>
    <w:p w:rsidR="006F6CBE" w:rsidRDefault="006F6CBE" w:rsidP="0048294B">
      <w:hyperlink r:id="rId11" w:history="1">
        <w:r w:rsidRPr="00E016BD">
          <w:rPr>
            <w:rStyle w:val="Hyperlink"/>
          </w:rPr>
          <w:t>http://www.medscape.com/viewarticle/717608?src=top10&amp;uac=121060BZ</w:t>
        </w:r>
      </w:hyperlink>
    </w:p>
    <w:p w:rsidR="006F6CBE" w:rsidRPr="006F6CBE" w:rsidRDefault="006F6CBE" w:rsidP="0048294B"/>
    <w:p w:rsidR="0048294B" w:rsidRDefault="0048294B" w:rsidP="0048294B"/>
    <w:p w:rsidR="0048294B" w:rsidRPr="00116AB7" w:rsidRDefault="0048294B" w:rsidP="0048294B">
      <w:pPr>
        <w:pStyle w:val="Nervous1"/>
      </w:pPr>
      <w:bookmarkStart w:id="10" w:name="_Toc367649342"/>
      <w:r>
        <w:t>Examples of orders</w:t>
      </w:r>
      <w:bookmarkEnd w:id="10"/>
    </w:p>
    <w:p w:rsidR="007815B2" w:rsidRPr="007815B2" w:rsidRDefault="007815B2" w:rsidP="007815B2">
      <w:pPr>
        <w:rPr>
          <w:b/>
          <w:u w:val="single"/>
        </w:rPr>
      </w:pPr>
      <w:r>
        <w:rPr>
          <w:b/>
          <w:u w:val="single"/>
        </w:rPr>
        <w:t>Day of surgery (0-24 hr)</w:t>
      </w:r>
    </w:p>
    <w:p w:rsidR="007815B2" w:rsidRDefault="007815B2" w:rsidP="009B6132">
      <w:pPr>
        <w:numPr>
          <w:ilvl w:val="0"/>
          <w:numId w:val="21"/>
        </w:numPr>
      </w:pPr>
      <w:r w:rsidRPr="005E34A0">
        <w:rPr>
          <w:b/>
        </w:rPr>
        <w:t>Mobilized</w:t>
      </w:r>
      <w:r>
        <w:t xml:space="preserve"> ~2 hr, initiated 6 hr postoperatively</w:t>
      </w:r>
    </w:p>
    <w:p w:rsidR="007815B2" w:rsidRDefault="007815B2" w:rsidP="009B6132">
      <w:pPr>
        <w:numPr>
          <w:ilvl w:val="0"/>
          <w:numId w:val="21"/>
        </w:numPr>
      </w:pPr>
      <w:r>
        <w:t xml:space="preserve">Oral </w:t>
      </w:r>
      <w:r w:rsidRPr="007815B2">
        <w:rPr>
          <w:rStyle w:val="Drugname2Char"/>
        </w:rPr>
        <w:t>acetaminophen</w:t>
      </w:r>
      <w:r>
        <w:t xml:space="preserve"> 2 g </w:t>
      </w:r>
      <w:r w:rsidR="005E34A0">
        <w:t>q 12 hr;</w:t>
      </w:r>
    </w:p>
    <w:p w:rsidR="007815B2" w:rsidRDefault="007815B2" w:rsidP="007815B2">
      <w:pPr>
        <w:numPr>
          <w:ilvl w:val="0"/>
          <w:numId w:val="20"/>
        </w:numPr>
      </w:pPr>
      <w:r>
        <w:t xml:space="preserve">additional </w:t>
      </w:r>
      <w:r w:rsidRPr="007815B2">
        <w:rPr>
          <w:rStyle w:val="Drugname2Char"/>
        </w:rPr>
        <w:t>bupivacaine</w:t>
      </w:r>
      <w:r>
        <w:t xml:space="preserve">, </w:t>
      </w:r>
      <w:r w:rsidRPr="007815B2">
        <w:rPr>
          <w:rStyle w:val="Drugname2Char"/>
        </w:rPr>
        <w:t>ibuprofen</w:t>
      </w:r>
      <w:r>
        <w:t xml:space="preserve">, and </w:t>
      </w:r>
      <w:r w:rsidRPr="007815B2">
        <w:rPr>
          <w:b/>
        </w:rPr>
        <w:t>opioid</w:t>
      </w:r>
      <w:r>
        <w:t xml:space="preserve"> (in that order) only for breakthrough</w:t>
      </w:r>
      <w:r w:rsidR="009B6132">
        <w:t>.</w:t>
      </w:r>
    </w:p>
    <w:p w:rsidR="009B6132" w:rsidRDefault="005E34A0" w:rsidP="009B6132">
      <w:pPr>
        <w:numPr>
          <w:ilvl w:val="0"/>
          <w:numId w:val="21"/>
        </w:numPr>
      </w:pPr>
      <w:r>
        <w:t xml:space="preserve">Oral </w:t>
      </w:r>
      <w:r w:rsidRPr="005E34A0">
        <w:rPr>
          <w:b/>
        </w:rPr>
        <w:t>fluids</w:t>
      </w:r>
      <w:r w:rsidR="009B6132">
        <w:t xml:space="preserve"> ~ 1000 mL including 2 protein drinks</w:t>
      </w:r>
      <w:r>
        <w:t>.</w:t>
      </w:r>
    </w:p>
    <w:p w:rsidR="009B6132" w:rsidRDefault="009B6132" w:rsidP="007815B2">
      <w:pPr>
        <w:numPr>
          <w:ilvl w:val="0"/>
          <w:numId w:val="21"/>
        </w:numPr>
      </w:pPr>
      <w:r>
        <w:t xml:space="preserve">Oral </w:t>
      </w:r>
      <w:r w:rsidRPr="009B6132">
        <w:rPr>
          <w:rStyle w:val="Drugname2Char"/>
        </w:rPr>
        <w:t>magnesium</w:t>
      </w:r>
      <w:r>
        <w:t xml:space="preserve"> 1 g q 12 hr, </w:t>
      </w:r>
      <w:r w:rsidRPr="009B6132">
        <w:rPr>
          <w:rStyle w:val="Drugname2Char"/>
        </w:rPr>
        <w:t>cisapride</w:t>
      </w:r>
      <w:r>
        <w:t xml:space="preserve"> 20 g q 12 hr (repeated during subsequent days).</w:t>
      </w:r>
    </w:p>
    <w:p w:rsidR="007815B2" w:rsidRDefault="007815B2" w:rsidP="007815B2">
      <w:pPr>
        <w:numPr>
          <w:ilvl w:val="0"/>
          <w:numId w:val="21"/>
        </w:numPr>
      </w:pPr>
      <w:r>
        <w:t xml:space="preserve">Normal </w:t>
      </w:r>
      <w:r w:rsidRPr="005E34A0">
        <w:rPr>
          <w:b/>
        </w:rPr>
        <w:t>food</w:t>
      </w:r>
      <w:r>
        <w:t xml:space="preserve"> allowed</w:t>
      </w:r>
      <w:r w:rsidR="009B6132">
        <w:t>.</w:t>
      </w:r>
    </w:p>
    <w:p w:rsidR="007815B2" w:rsidRDefault="007815B2" w:rsidP="007815B2"/>
    <w:p w:rsidR="007815B2" w:rsidRPr="007815B2" w:rsidRDefault="007815B2" w:rsidP="007815B2">
      <w:pPr>
        <w:rPr>
          <w:b/>
          <w:u w:val="single"/>
        </w:rPr>
      </w:pPr>
      <w:r>
        <w:rPr>
          <w:b/>
          <w:u w:val="single"/>
        </w:rPr>
        <w:t>Postoperative day 1 (24-48 hr)</w:t>
      </w:r>
    </w:p>
    <w:p w:rsidR="007815B2" w:rsidRDefault="007815B2" w:rsidP="009B6132">
      <w:pPr>
        <w:numPr>
          <w:ilvl w:val="0"/>
          <w:numId w:val="23"/>
        </w:numPr>
      </w:pPr>
      <w:r>
        <w:t>Urinary bladder catheter removed in the morning</w:t>
      </w:r>
      <w:r w:rsidR="005E34A0">
        <w:t>.</w:t>
      </w:r>
    </w:p>
    <w:p w:rsidR="007815B2" w:rsidRDefault="007815B2" w:rsidP="009B6132">
      <w:pPr>
        <w:numPr>
          <w:ilvl w:val="0"/>
          <w:numId w:val="23"/>
        </w:numPr>
      </w:pPr>
      <w:r>
        <w:t>Mobilization ≥ 6 hours</w:t>
      </w:r>
      <w:r w:rsidR="005E34A0">
        <w:t>.</w:t>
      </w:r>
    </w:p>
    <w:p w:rsidR="007815B2" w:rsidRDefault="007815B2" w:rsidP="009B6132">
      <w:pPr>
        <w:numPr>
          <w:ilvl w:val="0"/>
          <w:numId w:val="23"/>
        </w:numPr>
      </w:pPr>
      <w:r>
        <w:t xml:space="preserve">Normal </w:t>
      </w:r>
      <w:r w:rsidRPr="00354DD7">
        <w:rPr>
          <w:b/>
        </w:rPr>
        <w:t>food</w:t>
      </w:r>
      <w:r>
        <w:t xml:space="preserve"> and oral </w:t>
      </w:r>
      <w:r w:rsidRPr="00354DD7">
        <w:rPr>
          <w:b/>
        </w:rPr>
        <w:t>fluid</w:t>
      </w:r>
      <w:r>
        <w:t xml:space="preserve"> ≥ 2000 mL, including 4 protein drinks</w:t>
      </w:r>
      <w:r w:rsidR="005E34A0">
        <w:t>.</w:t>
      </w:r>
    </w:p>
    <w:p w:rsidR="007815B2" w:rsidRDefault="007815B2" w:rsidP="009B6132">
      <w:pPr>
        <w:numPr>
          <w:ilvl w:val="0"/>
          <w:numId w:val="23"/>
        </w:numPr>
      </w:pPr>
      <w:r>
        <w:t>Plan discharge</w:t>
      </w:r>
      <w:r w:rsidR="005E34A0">
        <w:t>.</w:t>
      </w:r>
    </w:p>
    <w:p w:rsidR="007815B2" w:rsidRDefault="007815B2" w:rsidP="007815B2"/>
    <w:p w:rsidR="007815B2" w:rsidRPr="007815B2" w:rsidRDefault="007815B2" w:rsidP="007815B2">
      <w:pPr>
        <w:rPr>
          <w:b/>
          <w:u w:val="single"/>
        </w:rPr>
      </w:pPr>
      <w:r>
        <w:rPr>
          <w:b/>
          <w:u w:val="single"/>
        </w:rPr>
        <w:t>Postoperative day 2 (48</w:t>
      </w:r>
      <w:r w:rsidR="00354DD7">
        <w:rPr>
          <w:b/>
          <w:u w:val="single"/>
        </w:rPr>
        <w:t>-72</w:t>
      </w:r>
      <w:r>
        <w:rPr>
          <w:b/>
          <w:u w:val="single"/>
        </w:rPr>
        <w:t xml:space="preserve"> hr)</w:t>
      </w:r>
    </w:p>
    <w:p w:rsidR="007815B2" w:rsidRDefault="007815B2" w:rsidP="009B6132">
      <w:pPr>
        <w:numPr>
          <w:ilvl w:val="0"/>
          <w:numId w:val="26"/>
        </w:numPr>
      </w:pPr>
      <w:r>
        <w:t>Epidural catheter removed in the morning</w:t>
      </w:r>
      <w:r w:rsidR="005E34A0">
        <w:t>.</w:t>
      </w:r>
    </w:p>
    <w:p w:rsidR="007815B2" w:rsidRDefault="007815B2" w:rsidP="009B6132">
      <w:pPr>
        <w:numPr>
          <w:ilvl w:val="0"/>
          <w:numId w:val="26"/>
        </w:numPr>
      </w:pPr>
      <w:r>
        <w:t xml:space="preserve">Oral </w:t>
      </w:r>
      <w:r w:rsidRPr="00354DD7">
        <w:rPr>
          <w:rStyle w:val="Drugname2Char"/>
        </w:rPr>
        <w:t>ibuprofen</w:t>
      </w:r>
      <w:r>
        <w:t xml:space="preserve"> 600 mg </w:t>
      </w:r>
      <w:r w:rsidR="005E34A0">
        <w:t>q</w:t>
      </w:r>
      <w:r>
        <w:t xml:space="preserve"> 8 hr</w:t>
      </w:r>
      <w:r w:rsidR="005E34A0">
        <w:t>.</w:t>
      </w:r>
    </w:p>
    <w:p w:rsidR="007815B2" w:rsidRDefault="007815B2" w:rsidP="009B6132">
      <w:pPr>
        <w:numPr>
          <w:ilvl w:val="0"/>
          <w:numId w:val="26"/>
        </w:numPr>
      </w:pPr>
      <w:r>
        <w:t>Full mobilization and normal oral intake</w:t>
      </w:r>
    </w:p>
    <w:p w:rsidR="007815B2" w:rsidRDefault="007815B2" w:rsidP="009B6132">
      <w:pPr>
        <w:numPr>
          <w:ilvl w:val="0"/>
          <w:numId w:val="26"/>
        </w:numPr>
      </w:pPr>
      <w:r>
        <w:t xml:space="preserve">Stop </w:t>
      </w:r>
      <w:r w:rsidRPr="00354DD7">
        <w:rPr>
          <w:smallCaps/>
        </w:rPr>
        <w:t>cisapride</w:t>
      </w:r>
      <w:r>
        <w:t xml:space="preserve">, continue </w:t>
      </w:r>
      <w:r w:rsidRPr="00354DD7">
        <w:rPr>
          <w:smallCaps/>
        </w:rPr>
        <w:t>magnesium</w:t>
      </w:r>
      <w:r>
        <w:t xml:space="preserve"> for ~ 1 wk, unless diarrhea is present</w:t>
      </w:r>
    </w:p>
    <w:p w:rsidR="007815B2" w:rsidRDefault="007815B2" w:rsidP="009B6132">
      <w:pPr>
        <w:numPr>
          <w:ilvl w:val="0"/>
          <w:numId w:val="26"/>
        </w:numPr>
      </w:pPr>
      <w:r>
        <w:t>Discharge after lunch (~ 48 hr postoperative)</w:t>
      </w:r>
    </w:p>
    <w:p w:rsidR="007815B2" w:rsidRDefault="007815B2" w:rsidP="007815B2"/>
    <w:p w:rsidR="007815B2" w:rsidRPr="007815B2" w:rsidRDefault="007815B2" w:rsidP="007815B2">
      <w:pPr>
        <w:rPr>
          <w:b/>
          <w:u w:val="single"/>
        </w:rPr>
      </w:pPr>
      <w:r>
        <w:rPr>
          <w:b/>
          <w:u w:val="single"/>
        </w:rPr>
        <w:t>Postoperative day 8</w:t>
      </w:r>
    </w:p>
    <w:p w:rsidR="007815B2" w:rsidRDefault="007815B2" w:rsidP="009B6132">
      <w:pPr>
        <w:numPr>
          <w:ilvl w:val="0"/>
          <w:numId w:val="29"/>
        </w:numPr>
      </w:pPr>
      <w:r>
        <w:t>Checkup in outpatient clinic</w:t>
      </w:r>
    </w:p>
    <w:p w:rsidR="007815B2" w:rsidRDefault="007815B2" w:rsidP="009B6132">
      <w:pPr>
        <w:numPr>
          <w:ilvl w:val="0"/>
          <w:numId w:val="29"/>
        </w:numPr>
      </w:pPr>
      <w:r>
        <w:t>Suture removal and further treatment dependent on histology</w:t>
      </w:r>
    </w:p>
    <w:p w:rsidR="007815B2" w:rsidRDefault="007815B2" w:rsidP="007815B2"/>
    <w:p w:rsidR="007815B2" w:rsidRPr="007815B2" w:rsidRDefault="007815B2" w:rsidP="007815B2">
      <w:pPr>
        <w:rPr>
          <w:b/>
          <w:u w:val="single"/>
        </w:rPr>
      </w:pPr>
      <w:r w:rsidRPr="007815B2">
        <w:rPr>
          <w:b/>
          <w:u w:val="single"/>
        </w:rPr>
        <w:t xml:space="preserve">Postoperative </w:t>
      </w:r>
      <w:r>
        <w:rPr>
          <w:b/>
          <w:u w:val="single"/>
        </w:rPr>
        <w:t>day 30</w:t>
      </w:r>
    </w:p>
    <w:p w:rsidR="00116AB7" w:rsidRDefault="007815B2" w:rsidP="007815B2">
      <w:r>
        <w:t>Checkup in outpatient clinic</w:t>
      </w:r>
    </w:p>
    <w:p w:rsidR="0048294B" w:rsidRDefault="0048294B" w:rsidP="0048294B"/>
    <w:p w:rsidR="0048294B" w:rsidRPr="00116AB7" w:rsidRDefault="0048294B" w:rsidP="0048294B"/>
    <w:p w:rsidR="00116AB7" w:rsidRPr="00116AB7" w:rsidRDefault="00116AB7" w:rsidP="0048294B"/>
    <w:p w:rsidR="00116AB7" w:rsidRPr="00116AB7" w:rsidRDefault="00116AB7" w:rsidP="0048294B"/>
    <w:p w:rsidR="007711C1" w:rsidRPr="00116AB7" w:rsidRDefault="007711C1">
      <w:pPr>
        <w:rPr>
          <w:iCs/>
        </w:rPr>
      </w:pPr>
      <w:r w:rsidRPr="00116AB7">
        <w:rPr>
          <w:i/>
          <w:u w:val="single"/>
          <w:lang w:val="lt-LT"/>
        </w:rPr>
        <w:t>Panaudota literatūra</w:t>
      </w:r>
      <w:r w:rsidRPr="00116AB7">
        <w:rPr>
          <w:iCs/>
          <w:u w:val="single"/>
        </w:rPr>
        <w:t>:</w:t>
      </w:r>
    </w:p>
    <w:p w:rsidR="007711C1" w:rsidRPr="00116AB7" w:rsidRDefault="007711C1">
      <w:r w:rsidRPr="00116AB7">
        <w:rPr>
          <w:sz w:val="20"/>
        </w:rPr>
        <w:t>NMS Surgery</w:t>
      </w:r>
    </w:p>
    <w:sectPr w:rsidR="007711C1" w:rsidRPr="00116AB7">
      <w:headerReference w:type="default" r:id="rId12"/>
      <w:footerReference w:type="default" r:id="rId13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277" w:rsidRDefault="009D5277">
      <w:r>
        <w:separator/>
      </w:r>
    </w:p>
  </w:endnote>
  <w:endnote w:type="continuationSeparator" w:id="0">
    <w:p w:rsidR="009D5277" w:rsidRDefault="009D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9D" w:rsidRDefault="0092629D">
    <w:pPr>
      <w:pStyle w:val="Footer"/>
      <w:jc w:val="right"/>
      <w:rPr>
        <w:lang w:val="lt-LT"/>
      </w:rPr>
    </w:pPr>
    <w:r>
      <w:rPr>
        <w:lang w:val="lt-LT"/>
      </w:rPr>
      <w:t>2211 (</w:t>
    </w:r>
    <w:r>
      <w:fldChar w:fldCharType="begin"/>
    </w:r>
    <w:r>
      <w:instrText xml:space="preserve"> PAGE </w:instrText>
    </w:r>
    <w:r>
      <w:fldChar w:fldCharType="separate"/>
    </w:r>
    <w:r w:rsidR="008574B1">
      <w:rPr>
        <w:noProof/>
      </w:rPr>
      <w:t>1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277" w:rsidRDefault="009D5277">
      <w:r>
        <w:separator/>
      </w:r>
    </w:p>
  </w:footnote>
  <w:footnote w:type="continuationSeparator" w:id="0">
    <w:p w:rsidR="009D5277" w:rsidRDefault="009D5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9D" w:rsidRDefault="0092629D">
    <w:pPr>
      <w:pStyle w:val="Header"/>
      <w:pBdr>
        <w:bottom w:val="single" w:sz="4" w:space="1" w:color="auto"/>
      </w:pBdr>
      <w:rPr>
        <w:bCs/>
        <w:i/>
        <w:iCs/>
        <w:lang w:val="lt-LT"/>
      </w:rPr>
    </w:pPr>
    <w:r>
      <w:rPr>
        <w:b/>
        <w:caps/>
        <w:lang w:val="lt-LT"/>
      </w:rPr>
      <w:t>surgery</w:t>
    </w:r>
    <w:r>
      <w:rPr>
        <w:bCs/>
        <w:lang w:val="lt-LT"/>
      </w:rPr>
      <w:t xml:space="preserve">    </w:t>
    </w:r>
    <w:r>
      <w:rPr>
        <w:bCs/>
        <w:i/>
        <w:iCs/>
        <w:lang w:val="lt-LT"/>
      </w:rPr>
      <w:t>Postoperative Period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CBC"/>
    <w:multiLevelType w:val="multilevel"/>
    <w:tmpl w:val="20329E8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618A9"/>
    <w:multiLevelType w:val="hybridMultilevel"/>
    <w:tmpl w:val="7638C5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C82484"/>
    <w:multiLevelType w:val="hybridMultilevel"/>
    <w:tmpl w:val="3B5CC6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6008C2"/>
    <w:multiLevelType w:val="hybridMultilevel"/>
    <w:tmpl w:val="6A92C284"/>
    <w:lvl w:ilvl="0" w:tplc="6DD2A4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FE04DD"/>
    <w:multiLevelType w:val="hybridMultilevel"/>
    <w:tmpl w:val="9C945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72BDB"/>
    <w:multiLevelType w:val="hybridMultilevel"/>
    <w:tmpl w:val="5B622378"/>
    <w:lvl w:ilvl="0" w:tplc="7F9AD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A01E8"/>
    <w:multiLevelType w:val="hybridMultilevel"/>
    <w:tmpl w:val="18026B20"/>
    <w:lvl w:ilvl="0" w:tplc="12A8227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12A82272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2" w:tplc="0B7C10F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A7535F"/>
    <w:multiLevelType w:val="hybridMultilevel"/>
    <w:tmpl w:val="C350615A"/>
    <w:lvl w:ilvl="0" w:tplc="12A8227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1304FE90">
      <w:start w:val="1"/>
      <w:numFmt w:val="lowerLetter"/>
      <w:lvlText w:val="%3)"/>
      <w:lvlJc w:val="left"/>
      <w:pPr>
        <w:tabs>
          <w:tab w:val="num" w:pos="2345"/>
        </w:tabs>
        <w:ind w:left="2325" w:hanging="340"/>
      </w:pPr>
      <w:rPr>
        <w:rFonts w:hint="default"/>
      </w:rPr>
    </w:lvl>
    <w:lvl w:ilvl="3" w:tplc="36B06E4C">
      <w:start w:val="1"/>
      <w:numFmt w:val="bullet"/>
      <w:lvlText w:val="–"/>
      <w:lvlJc w:val="left"/>
      <w:pPr>
        <w:tabs>
          <w:tab w:val="num" w:pos="2313"/>
        </w:tabs>
        <w:ind w:left="2293" w:hanging="34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C056F53"/>
    <w:multiLevelType w:val="hybridMultilevel"/>
    <w:tmpl w:val="38CC3CD2"/>
    <w:lvl w:ilvl="0" w:tplc="12A8227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2" w:tplc="0409000F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3" w:tplc="BC6CF76C">
      <w:start w:val="1"/>
      <w:numFmt w:val="decimal"/>
      <w:lvlText w:val="%4)"/>
      <w:lvlJc w:val="left"/>
      <w:pPr>
        <w:tabs>
          <w:tab w:val="num" w:pos="2061"/>
        </w:tabs>
        <w:ind w:left="2061" w:hanging="360"/>
      </w:pPr>
      <w:rPr>
        <w:rFonts w:hint="default"/>
        <w:i w:val="0"/>
        <w:sz w:val="24"/>
      </w:rPr>
    </w:lvl>
    <w:lvl w:ilvl="4" w:tplc="D304FA2E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4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321BF"/>
    <w:multiLevelType w:val="hybridMultilevel"/>
    <w:tmpl w:val="0E5090D8"/>
    <w:lvl w:ilvl="0" w:tplc="7720A6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A8227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C82D34"/>
    <w:multiLevelType w:val="hybridMultilevel"/>
    <w:tmpl w:val="ABDEE5BC"/>
    <w:lvl w:ilvl="0" w:tplc="3DE022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58911A4"/>
    <w:multiLevelType w:val="hybridMultilevel"/>
    <w:tmpl w:val="2C3EB29C"/>
    <w:lvl w:ilvl="0" w:tplc="3CCA9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vertAlign w:val="baseline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2" w:tplc="04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F7542E"/>
    <w:multiLevelType w:val="hybridMultilevel"/>
    <w:tmpl w:val="7C1482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38502095"/>
    <w:multiLevelType w:val="multilevel"/>
    <w:tmpl w:val="85B63B7A"/>
    <w:lvl w:ilvl="0">
      <w:start w:val="2"/>
      <w:numFmt w:val="decimal"/>
      <w:lvlText w:val="%1."/>
      <w:legacy w:legacy="1" w:legacySpace="0" w:legacyIndent="238"/>
      <w:lvlJc w:val="left"/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3D5778CE"/>
    <w:multiLevelType w:val="hybridMultilevel"/>
    <w:tmpl w:val="8A6AA2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CF7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BD1AFC"/>
    <w:multiLevelType w:val="hybridMultilevel"/>
    <w:tmpl w:val="C2AA8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F56197"/>
    <w:multiLevelType w:val="multilevel"/>
    <w:tmpl w:val="4D205BE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B281C"/>
    <w:multiLevelType w:val="hybridMultilevel"/>
    <w:tmpl w:val="F20420A0"/>
    <w:lvl w:ilvl="0" w:tplc="12A8227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36B06E4C">
      <w:start w:val="1"/>
      <w:numFmt w:val="bullet"/>
      <w:lvlText w:val="–"/>
      <w:lvlJc w:val="left"/>
      <w:pPr>
        <w:tabs>
          <w:tab w:val="num" w:pos="873"/>
        </w:tabs>
        <w:ind w:left="853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46D9451C"/>
    <w:multiLevelType w:val="hybridMultilevel"/>
    <w:tmpl w:val="EBD25D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097F85"/>
    <w:multiLevelType w:val="hybridMultilevel"/>
    <w:tmpl w:val="FAF2A184"/>
    <w:lvl w:ilvl="0" w:tplc="7720A6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A82272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313B8B"/>
    <w:multiLevelType w:val="multilevel"/>
    <w:tmpl w:val="EC82C40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2041" w:hanging="340"/>
      </w:pPr>
      <w:rPr>
        <w:rFonts w:hint="default"/>
        <w:b w:val="0"/>
        <w:i w:val="0"/>
        <w:caps w:val="0"/>
        <w:sz w:val="24"/>
      </w:rPr>
    </w:lvl>
    <w:lvl w:ilvl="4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22D25"/>
    <w:multiLevelType w:val="hybridMultilevel"/>
    <w:tmpl w:val="1D583EF6"/>
    <w:lvl w:ilvl="0" w:tplc="3DE022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9C76A55"/>
    <w:multiLevelType w:val="multilevel"/>
    <w:tmpl w:val="20329E8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8384D"/>
    <w:multiLevelType w:val="hybridMultilevel"/>
    <w:tmpl w:val="4D205BEE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4095C"/>
    <w:multiLevelType w:val="hybridMultilevel"/>
    <w:tmpl w:val="A106FB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AE47663"/>
    <w:multiLevelType w:val="multilevel"/>
    <w:tmpl w:val="C2AA8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D56F91"/>
    <w:multiLevelType w:val="multilevel"/>
    <w:tmpl w:val="9C94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E91455"/>
    <w:multiLevelType w:val="multilevel"/>
    <w:tmpl w:val="7638C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B011DAB"/>
    <w:multiLevelType w:val="hybridMultilevel"/>
    <w:tmpl w:val="FC283C46"/>
    <w:lvl w:ilvl="0" w:tplc="12A8227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D304FA2E">
      <w:start w:val="1"/>
      <w:numFmt w:val="bullet"/>
      <w:lvlText w:val="–"/>
      <w:lvlJc w:val="left"/>
      <w:pPr>
        <w:tabs>
          <w:tab w:val="num" w:pos="873"/>
        </w:tabs>
        <w:ind w:left="873" w:hanging="360"/>
      </w:pPr>
      <w:rPr>
        <w:rFonts w:ascii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7C4B2611"/>
    <w:multiLevelType w:val="hybridMultilevel"/>
    <w:tmpl w:val="1812E408"/>
    <w:lvl w:ilvl="0" w:tplc="0F7C8286">
      <w:start w:val="1"/>
      <w:numFmt w:val="lowerLetter"/>
      <w:lvlText w:val="%1)"/>
      <w:lvlJc w:val="left"/>
      <w:pPr>
        <w:tabs>
          <w:tab w:val="num" w:pos="1778"/>
        </w:tabs>
        <w:ind w:left="1758" w:hanging="340"/>
      </w:pPr>
      <w:rPr>
        <w:rFonts w:hint="default"/>
        <w:b w:val="0"/>
        <w:i w:val="0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28"/>
  </w:num>
  <w:num w:numId="5">
    <w:abstractNumId w:val="7"/>
  </w:num>
  <w:num w:numId="6">
    <w:abstractNumId w:val="17"/>
  </w:num>
  <w:num w:numId="7">
    <w:abstractNumId w:val="8"/>
  </w:num>
  <w:num w:numId="8">
    <w:abstractNumId w:val="10"/>
  </w:num>
  <w:num w:numId="9">
    <w:abstractNumId w:val="21"/>
  </w:num>
  <w:num w:numId="10">
    <w:abstractNumId w:val="22"/>
  </w:num>
  <w:num w:numId="11">
    <w:abstractNumId w:val="0"/>
  </w:num>
  <w:num w:numId="12">
    <w:abstractNumId w:val="3"/>
  </w:num>
  <w:num w:numId="13">
    <w:abstractNumId w:val="29"/>
  </w:num>
  <w:num w:numId="14">
    <w:abstractNumId w:val="20"/>
  </w:num>
  <w:num w:numId="15">
    <w:abstractNumId w:val="12"/>
  </w:num>
  <w:num w:numId="16">
    <w:abstractNumId w:val="13"/>
  </w:num>
  <w:num w:numId="17">
    <w:abstractNumId w:val="14"/>
  </w:num>
  <w:num w:numId="18">
    <w:abstractNumId w:val="23"/>
  </w:num>
  <w:num w:numId="19">
    <w:abstractNumId w:val="16"/>
  </w:num>
  <w:num w:numId="20">
    <w:abstractNumId w:val="5"/>
  </w:num>
  <w:num w:numId="21">
    <w:abstractNumId w:val="1"/>
  </w:num>
  <w:num w:numId="22">
    <w:abstractNumId w:val="27"/>
  </w:num>
  <w:num w:numId="23">
    <w:abstractNumId w:val="18"/>
  </w:num>
  <w:num w:numId="24">
    <w:abstractNumId w:val="4"/>
  </w:num>
  <w:num w:numId="25">
    <w:abstractNumId w:val="26"/>
  </w:num>
  <w:num w:numId="26">
    <w:abstractNumId w:val="24"/>
  </w:num>
  <w:num w:numId="27">
    <w:abstractNumId w:val="15"/>
  </w:num>
  <w:num w:numId="28">
    <w:abstractNumId w:val="25"/>
  </w:num>
  <w:num w:numId="29">
    <w:abstractNumId w:val="2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B7"/>
    <w:rsid w:val="0002014D"/>
    <w:rsid w:val="00067A80"/>
    <w:rsid w:val="000876E7"/>
    <w:rsid w:val="00101B26"/>
    <w:rsid w:val="00112A00"/>
    <w:rsid w:val="00116AB7"/>
    <w:rsid w:val="00147B08"/>
    <w:rsid w:val="001A42D5"/>
    <w:rsid w:val="001C73DD"/>
    <w:rsid w:val="001F0BE7"/>
    <w:rsid w:val="002134FA"/>
    <w:rsid w:val="002B1CD2"/>
    <w:rsid w:val="002C32E4"/>
    <w:rsid w:val="002E506D"/>
    <w:rsid w:val="002F4E2D"/>
    <w:rsid w:val="00303F8C"/>
    <w:rsid w:val="00313048"/>
    <w:rsid w:val="003164EF"/>
    <w:rsid w:val="00354DD7"/>
    <w:rsid w:val="00360F9E"/>
    <w:rsid w:val="003713D6"/>
    <w:rsid w:val="00371684"/>
    <w:rsid w:val="003C36E6"/>
    <w:rsid w:val="003E1A2E"/>
    <w:rsid w:val="00417EDE"/>
    <w:rsid w:val="00432B73"/>
    <w:rsid w:val="004778D1"/>
    <w:rsid w:val="0048294B"/>
    <w:rsid w:val="004847A4"/>
    <w:rsid w:val="004A76F6"/>
    <w:rsid w:val="00543A58"/>
    <w:rsid w:val="00560B0B"/>
    <w:rsid w:val="00586234"/>
    <w:rsid w:val="005D777C"/>
    <w:rsid w:val="005E34A0"/>
    <w:rsid w:val="00631096"/>
    <w:rsid w:val="006A6EAA"/>
    <w:rsid w:val="006F415D"/>
    <w:rsid w:val="006F6AB8"/>
    <w:rsid w:val="006F6CBE"/>
    <w:rsid w:val="007239BF"/>
    <w:rsid w:val="007711C1"/>
    <w:rsid w:val="007815B2"/>
    <w:rsid w:val="007B1079"/>
    <w:rsid w:val="008031F3"/>
    <w:rsid w:val="00837BC6"/>
    <w:rsid w:val="008574B1"/>
    <w:rsid w:val="008A52B1"/>
    <w:rsid w:val="008C3EEA"/>
    <w:rsid w:val="0092629D"/>
    <w:rsid w:val="009B6132"/>
    <w:rsid w:val="009D5277"/>
    <w:rsid w:val="00A8164A"/>
    <w:rsid w:val="00AA5EF4"/>
    <w:rsid w:val="00AE0BE3"/>
    <w:rsid w:val="00B512C3"/>
    <w:rsid w:val="00B64FDD"/>
    <w:rsid w:val="00BB328D"/>
    <w:rsid w:val="00BE57D4"/>
    <w:rsid w:val="00BF73FB"/>
    <w:rsid w:val="00C05ACC"/>
    <w:rsid w:val="00C50264"/>
    <w:rsid w:val="00C768EC"/>
    <w:rsid w:val="00CA7D23"/>
    <w:rsid w:val="00CE627F"/>
    <w:rsid w:val="00D23162"/>
    <w:rsid w:val="00D6610A"/>
    <w:rsid w:val="00D72156"/>
    <w:rsid w:val="00DC3C24"/>
    <w:rsid w:val="00DF2252"/>
    <w:rsid w:val="00E32087"/>
    <w:rsid w:val="00EA4943"/>
    <w:rsid w:val="00EE03C4"/>
    <w:rsid w:val="00F2743E"/>
    <w:rsid w:val="00F3388F"/>
    <w:rsid w:val="00F45D90"/>
    <w:rsid w:val="00F72F7C"/>
    <w:rsid w:val="00F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CFE35F8-BA4A-4C6F-A355-4CBE4714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4EF"/>
    <w:rPr>
      <w:sz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GB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  <w:u w:val="double"/>
    </w:rPr>
  </w:style>
  <w:style w:type="paragraph" w:styleId="Heading8">
    <w:name w:val="heading 8"/>
    <w:basedOn w:val="Normal"/>
    <w:next w:val="Normal"/>
    <w:qFormat/>
    <w:rsid w:val="003164EF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3164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3164EF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164EF"/>
  </w:style>
  <w:style w:type="paragraph" w:styleId="Header">
    <w:name w:val="header"/>
    <w:basedOn w:val="Normal"/>
    <w:autoRedefine/>
    <w:rsid w:val="003164EF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3164EF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3164EF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rsid w:val="003164EF"/>
    <w:rPr>
      <w:b/>
      <w:smallCaps/>
      <w:lang w:val="lt-LT"/>
    </w:rPr>
  </w:style>
  <w:style w:type="paragraph" w:styleId="TOC2">
    <w:name w:val="toc 2"/>
    <w:basedOn w:val="Normal"/>
    <w:next w:val="Normal"/>
    <w:autoRedefine/>
    <w:rsid w:val="003164EF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3164EF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3164EF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3164EF"/>
    <w:rPr>
      <w:b/>
      <w:caps/>
      <w:sz w:val="28"/>
      <w:u w:val="double"/>
    </w:rPr>
  </w:style>
  <w:style w:type="paragraph" w:styleId="NormalWeb">
    <w:name w:val="Normal (Web)"/>
    <w:basedOn w:val="Normal"/>
    <w:rsid w:val="003164EF"/>
    <w:rPr>
      <w:szCs w:val="24"/>
    </w:rPr>
  </w:style>
  <w:style w:type="character" w:styleId="Hyperlink">
    <w:name w:val="Hyperlink"/>
    <w:basedOn w:val="DefaultParagraphFont"/>
    <w:rsid w:val="003164EF"/>
    <w:rPr>
      <w:color w:val="999999"/>
      <w:u w:val="non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rsid w:val="003164EF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Drugname2">
    <w:name w:val="Drug name 2"/>
    <w:basedOn w:val="Drugname"/>
    <w:link w:val="Drugname2Char"/>
    <w:rsid w:val="003164EF"/>
    <w:rPr>
      <w:b w:val="0"/>
      <w:caps w:val="0"/>
      <w:smallCaps/>
    </w:rPr>
  </w:style>
  <w:style w:type="paragraph" w:customStyle="1" w:styleId="Drugname">
    <w:name w:val="Drug name"/>
    <w:basedOn w:val="NormalWeb"/>
    <w:autoRedefine/>
    <w:rsid w:val="003164EF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Drugname2Char">
    <w:name w:val="Drug name 2 Char"/>
    <w:basedOn w:val="DefaultParagraphFont"/>
    <w:link w:val="Drugname2"/>
    <w:rsid w:val="00560B0B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6">
    <w:name w:val="Nervous 6"/>
    <w:basedOn w:val="Normal"/>
    <w:rsid w:val="003164EF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5">
    <w:name w:val="Nervous 5"/>
    <w:basedOn w:val="Normal"/>
    <w:rsid w:val="003164EF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customStyle="1" w:styleId="Nervous4">
    <w:name w:val="Nervous 4"/>
    <w:basedOn w:val="Normal"/>
    <w:rsid w:val="003164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7">
    <w:name w:val="Nervous 7"/>
    <w:basedOn w:val="Normal"/>
    <w:rsid w:val="003164EF"/>
    <w:pPr>
      <w:shd w:val="clear" w:color="auto" w:fill="FFFF00"/>
    </w:pPr>
    <w:rPr>
      <w:b/>
      <w:bCs/>
      <w:smallCaps/>
    </w:rPr>
  </w:style>
  <w:style w:type="paragraph" w:styleId="Title">
    <w:name w:val="Title"/>
    <w:basedOn w:val="Normal"/>
    <w:qFormat/>
    <w:rsid w:val="003164EF"/>
    <w:pPr>
      <w:spacing w:before="240"/>
      <w:jc w:val="center"/>
    </w:pPr>
    <w:rPr>
      <w:b/>
      <w:bCs/>
      <w:i/>
      <w:iCs/>
      <w:sz w:val="44"/>
    </w:rPr>
  </w:style>
  <w:style w:type="character" w:styleId="FollowedHyperlink">
    <w:name w:val="FollowedHyperlink"/>
    <w:basedOn w:val="DefaultParagraphFont"/>
    <w:rsid w:val="003164EF"/>
    <w:rPr>
      <w:color w:val="999999"/>
      <w:u w:val="none"/>
    </w:rPr>
  </w:style>
  <w:style w:type="paragraph" w:customStyle="1" w:styleId="Nervous9">
    <w:name w:val="Nervous 9"/>
    <w:rsid w:val="003164EF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3164EF"/>
    <w:rPr>
      <w:i/>
      <w:smallCaps/>
      <w:color w:val="999999"/>
      <w:szCs w:val="24"/>
    </w:rPr>
  </w:style>
  <w:style w:type="paragraph" w:styleId="ListParagraph">
    <w:name w:val="List Paragraph"/>
    <w:basedOn w:val="Normal"/>
    <w:uiPriority w:val="34"/>
    <w:qFormat/>
    <w:rsid w:val="00316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Viktoro\Neuroscience\USMLE%202\Intensive%20Care%20(3901-3950)\3905.%20Anesthesia,%20Pain%20management.do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D:\Viktoro\Neuroscience\USMLE%202\Intensive%20Care%20(3901-3950)\3905.%20Anesthesia,%20Pain%20management.do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scape.com/viewarticle/717608?src=top10&amp;uac=121060B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D:\Viktoro\Neuroscience\USMLE%202\Digestive%20system%20(1801-2050)\1914.%20Intestinal%20Obstruction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Viktoro\Neuroscience\USMLE%202\Digestive%20system%20(1801-2050)\1914.%20Intestinal%20Obstruction.doc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0</TotalTime>
  <Pages>5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Disorders Of The Scrotum</vt:lpstr>
    </vt:vector>
  </TitlesOfParts>
  <Company> </Company>
  <LinksUpToDate>false</LinksUpToDate>
  <CharactersWithSpaces>11134</CharactersWithSpaces>
  <SharedDoc>false</SharedDoc>
  <HLinks>
    <vt:vector size="84" baseType="variant">
      <vt:variant>
        <vt:i4>4194330</vt:i4>
      </vt:variant>
      <vt:variant>
        <vt:i4>69</vt:i4>
      </vt:variant>
      <vt:variant>
        <vt:i4>0</vt:i4>
      </vt:variant>
      <vt:variant>
        <vt:i4>5</vt:i4>
      </vt:variant>
      <vt:variant>
        <vt:lpwstr>http://www.medscape.com/viewarticle/717608?src=top10&amp;uac=121060BZ</vt:lpwstr>
      </vt:variant>
      <vt:variant>
        <vt:lpwstr/>
      </vt:variant>
      <vt:variant>
        <vt:i4>5963786</vt:i4>
      </vt:variant>
      <vt:variant>
        <vt:i4>66</vt:i4>
      </vt:variant>
      <vt:variant>
        <vt:i4>0</vt:i4>
      </vt:variant>
      <vt:variant>
        <vt:i4>5</vt:i4>
      </vt:variant>
      <vt:variant>
        <vt:lpwstr>../Digestive system (1801-2050)/1914. Intestinal Obstruction.doc</vt:lpwstr>
      </vt:variant>
      <vt:variant>
        <vt:lpwstr>POSTOPERATIVE_ILEUS_treatment</vt:lpwstr>
      </vt:variant>
      <vt:variant>
        <vt:i4>1310841</vt:i4>
      </vt:variant>
      <vt:variant>
        <vt:i4>63</vt:i4>
      </vt:variant>
      <vt:variant>
        <vt:i4>0</vt:i4>
      </vt:variant>
      <vt:variant>
        <vt:i4>5</vt:i4>
      </vt:variant>
      <vt:variant>
        <vt:lpwstr>../Digestive system (1801-2050)/1914. Intestinal Obstruction.doc</vt:lpwstr>
      </vt:variant>
      <vt:variant>
        <vt:lpwstr>POSTOPERATIVE_ILEUS</vt:lpwstr>
      </vt:variant>
      <vt:variant>
        <vt:i4>4325430</vt:i4>
      </vt:variant>
      <vt:variant>
        <vt:i4>60</vt:i4>
      </vt:variant>
      <vt:variant>
        <vt:i4>0</vt:i4>
      </vt:variant>
      <vt:variant>
        <vt:i4>5</vt:i4>
      </vt:variant>
      <vt:variant>
        <vt:lpwstr>../Intensive Care (3901-3950)/3905. Anesthesia, Pain management.doc</vt:lpwstr>
      </vt:variant>
      <vt:variant>
        <vt:lpwstr>PAIN_MANAGEMENT</vt:lpwstr>
      </vt:variant>
      <vt:variant>
        <vt:i4>4653105</vt:i4>
      </vt:variant>
      <vt:variant>
        <vt:i4>57</vt:i4>
      </vt:variant>
      <vt:variant>
        <vt:i4>0</vt:i4>
      </vt:variant>
      <vt:variant>
        <vt:i4>5</vt:i4>
      </vt:variant>
      <vt:variant>
        <vt:lpwstr>../Intensive Care (3901-3950)/3905. Anesthesia, Pain management.doc</vt:lpwstr>
      </vt:variant>
      <vt:variant>
        <vt:lpwstr>POSTANESTHESIA_CARE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_Toc367649342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_Toc367649341</vt:lpwstr>
      </vt:variant>
      <vt:variant>
        <vt:i4>1703987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_Toc367649340</vt:lpwstr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_Toc367649339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_Toc367649338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_Toc367649337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_Toc367649336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_Toc367649335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_Toc367649334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Disorders Of The Scrotum</dc:title>
  <dc:subject/>
  <dc:creator>Kristute ir Viktoras Paliai</dc:creator>
  <cp:keywords/>
  <cp:lastModifiedBy>Viktoras Palys</cp:lastModifiedBy>
  <cp:revision>2</cp:revision>
  <cp:lastPrinted>1601-01-01T00:00:00Z</cp:lastPrinted>
  <dcterms:created xsi:type="dcterms:W3CDTF">2016-04-04T16:52:00Z</dcterms:created>
  <dcterms:modified xsi:type="dcterms:W3CDTF">2016-04-04T16:52:00Z</dcterms:modified>
</cp:coreProperties>
</file>