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9" w:rsidRPr="00EE037D" w:rsidRDefault="00D36519" w:rsidP="008424AE">
      <w:pPr>
        <w:pStyle w:val="Title"/>
      </w:pPr>
      <w:bookmarkStart w:id="0" w:name="_GoBack"/>
      <w:bookmarkEnd w:id="0"/>
      <w:r w:rsidRPr="00EE037D">
        <w:t>Urinary Incontinence</w:t>
      </w:r>
    </w:p>
    <w:p w:rsidR="00E50A87" w:rsidRPr="00EE037D" w:rsidRDefault="00E50A87" w:rsidP="00E50A87">
      <w:pPr>
        <w:autoSpaceDE w:val="0"/>
        <w:spacing w:before="120" w:after="120"/>
        <w:jc w:val="right"/>
        <w:rPr>
          <w:iCs/>
          <w:sz w:val="22"/>
          <w:szCs w:val="22"/>
        </w:rPr>
      </w:pPr>
      <w:r w:rsidRPr="00EE037D">
        <w:rPr>
          <w:sz w:val="22"/>
          <w:szCs w:val="22"/>
        </w:rPr>
        <w:t xml:space="preserve">Updated: </w:t>
      </w:r>
      <w:r w:rsidRPr="00EE037D">
        <w:rPr>
          <w:sz w:val="22"/>
          <w:szCs w:val="22"/>
        </w:rPr>
        <w:fldChar w:fldCharType="begin"/>
      </w:r>
      <w:r w:rsidRPr="00EE037D">
        <w:rPr>
          <w:sz w:val="22"/>
          <w:szCs w:val="22"/>
        </w:rPr>
        <w:instrText xml:space="preserve"> DATE  \@ "MMMM d, yyyy"  \* MERGEFORMAT </w:instrText>
      </w:r>
      <w:r w:rsidRPr="00EE037D">
        <w:rPr>
          <w:sz w:val="22"/>
          <w:szCs w:val="22"/>
        </w:rPr>
        <w:fldChar w:fldCharType="separate"/>
      </w:r>
      <w:r w:rsidR="007B47C5">
        <w:rPr>
          <w:noProof/>
          <w:sz w:val="22"/>
          <w:szCs w:val="22"/>
        </w:rPr>
        <w:t>April 4, 2016</w:t>
      </w:r>
      <w:r w:rsidRPr="00EE037D">
        <w:rPr>
          <w:sz w:val="22"/>
          <w:szCs w:val="22"/>
        </w:rPr>
        <w:fldChar w:fldCharType="end"/>
      </w:r>
    </w:p>
    <w:p w:rsidR="007D42EF" w:rsidRPr="00EE037D" w:rsidRDefault="00D36519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 w:rsidRPr="00EE037D">
        <w:rPr>
          <w:i/>
          <w:iCs/>
          <w:lang w:val="en-US"/>
        </w:rPr>
        <w:fldChar w:fldCharType="begin"/>
      </w:r>
      <w:r w:rsidRPr="00EE037D">
        <w:rPr>
          <w:i/>
          <w:iCs/>
          <w:lang w:val="en-US"/>
        </w:rPr>
        <w:instrText xml:space="preserve"> TOC \h \z \t "Nervous 1;2;Antraštė;1;Nervous 5;3" </w:instrText>
      </w:r>
      <w:r w:rsidRPr="00EE037D">
        <w:rPr>
          <w:i/>
          <w:iCs/>
          <w:lang w:val="en-US"/>
        </w:rPr>
        <w:fldChar w:fldCharType="separate"/>
      </w:r>
      <w:hyperlink w:anchor="_Toc242089711" w:history="1">
        <w:r w:rsidR="007D42EF" w:rsidRPr="00EE037D">
          <w:rPr>
            <w:rStyle w:val="Hyperlink"/>
            <w:noProof/>
            <w:lang w:val="en-US"/>
          </w:rPr>
          <w:t>A. Transient (r</w:t>
        </w:r>
        <w:r w:rsidR="007D42EF" w:rsidRPr="00EE037D">
          <w:rPr>
            <w:rStyle w:val="Hyperlink"/>
            <w:noProof/>
            <w:lang w:val="en-US"/>
          </w:rPr>
          <w:t>e</w:t>
        </w:r>
        <w:r w:rsidR="007D42EF" w:rsidRPr="00EE037D">
          <w:rPr>
            <w:rStyle w:val="Hyperlink"/>
            <w:noProof/>
            <w:lang w:val="en-US"/>
          </w:rPr>
          <w:t>cent onset) Incontinence</w:t>
        </w:r>
        <w:r w:rsidR="007D42EF" w:rsidRPr="00EE037D">
          <w:rPr>
            <w:noProof/>
            <w:webHidden/>
            <w:lang w:val="en-US"/>
          </w:rPr>
          <w:tab/>
        </w:r>
        <w:r w:rsidR="007D42EF" w:rsidRPr="00EE037D">
          <w:rPr>
            <w:noProof/>
            <w:webHidden/>
            <w:lang w:val="en-US"/>
          </w:rPr>
          <w:fldChar w:fldCharType="begin"/>
        </w:r>
        <w:r w:rsidR="007D42EF" w:rsidRPr="00EE037D">
          <w:rPr>
            <w:noProof/>
            <w:webHidden/>
            <w:lang w:val="en-US"/>
          </w:rPr>
          <w:instrText xml:space="preserve"> PAGEREF _Toc242089711 \h </w:instrText>
        </w:r>
        <w:r w:rsidR="00F76E7C" w:rsidRPr="00EE037D">
          <w:rPr>
            <w:noProof/>
            <w:lang w:val="en-US"/>
          </w:rPr>
        </w:r>
        <w:r w:rsidR="007D42EF" w:rsidRPr="00EE037D">
          <w:rPr>
            <w:noProof/>
            <w:webHidden/>
            <w:lang w:val="en-US"/>
          </w:rPr>
          <w:fldChar w:fldCharType="separate"/>
        </w:r>
        <w:r w:rsidR="007D42EF" w:rsidRPr="00EE037D">
          <w:rPr>
            <w:noProof/>
            <w:webHidden/>
            <w:lang w:val="en-US"/>
          </w:rPr>
          <w:t>1</w:t>
        </w:r>
        <w:r w:rsidR="007D42EF" w:rsidRPr="00EE037D">
          <w:rPr>
            <w:noProof/>
            <w:webHidden/>
            <w:lang w:val="en-US"/>
          </w:rPr>
          <w:fldChar w:fldCharType="end"/>
        </w:r>
      </w:hyperlink>
    </w:p>
    <w:p w:rsidR="007D42EF" w:rsidRPr="00EE037D" w:rsidRDefault="007D42EF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242089712" w:history="1">
        <w:r w:rsidRPr="00EE037D">
          <w:rPr>
            <w:rStyle w:val="Hyperlink"/>
            <w:noProof/>
            <w:lang w:val="en-US"/>
          </w:rPr>
          <w:t>B. Established Incontinence</w:t>
        </w:r>
        <w:r w:rsidRPr="00EE037D">
          <w:rPr>
            <w:noProof/>
            <w:webHidden/>
            <w:lang w:val="en-US"/>
          </w:rPr>
          <w:tab/>
        </w:r>
        <w:r w:rsidRPr="00EE037D">
          <w:rPr>
            <w:noProof/>
            <w:webHidden/>
            <w:lang w:val="en-US"/>
          </w:rPr>
          <w:fldChar w:fldCharType="begin"/>
        </w:r>
        <w:r w:rsidRPr="00EE037D">
          <w:rPr>
            <w:noProof/>
            <w:webHidden/>
            <w:lang w:val="en-US"/>
          </w:rPr>
          <w:instrText xml:space="preserve"> PAGEREF _Toc242089712 \h </w:instrText>
        </w:r>
        <w:r w:rsidR="00F76E7C" w:rsidRPr="00EE037D">
          <w:rPr>
            <w:noProof/>
            <w:lang w:val="en-US"/>
          </w:rPr>
        </w:r>
        <w:r w:rsidRPr="00EE037D">
          <w:rPr>
            <w:noProof/>
            <w:webHidden/>
            <w:lang w:val="en-US"/>
          </w:rPr>
          <w:fldChar w:fldCharType="separate"/>
        </w:r>
        <w:r w:rsidRPr="00EE037D">
          <w:rPr>
            <w:noProof/>
            <w:webHidden/>
            <w:lang w:val="en-US"/>
          </w:rPr>
          <w:t>2</w:t>
        </w:r>
        <w:r w:rsidRPr="00EE037D">
          <w:rPr>
            <w:noProof/>
            <w:webHidden/>
            <w:lang w:val="en-US"/>
          </w:rPr>
          <w:fldChar w:fldCharType="end"/>
        </w:r>
      </w:hyperlink>
    </w:p>
    <w:p w:rsidR="007D42EF" w:rsidRPr="00EE037D" w:rsidRDefault="007D42EF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42089713" w:history="1">
        <w:r w:rsidRPr="00EE037D">
          <w:rPr>
            <w:rStyle w:val="Hyperlink"/>
            <w:noProof/>
          </w:rPr>
          <w:t>Etiopathophysiology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_Toc242089713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14" w:history="1">
        <w:r w:rsidRPr="00EE037D">
          <w:rPr>
            <w:rStyle w:val="Hyperlink"/>
            <w:noProof/>
          </w:rPr>
          <w:t>1. Detrusor overactivity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_Toc242089714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15" w:history="1">
        <w:r w:rsidRPr="00EE037D">
          <w:rPr>
            <w:rStyle w:val="Hyperlink"/>
            <w:noProof/>
          </w:rPr>
          <w:t>2. Detrusor underactivity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_Toc242089715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16" w:history="1">
        <w:r w:rsidRPr="00EE037D">
          <w:rPr>
            <w:rStyle w:val="Hyperlink"/>
            <w:noProof/>
          </w:rPr>
          <w:t>3. Outlet incompetence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_Toc242089716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17" w:history="1">
        <w:r w:rsidRPr="00EE037D">
          <w:rPr>
            <w:rStyle w:val="Hyperlink"/>
            <w:noProof/>
          </w:rPr>
          <w:t>4. Outlet obstruction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_Toc242089717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42089718" w:history="1">
        <w:r w:rsidRPr="00EE037D">
          <w:rPr>
            <w:rStyle w:val="Hyperlink"/>
            <w:noProof/>
          </w:rPr>
          <w:t>Signs &amp; Symptoms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_Toc242089718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2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42089719" w:history="1">
        <w:r w:rsidRPr="00EE037D">
          <w:rPr>
            <w:rStyle w:val="Hyperlink"/>
            <w:noProof/>
          </w:rPr>
          <w:t>Diagnosis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_Toc242089719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3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2"/>
        <w:tabs>
          <w:tab w:val="right" w:leader="dot" w:pos="9912"/>
        </w:tabs>
        <w:rPr>
          <w:smallCaps w:val="0"/>
          <w:noProof/>
          <w:szCs w:val="24"/>
        </w:rPr>
      </w:pPr>
      <w:hyperlink w:anchor="_Toc242089720" w:history="1">
        <w:r w:rsidRPr="00EE037D">
          <w:rPr>
            <w:rStyle w:val="Hyperlink"/>
            <w:noProof/>
          </w:rPr>
          <w:t>Treatment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_Toc242089720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3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1" w:history="1">
        <w:r w:rsidRPr="00EE037D">
          <w:rPr>
            <w:rStyle w:val="Hyperlink"/>
            <w:noProof/>
          </w:rPr>
          <w:t>Detrusor Overactivity (Spastic Bladder – Urge Incontinence)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_Toc242089721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3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2" w:history="1">
        <w:r w:rsidRPr="00EE037D">
          <w:rPr>
            <w:rStyle w:val="Hyperlink"/>
            <w:noProof/>
          </w:rPr>
          <w:t>Detrusor Underactivity (Atonic Bladder – Overflow Incontinence)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_Toc242089722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4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3" w:history="1">
        <w:r w:rsidRPr="00EE037D">
          <w:rPr>
            <w:rStyle w:val="Hyperlink"/>
            <w:noProof/>
          </w:rPr>
          <w:t>Outlet Incompetence (Stress Incontinence)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_Toc242089723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4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4" w:history="1">
        <w:r w:rsidRPr="00EE037D">
          <w:rPr>
            <w:rStyle w:val="Hyperlink"/>
            <w:noProof/>
          </w:rPr>
          <w:t>Outlet Obstruction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_Toc242089724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4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5" w:history="1">
        <w:r w:rsidRPr="00EE037D">
          <w:rPr>
            <w:rStyle w:val="Hyperlink"/>
            <w:noProof/>
          </w:rPr>
          <w:t>Outlet Obstruction with Detrusor Overactivity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_Toc242089725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4</w:t>
        </w:r>
        <w:r w:rsidRPr="00EE037D">
          <w:rPr>
            <w:noProof/>
            <w:webHidden/>
          </w:rPr>
          <w:fldChar w:fldCharType="end"/>
        </w:r>
      </w:hyperlink>
    </w:p>
    <w:p w:rsidR="007D42EF" w:rsidRPr="00EE037D" w:rsidRDefault="007D42EF">
      <w:pPr>
        <w:pStyle w:val="TOC3"/>
        <w:tabs>
          <w:tab w:val="right" w:leader="dot" w:pos="9912"/>
        </w:tabs>
        <w:rPr>
          <w:noProof/>
          <w:szCs w:val="24"/>
        </w:rPr>
      </w:pPr>
      <w:hyperlink w:anchor="_Toc242089726" w:history="1">
        <w:r w:rsidRPr="00EE037D">
          <w:rPr>
            <w:rStyle w:val="Hyperlink"/>
            <w:noProof/>
          </w:rPr>
          <w:t>Permanent (Surgical) Urinary Diversion</w:t>
        </w:r>
        <w:r w:rsidRPr="00EE037D">
          <w:rPr>
            <w:noProof/>
            <w:webHidden/>
          </w:rPr>
          <w:tab/>
        </w:r>
        <w:r w:rsidRPr="00EE037D">
          <w:rPr>
            <w:noProof/>
            <w:webHidden/>
          </w:rPr>
          <w:fldChar w:fldCharType="begin"/>
        </w:r>
        <w:r w:rsidRPr="00EE037D">
          <w:rPr>
            <w:noProof/>
            <w:webHidden/>
          </w:rPr>
          <w:instrText xml:space="preserve"> PAGEREF _Toc242089726 \h </w:instrText>
        </w:r>
        <w:r w:rsidR="00F76E7C" w:rsidRPr="00EE037D">
          <w:rPr>
            <w:noProof/>
          </w:rPr>
        </w:r>
        <w:r w:rsidRPr="00EE037D">
          <w:rPr>
            <w:noProof/>
            <w:webHidden/>
          </w:rPr>
          <w:fldChar w:fldCharType="separate"/>
        </w:r>
        <w:r w:rsidRPr="00EE037D">
          <w:rPr>
            <w:noProof/>
            <w:webHidden/>
          </w:rPr>
          <w:t>5</w:t>
        </w:r>
        <w:r w:rsidRPr="00EE037D">
          <w:rPr>
            <w:noProof/>
            <w:webHidden/>
          </w:rPr>
          <w:fldChar w:fldCharType="end"/>
        </w:r>
      </w:hyperlink>
    </w:p>
    <w:p w:rsidR="00D36519" w:rsidRPr="00EE037D" w:rsidRDefault="00D36519" w:rsidP="001D2D90">
      <w:r w:rsidRPr="00EE037D">
        <w:fldChar w:fldCharType="end"/>
      </w:r>
    </w:p>
    <w:p w:rsidR="000B5163" w:rsidRPr="00EE037D" w:rsidRDefault="000B5163" w:rsidP="001D2D90"/>
    <w:p w:rsidR="00D36519" w:rsidRPr="00EE037D" w:rsidRDefault="00D36519">
      <w:pPr>
        <w:pStyle w:val="NormalWeb"/>
      </w:pPr>
      <w:r w:rsidRPr="00EE037D">
        <w:rPr>
          <w:b/>
          <w:bCs/>
          <w:iCs/>
          <w:caps/>
          <w:u w:val="single"/>
        </w:rPr>
        <w:t>Urinary Incontinence</w:t>
      </w:r>
      <w:r w:rsidRPr="00EE037D">
        <w:t xml:space="preserve"> - </w:t>
      </w:r>
      <w:r w:rsidRPr="00EE037D">
        <w:rPr>
          <w:i/>
          <w:highlight w:val="yellow"/>
        </w:rPr>
        <w:t>involuntary urine leakage</w:t>
      </w:r>
      <w:r w:rsidR="00A434EF" w:rsidRPr="00EE037D">
        <w:t xml:space="preserve"> of sufficient severity to be health or social problem.</w:t>
      </w:r>
    </w:p>
    <w:p w:rsidR="00D36519" w:rsidRPr="00EE037D" w:rsidRDefault="00D36519">
      <w:pPr>
        <w:pStyle w:val="NormalWeb"/>
        <w:numPr>
          <w:ilvl w:val="0"/>
          <w:numId w:val="1"/>
        </w:numPr>
      </w:pPr>
      <w:r w:rsidRPr="00EE037D">
        <w:rPr>
          <w:b/>
          <w:bCs/>
          <w:u w:val="double" w:color="FF0000"/>
        </w:rPr>
        <w:t>always abnormal</w:t>
      </w:r>
      <w:r w:rsidRPr="00EE037D">
        <w:t xml:space="preserve"> (regardless of age</w:t>
      </w:r>
      <w:r w:rsidR="000911B8" w:rsidRPr="00EE037D">
        <w:t>*</w:t>
      </w:r>
      <w:r w:rsidRPr="00EE037D">
        <w:t>, mobility, mental status).</w:t>
      </w:r>
    </w:p>
    <w:p w:rsidR="000911B8" w:rsidRPr="00EE037D" w:rsidRDefault="000911B8" w:rsidP="000911B8">
      <w:pPr>
        <w:pStyle w:val="NormalWeb"/>
        <w:ind w:left="4320"/>
      </w:pPr>
      <w:r w:rsidRPr="00EE037D">
        <w:t>*aging does not cause urinary incontinence, but age-related changes can predispose to it!</w:t>
      </w:r>
    </w:p>
    <w:p w:rsidR="00D36519" w:rsidRPr="00EE037D" w:rsidRDefault="00D36519">
      <w:pPr>
        <w:pStyle w:val="NormalWeb"/>
        <w:numPr>
          <w:ilvl w:val="0"/>
          <w:numId w:val="1"/>
        </w:numPr>
      </w:pPr>
      <w:r w:rsidRPr="00EE037D">
        <w:rPr>
          <w:b/>
          <w:bCs/>
          <w:i/>
          <w:iCs/>
        </w:rPr>
        <w:t>highly treatable and often curable</w:t>
      </w:r>
      <w:r w:rsidRPr="00EE037D">
        <w:t>, but still remains largely neglected problem.</w:t>
      </w:r>
    </w:p>
    <w:p w:rsidR="00D36519" w:rsidRPr="00EE037D" w:rsidRDefault="00EE037D">
      <w:pPr>
        <w:pStyle w:val="NormalWeb"/>
        <w:numPr>
          <w:ilvl w:val="0"/>
          <w:numId w:val="1"/>
        </w:numPr>
      </w:pPr>
      <w:r>
        <w:rPr>
          <w:i/>
          <w:iCs/>
          <w:color w:val="FF0000"/>
        </w:rPr>
        <w:t>females</w:t>
      </w:r>
      <w:r w:rsidR="00D36519" w:rsidRPr="00EE037D">
        <w:t xml:space="preserve"> </w:t>
      </w:r>
      <w:r>
        <w:t xml:space="preserve">: males = </w:t>
      </w:r>
      <w:r w:rsidR="00D36519" w:rsidRPr="00EE037D">
        <w:t xml:space="preserve">5 </w:t>
      </w:r>
      <w:r>
        <w:t>: 1</w:t>
      </w:r>
    </w:p>
    <w:p w:rsidR="00D36519" w:rsidRPr="00EE037D" w:rsidRDefault="00D36519" w:rsidP="00F54F89">
      <w:pPr>
        <w:pStyle w:val="NormalWeb"/>
        <w:ind w:left="1440"/>
      </w:pPr>
      <w:r w:rsidRPr="00EE037D">
        <w:t xml:space="preserve">10-25% </w:t>
      </w:r>
      <w:r w:rsidR="00EE037D">
        <w:t>of all</w:t>
      </w:r>
      <w:r w:rsidRPr="00EE037D">
        <w:t xml:space="preserve"> 25-64 </w:t>
      </w:r>
      <w:r w:rsidR="00EE037D">
        <w:t>yo women</w:t>
      </w:r>
    </w:p>
    <w:p w:rsidR="00D36519" w:rsidRPr="00EE037D" w:rsidRDefault="00D36519" w:rsidP="00F54F89">
      <w:pPr>
        <w:pStyle w:val="NormalWeb"/>
        <w:ind w:left="1440"/>
      </w:pPr>
      <w:r w:rsidRPr="00EE037D">
        <w:t xml:space="preserve">40% </w:t>
      </w:r>
      <w:r w:rsidR="00EE037D">
        <w:t>of all</w:t>
      </w:r>
      <w:r w:rsidR="00EE037D" w:rsidRPr="00EE037D">
        <w:t xml:space="preserve"> </w:t>
      </w:r>
      <w:r w:rsidR="00EE037D">
        <w:t>&gt; 65</w:t>
      </w:r>
      <w:r w:rsidR="00EE037D" w:rsidRPr="00EE037D">
        <w:t xml:space="preserve"> </w:t>
      </w:r>
      <w:r w:rsidR="00EE037D">
        <w:t>yo women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rPr>
          <w:color w:val="808080"/>
        </w:rPr>
      </w:pPr>
      <w:r w:rsidRPr="00EE037D">
        <w:rPr>
          <w:smallCaps/>
          <w:u w:val="single"/>
        </w:rPr>
        <w:t>Young patients</w:t>
      </w:r>
      <w:r w:rsidRPr="00EE037D">
        <w:t xml:space="preserve"> – frequent </w:t>
      </w:r>
      <w:r w:rsidRPr="00EE037D">
        <w:rPr>
          <w:b/>
          <w:bCs/>
          <w:smallCaps/>
        </w:rPr>
        <w:t>nocturnal enuresis</w:t>
      </w:r>
      <w:r w:rsidRPr="00EE037D">
        <w:t xml:space="preserve">. </w:t>
      </w:r>
      <w:r w:rsidR="00307986">
        <w:t xml:space="preserve"> </w:t>
      </w:r>
      <w:hyperlink r:id="rId7" w:anchor="SLEEP_ENURESIS" w:history="1">
        <w:r w:rsidR="00307986" w:rsidRPr="00307986">
          <w:rPr>
            <w:rStyle w:val="Hyperlink"/>
          </w:rPr>
          <w:t>see p. S46 &gt;&gt;</w:t>
        </w:r>
      </w:hyperlink>
    </w:p>
    <w:p w:rsidR="00A434EF" w:rsidRPr="00EE037D" w:rsidRDefault="00A434EF">
      <w:pPr>
        <w:pStyle w:val="NormalWeb"/>
        <w:numPr>
          <w:ilvl w:val="0"/>
          <w:numId w:val="1"/>
        </w:numPr>
      </w:pPr>
      <w:r w:rsidRPr="00EE037D">
        <w:t xml:space="preserve">½ young and middle-aged women experience urinary incontinence in association with </w:t>
      </w:r>
      <w:r w:rsidRPr="00EE037D">
        <w:rPr>
          <w:b/>
        </w:rPr>
        <w:t>childbirth</w:t>
      </w:r>
      <w:r w:rsidRPr="00EE037D">
        <w:t>.</w:t>
      </w:r>
    </w:p>
    <w:p w:rsidR="00D36519" w:rsidRPr="00EE037D" w:rsidRDefault="00D36519" w:rsidP="00F54F89">
      <w:pPr>
        <w:pStyle w:val="NormalWeb"/>
        <w:spacing w:before="120"/>
        <w:rPr>
          <w:smallCaps/>
          <w:u w:val="single"/>
        </w:rPr>
      </w:pPr>
      <w:r w:rsidRPr="00EE037D">
        <w:rPr>
          <w:smallCaps/>
          <w:u w:val="single"/>
        </w:rPr>
        <w:t>Elderly patients</w:t>
      </w:r>
    </w:p>
    <w:p w:rsidR="00D36519" w:rsidRPr="00EE037D" w:rsidRDefault="00D36519">
      <w:pPr>
        <w:pStyle w:val="NormalWeb"/>
        <w:numPr>
          <w:ilvl w:val="0"/>
          <w:numId w:val="1"/>
        </w:numPr>
      </w:pPr>
      <w:r w:rsidRPr="00EE037D">
        <w:t xml:space="preserve">often </w:t>
      </w:r>
      <w:r w:rsidRPr="00EE037D">
        <w:rPr>
          <w:color w:val="0000FF"/>
        </w:rPr>
        <w:t>institutionalized</w:t>
      </w:r>
      <w:r w:rsidRPr="00EE037D">
        <w:t xml:space="preserve"> (significant burden to caregivers).</w:t>
      </w:r>
    </w:p>
    <w:p w:rsidR="00D36519" w:rsidRPr="00EE037D" w:rsidRDefault="00D36519">
      <w:pPr>
        <w:pStyle w:val="NormalWeb"/>
        <w:numPr>
          <w:ilvl w:val="0"/>
          <w:numId w:val="1"/>
        </w:numPr>
      </w:pPr>
      <w:r w:rsidRPr="00EE037D">
        <w:t xml:space="preserve">predisposing </w:t>
      </w:r>
      <w:r w:rsidRPr="00EE037D">
        <w:rPr>
          <w:color w:val="0000FF"/>
        </w:rPr>
        <w:t>physiologic factors</w:t>
      </w:r>
      <w:r w:rsidRPr="00EE037D">
        <w:t xml:space="preserve"> in aging (alone do not cause incontinence):</w:t>
      </w:r>
    </w:p>
    <w:p w:rsidR="006A2562" w:rsidRPr="00EE037D" w:rsidRDefault="006A2562" w:rsidP="006A2562">
      <w:pPr>
        <w:pStyle w:val="NormalWeb"/>
        <w:numPr>
          <w:ilvl w:val="3"/>
          <w:numId w:val="2"/>
        </w:numPr>
      </w:pPr>
      <w:r w:rsidRPr="00EE037D">
        <w:t xml:space="preserve">more prevalent </w:t>
      </w:r>
      <w:r w:rsidRPr="00EE037D">
        <w:rPr>
          <w:color w:val="FF0000"/>
        </w:rPr>
        <w:t>uninhibited bladder contractions</w:t>
      </w:r>
      <w:r w:rsidR="00670A06" w:rsidRPr="00EE037D">
        <w:t xml:space="preserve"> ± impaired bladder contractility (detrusor hyperactivity with impaired contractility)</w:t>
      </w:r>
    </w:p>
    <w:p w:rsidR="00D36519" w:rsidRPr="00EE037D" w:rsidRDefault="00D36519">
      <w:pPr>
        <w:pStyle w:val="NormalWeb"/>
        <w:numPr>
          <w:ilvl w:val="3"/>
          <w:numId w:val="2"/>
        </w:numPr>
      </w:pPr>
      <w:r w:rsidRPr="00EE037D">
        <w:t>bladder capacity↓</w:t>
      </w:r>
    </w:p>
    <w:p w:rsidR="006A2562" w:rsidRPr="00EE037D" w:rsidRDefault="006A2562">
      <w:pPr>
        <w:pStyle w:val="NormalWeb"/>
        <w:numPr>
          <w:ilvl w:val="3"/>
          <w:numId w:val="2"/>
        </w:numPr>
      </w:pPr>
      <w:r w:rsidRPr="00EE037D">
        <w:t xml:space="preserve">among </w:t>
      </w:r>
      <w:r w:rsidRPr="00EE037D">
        <w:rPr>
          <w:b/>
        </w:rPr>
        <w:t>women</w:t>
      </w:r>
      <w:r w:rsidRPr="00EE037D">
        <w:t xml:space="preserve">, </w:t>
      </w:r>
      <w:r w:rsidRPr="00EE037D">
        <w:rPr>
          <w:color w:val="FF0000"/>
        </w:rPr>
        <w:t>urethral resistance declines</w:t>
      </w:r>
      <w:r w:rsidRPr="00EE037D">
        <w:t xml:space="preserve"> (estrogen effects↓ and weakened periurethral and pelvic muscl</w:t>
      </w:r>
      <w:r w:rsidR="00D8638A" w:rsidRPr="00EE037D">
        <w:t>es), urethral length↓</w:t>
      </w:r>
    </w:p>
    <w:p w:rsidR="006A2562" w:rsidRPr="00EE037D" w:rsidRDefault="006A2562" w:rsidP="006A2562">
      <w:pPr>
        <w:pStyle w:val="NormalWeb"/>
        <w:ind w:left="1726"/>
      </w:pPr>
      <w:r w:rsidRPr="00EE037D">
        <w:t xml:space="preserve">among </w:t>
      </w:r>
      <w:r w:rsidRPr="00EE037D">
        <w:rPr>
          <w:b/>
        </w:rPr>
        <w:t>men</w:t>
      </w:r>
      <w:r w:rsidRPr="00EE037D">
        <w:t xml:space="preserve">, </w:t>
      </w:r>
      <w:r w:rsidRPr="00EE037D">
        <w:rPr>
          <w:color w:val="FF0000"/>
        </w:rPr>
        <w:t>urethral resistance increases</w:t>
      </w:r>
      <w:r w:rsidRPr="00EE037D">
        <w:t xml:space="preserve"> (prostatic enlargement).</w:t>
      </w:r>
    </w:p>
    <w:p w:rsidR="00D36519" w:rsidRPr="00EE037D" w:rsidRDefault="00D36519">
      <w:pPr>
        <w:pStyle w:val="NormalWeb"/>
        <w:numPr>
          <w:ilvl w:val="3"/>
          <w:numId w:val="2"/>
        </w:numPr>
      </w:pPr>
      <w:r w:rsidRPr="00EE037D">
        <w:t>ability to postpone voiding↓</w:t>
      </w:r>
    </w:p>
    <w:p w:rsidR="00D36519" w:rsidRPr="00EE037D" w:rsidRDefault="00D36519">
      <w:pPr>
        <w:pStyle w:val="NormalWeb"/>
        <w:numPr>
          <w:ilvl w:val="3"/>
          <w:numId w:val="2"/>
        </w:numPr>
      </w:pPr>
      <w:r w:rsidRPr="00EE037D">
        <w:t>postvoiding residual volume↑ (but ≤ 50-100 mL).</w:t>
      </w:r>
    </w:p>
    <w:p w:rsidR="00D36519" w:rsidRPr="00EE037D" w:rsidRDefault="00D36519">
      <w:pPr>
        <w:pStyle w:val="NormalWeb"/>
        <w:numPr>
          <w:ilvl w:val="3"/>
          <w:numId w:val="2"/>
        </w:numPr>
      </w:pPr>
      <w:r w:rsidRPr="00EE037D">
        <w:t>daily ingested fluid is excreted later in night.</w:t>
      </w:r>
    </w:p>
    <w:p w:rsidR="000911B8" w:rsidRPr="00EE037D" w:rsidRDefault="000911B8">
      <w:pPr>
        <w:pStyle w:val="NormalWeb"/>
      </w:pPr>
    </w:p>
    <w:p w:rsidR="0040034A" w:rsidRPr="00EE037D" w:rsidRDefault="0040034A" w:rsidP="0040034A">
      <w:pPr>
        <w:pStyle w:val="NormalWeb"/>
        <w:rPr>
          <w:caps/>
        </w:rPr>
      </w:pPr>
      <w:r w:rsidRPr="00EE037D">
        <w:rPr>
          <w:caps/>
          <w:shd w:val="clear" w:color="auto" w:fill="D9D9D9"/>
        </w:rPr>
        <w:t>Complications</w:t>
      </w:r>
    </w:p>
    <w:p w:rsidR="0040034A" w:rsidRPr="00EE037D" w:rsidRDefault="0040034A" w:rsidP="0040034A">
      <w:pPr>
        <w:pStyle w:val="NormalWeb"/>
        <w:numPr>
          <w:ilvl w:val="0"/>
          <w:numId w:val="26"/>
        </w:numPr>
        <w:rPr>
          <w:color w:val="FF0000"/>
        </w:rPr>
      </w:pPr>
      <w:r w:rsidRPr="00EE037D">
        <w:rPr>
          <w:color w:val="FF0000"/>
        </w:rPr>
        <w:t>Uncomfortable</w:t>
      </w:r>
    </w:p>
    <w:p w:rsidR="0040034A" w:rsidRPr="00EE037D" w:rsidRDefault="0040034A" w:rsidP="0040034A">
      <w:pPr>
        <w:pStyle w:val="NormalWeb"/>
        <w:numPr>
          <w:ilvl w:val="0"/>
          <w:numId w:val="26"/>
        </w:numPr>
      </w:pPr>
      <w:r w:rsidRPr="00EE037D">
        <w:rPr>
          <w:color w:val="FF0000"/>
        </w:rPr>
        <w:t>Skin</w:t>
      </w:r>
      <w:r w:rsidR="000B5163" w:rsidRPr="00EE037D">
        <w:t xml:space="preserve"> problems</w:t>
      </w:r>
    </w:p>
    <w:p w:rsidR="0040034A" w:rsidRPr="00EE037D" w:rsidRDefault="0040034A" w:rsidP="0040034A">
      <w:pPr>
        <w:pStyle w:val="NormalWeb"/>
        <w:numPr>
          <w:ilvl w:val="0"/>
          <w:numId w:val="26"/>
        </w:numPr>
      </w:pPr>
      <w:r w:rsidRPr="00EE037D">
        <w:rPr>
          <w:color w:val="FF0000"/>
        </w:rPr>
        <w:t>Falls</w:t>
      </w:r>
      <w:r w:rsidRPr="00EE037D">
        <w:t xml:space="preserve"> (in older patients rushing to</w:t>
      </w:r>
      <w:r w:rsidR="000B5163" w:rsidRPr="00EE037D">
        <w:t xml:space="preserve"> bathroom)</w:t>
      </w:r>
    </w:p>
    <w:p w:rsidR="0040034A" w:rsidRPr="00EE037D" w:rsidRDefault="0040034A" w:rsidP="0040034A">
      <w:pPr>
        <w:pStyle w:val="NormalWeb"/>
        <w:numPr>
          <w:ilvl w:val="0"/>
          <w:numId w:val="26"/>
        </w:numPr>
      </w:pPr>
      <w:r w:rsidRPr="00EE037D">
        <w:rPr>
          <w:color w:val="FF0000"/>
        </w:rPr>
        <w:t>Social stigma</w:t>
      </w:r>
      <w:r w:rsidRPr="00EE037D">
        <w:t xml:space="preserve"> → embarrassment, isolation, depression.</w:t>
      </w:r>
    </w:p>
    <w:p w:rsidR="0040034A" w:rsidRPr="00EE037D" w:rsidRDefault="0040034A" w:rsidP="000B5163">
      <w:pPr>
        <w:pStyle w:val="NormalWeb"/>
        <w:spacing w:before="120"/>
        <w:ind w:left="1440"/>
      </w:pPr>
      <w:r w:rsidRPr="00EE037D">
        <w:t xml:space="preserve">Urinary incontinence is commonly important precipitating factor in decision to enter </w:t>
      </w:r>
      <w:r w:rsidRPr="00EE037D">
        <w:rPr>
          <w:b/>
          <w:i/>
        </w:rPr>
        <w:t>long-term care facility</w:t>
      </w:r>
      <w:r w:rsidRPr="00EE037D">
        <w:t>!</w:t>
      </w:r>
    </w:p>
    <w:p w:rsidR="00F54F89" w:rsidRPr="00EE037D" w:rsidRDefault="00F54F89">
      <w:pPr>
        <w:pStyle w:val="NormalWeb"/>
      </w:pPr>
    </w:p>
    <w:p w:rsidR="0040034A" w:rsidRPr="00EE037D" w:rsidRDefault="0040034A">
      <w:pPr>
        <w:pStyle w:val="NormalWeb"/>
      </w:pP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9424"/>
      </w:tblGrid>
      <w:tr w:rsidR="00D36519" w:rsidRPr="00EE037D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FFFF99"/>
          </w:tcPr>
          <w:p w:rsidR="00D36519" w:rsidRPr="00EE037D" w:rsidRDefault="00D36519" w:rsidP="00F54F89">
            <w:pPr>
              <w:pStyle w:val="NormalWeb"/>
              <w:ind w:left="601" w:hanging="601"/>
            </w:pPr>
            <w:r w:rsidRPr="00EE037D">
              <w:rPr>
                <w:b/>
                <w:bCs/>
              </w:rPr>
              <w:t>Sympathetic nerves</w:t>
            </w:r>
            <w:r w:rsidRPr="00EE037D">
              <w:t xml:space="preserve"> promote </w:t>
            </w:r>
            <w:r w:rsidRPr="00EE037D">
              <w:rPr>
                <w:smallCaps/>
              </w:rPr>
              <w:t xml:space="preserve">storage </w:t>
            </w:r>
            <w:r w:rsidRPr="00EE037D">
              <w:t>(</w:t>
            </w:r>
            <w:r w:rsidRPr="00EE037D">
              <w:rPr>
                <w:i/>
              </w:rPr>
              <w:t>α-adrenoreceptors</w:t>
            </w:r>
            <w:r w:rsidRPr="00EE037D">
              <w:t xml:space="preserve"> contract sphincter, </w:t>
            </w:r>
            <w:r w:rsidRPr="00EE037D">
              <w:rPr>
                <w:i/>
              </w:rPr>
              <w:t>β-adrenoreceptors</w:t>
            </w:r>
            <w:r w:rsidRPr="00EE037D">
              <w:t xml:space="preserve"> relax bladder).</w:t>
            </w:r>
          </w:p>
          <w:p w:rsidR="00D36519" w:rsidRPr="00EE037D" w:rsidRDefault="00D36519" w:rsidP="00F54F89">
            <w:pPr>
              <w:pStyle w:val="NormalWeb"/>
            </w:pPr>
            <w:r w:rsidRPr="00EE037D">
              <w:rPr>
                <w:b/>
                <w:bCs/>
              </w:rPr>
              <w:t>Parasympathetic nerves</w:t>
            </w:r>
            <w:r w:rsidRPr="00EE037D">
              <w:t xml:space="preserve"> promote </w:t>
            </w:r>
            <w:r w:rsidRPr="00EE037D">
              <w:rPr>
                <w:smallCaps/>
              </w:rPr>
              <w:t>micturition</w:t>
            </w:r>
            <w:r w:rsidRPr="00EE037D">
              <w:t xml:space="preserve"> (relax sphincter and contract detrusor).</w:t>
            </w:r>
          </w:p>
        </w:tc>
      </w:tr>
    </w:tbl>
    <w:p w:rsidR="00D36519" w:rsidRPr="00EE037D" w:rsidRDefault="00D36519">
      <w:pPr>
        <w:pStyle w:val="NormalWeb"/>
      </w:pPr>
    </w:p>
    <w:p w:rsidR="000B5163" w:rsidRPr="00EE037D" w:rsidRDefault="000B5163">
      <w:pPr>
        <w:pStyle w:val="NormalWeb"/>
      </w:pPr>
    </w:p>
    <w:p w:rsidR="000B5163" w:rsidRPr="00EE037D" w:rsidRDefault="000B5163">
      <w:pPr>
        <w:pStyle w:val="NormalWeb"/>
      </w:pPr>
    </w:p>
    <w:p w:rsidR="000B5163" w:rsidRPr="00EE037D" w:rsidRDefault="000B5163">
      <w:pPr>
        <w:pStyle w:val="NormalWeb"/>
      </w:pPr>
    </w:p>
    <w:p w:rsidR="00D36519" w:rsidRPr="00EE037D" w:rsidRDefault="00D36519">
      <w:pPr>
        <w:pStyle w:val="Antrat"/>
      </w:pPr>
      <w:bookmarkStart w:id="1" w:name="_Toc242089711"/>
      <w:r w:rsidRPr="00EE037D">
        <w:t>A. Transient (recent onset) Incontinence</w:t>
      </w:r>
      <w:bookmarkEnd w:id="1"/>
    </w:p>
    <w:p w:rsidR="00D36519" w:rsidRPr="00EE037D" w:rsidRDefault="00D36519">
      <w:pPr>
        <w:pStyle w:val="NormalWeb"/>
        <w:numPr>
          <w:ilvl w:val="0"/>
          <w:numId w:val="3"/>
        </w:numPr>
      </w:pPr>
      <w:r w:rsidRPr="00EE037D">
        <w:t xml:space="preserve">requires treatment of </w:t>
      </w:r>
      <w:r w:rsidRPr="00EE037D">
        <w:rPr>
          <w:i/>
          <w:iCs/>
        </w:rPr>
        <w:t>underlying cause</w:t>
      </w:r>
      <w:r w:rsidRPr="00EE037D">
        <w:t xml:space="preserve"> only.</w:t>
      </w:r>
    </w:p>
    <w:p w:rsidR="00D36519" w:rsidRPr="00EE037D" w:rsidRDefault="00D36519">
      <w:pPr>
        <w:pStyle w:val="NormalWeb"/>
        <w:numPr>
          <w:ilvl w:val="0"/>
          <w:numId w:val="3"/>
        </w:numPr>
      </w:pPr>
      <w:r w:rsidRPr="00EE037D">
        <w:t>untreated may become persistent!</w:t>
      </w:r>
    </w:p>
    <w:p w:rsidR="00D36519" w:rsidRPr="00EE037D" w:rsidRDefault="00D36519">
      <w:pPr>
        <w:pStyle w:val="NormalWeb"/>
        <w:numPr>
          <w:ilvl w:val="0"/>
          <w:numId w:val="3"/>
        </w:numPr>
      </w:pPr>
      <w:r w:rsidRPr="00EE037D">
        <w:t xml:space="preserve">uncommon in younger persons but common in </w:t>
      </w:r>
      <w:r w:rsidRPr="00EE037D">
        <w:rPr>
          <w:b/>
          <w:bCs/>
          <w:i/>
          <w:iCs/>
        </w:rPr>
        <w:t>elderly</w:t>
      </w:r>
      <w:r w:rsidRPr="00EE037D">
        <w:t xml:space="preserve"> (should always be considered!).</w:t>
      </w:r>
    </w:p>
    <w:p w:rsidR="00D36519" w:rsidRPr="00EE037D" w:rsidRDefault="00D36519" w:rsidP="003A51DC">
      <w:pPr>
        <w:rPr>
          <w:bCs/>
        </w:rPr>
      </w:pPr>
    </w:p>
    <w:p w:rsidR="00D36519" w:rsidRPr="00EE037D" w:rsidRDefault="00D36519" w:rsidP="003A51DC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361"/>
        <w:gridCol w:w="5953"/>
      </w:tblGrid>
      <w:tr w:rsidR="00E82AA2" w:rsidRPr="00EE037D" w:rsidTr="00041DAA">
        <w:tc>
          <w:tcPr>
            <w:tcW w:w="4361" w:type="dxa"/>
          </w:tcPr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lastRenderedPageBreak/>
              <w:t xml:space="preserve">1. </w:t>
            </w:r>
            <w:r w:rsidRPr="00041DAA">
              <w:rPr>
                <w:b/>
                <w:u w:val="single"/>
              </w:rPr>
              <w:t>Symptomatic UTI</w:t>
            </w:r>
            <w:r w:rsidRPr="00EE037D">
              <w:t xml:space="preserve"> (vs. asymptomatic UTI - does not cause incontinence!) especially in young women - </w:t>
            </w:r>
            <w:r w:rsidRPr="00041DAA">
              <w:rPr>
                <w:i/>
                <w:iCs/>
                <w:smallCaps/>
              </w:rPr>
              <w:t xml:space="preserve">dysuria </w:t>
            </w:r>
            <w:r w:rsidRPr="00EE037D">
              <w:t>and</w:t>
            </w:r>
            <w:r w:rsidRPr="00041DAA">
              <w:rPr>
                <w:i/>
                <w:iCs/>
                <w:smallCaps/>
              </w:rPr>
              <w:t xml:space="preserve"> urgency</w:t>
            </w:r>
            <w:r w:rsidRPr="00EE037D">
              <w:t xml:space="preserve"> are so severe that person cannot reach toilet before voiding.</w:t>
            </w:r>
          </w:p>
          <w:p w:rsidR="00BE745A" w:rsidRPr="00041DAA" w:rsidRDefault="00E82AA2" w:rsidP="00041DAA">
            <w:pPr>
              <w:pStyle w:val="NormalWeb"/>
              <w:numPr>
                <w:ilvl w:val="0"/>
                <w:numId w:val="4"/>
              </w:numPr>
              <w:rPr>
                <w:b/>
                <w:bCs/>
              </w:rPr>
            </w:pPr>
            <w:r w:rsidRPr="00EE037D">
              <w:t xml:space="preserve">sexually active women with persistent dysuria – test for </w:t>
            </w:r>
            <w:r w:rsidRPr="00041DAA">
              <w:rPr>
                <w:i/>
              </w:rPr>
              <w:t>Chlamydia trachomatis</w:t>
            </w:r>
            <w:r w:rsidRPr="00EE037D">
              <w:t>.</w:t>
            </w:r>
          </w:p>
          <w:p w:rsidR="00BE745A" w:rsidRPr="00041DAA" w:rsidRDefault="00BE745A" w:rsidP="00041DAA">
            <w:pPr>
              <w:pStyle w:val="NormalWeb"/>
              <w:ind w:left="284" w:hanging="284"/>
              <w:rPr>
                <w:bCs/>
              </w:rPr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2. </w:t>
            </w:r>
            <w:r w:rsidRPr="00041DAA">
              <w:rPr>
                <w:b/>
                <w:u w:val="single"/>
              </w:rPr>
              <w:t>Atrophic urethritis</w:t>
            </w:r>
            <w:r w:rsidRPr="00041DAA">
              <w:rPr>
                <w:b/>
                <w:bCs/>
              </w:rPr>
              <w:t xml:space="preserve"> </w:t>
            </w:r>
            <w:r w:rsidRPr="00EE037D">
              <w:t xml:space="preserve">in postmenopausal women - leads to epithelial and submucosal thinning → loss of mucosal seal, local irritation → </w:t>
            </w:r>
            <w:r w:rsidRPr="00041DAA">
              <w:rPr>
                <w:i/>
                <w:iCs/>
                <w:smallCaps/>
              </w:rPr>
              <w:t>urgency</w:t>
            </w:r>
            <w:r w:rsidRPr="00EE037D">
              <w:t>.</w:t>
            </w:r>
          </w:p>
          <w:p w:rsidR="00E82AA2" w:rsidRPr="00EE037D" w:rsidRDefault="00E82AA2" w:rsidP="00041DAA">
            <w:pPr>
              <w:pStyle w:val="NormalWeb"/>
              <w:numPr>
                <w:ilvl w:val="0"/>
                <w:numId w:val="4"/>
              </w:numPr>
            </w:pPr>
            <w:r w:rsidRPr="00EE037D">
              <w:t>treatment - estrogen.</w:t>
            </w:r>
          </w:p>
          <w:p w:rsidR="00E82AA2" w:rsidRPr="00041DAA" w:rsidRDefault="00E82AA2" w:rsidP="00041DAA">
            <w:pPr>
              <w:pStyle w:val="NormalWeb"/>
              <w:ind w:left="284" w:hanging="284"/>
              <w:rPr>
                <w:bCs/>
              </w:rPr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3. </w:t>
            </w:r>
            <w:r w:rsidRPr="00041DAA">
              <w:rPr>
                <w:b/>
                <w:bCs/>
                <w:u w:val="single"/>
              </w:rPr>
              <w:t>Alcohol and drugs</w:t>
            </w:r>
            <w:r w:rsidRPr="00041DAA">
              <w:rPr>
                <w:b/>
                <w:bCs/>
              </w:rPr>
              <w:t xml:space="preserve"> </w:t>
            </w:r>
            <w:r w:rsidRPr="00EE037D">
              <w:t>(psychoactive drugs, diuretics, anticholinergics) esp. in older persons.</w:t>
            </w:r>
          </w:p>
          <w:p w:rsidR="00E82AA2" w:rsidRPr="00EE037D" w:rsidRDefault="00E82AA2" w:rsidP="00041DAA">
            <w:pPr>
              <w:pStyle w:val="NormalWeb"/>
              <w:ind w:left="284" w:hanging="284"/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4. </w:t>
            </w:r>
            <w:r w:rsidRPr="00041DAA">
              <w:rPr>
                <w:b/>
                <w:bCs/>
                <w:u w:val="single"/>
              </w:rPr>
              <w:t>Psychiatric disorders</w:t>
            </w:r>
            <w:r w:rsidRPr="00EE037D">
              <w:t xml:space="preserve"> (delirium, depression</w:t>
            </w:r>
            <w:r w:rsidR="008C7211" w:rsidRPr="00EE037D">
              <w:t>, psychosis</w:t>
            </w:r>
            <w:r w:rsidR="00BE745A" w:rsidRPr="00EE037D">
              <w:t>).</w:t>
            </w:r>
          </w:p>
          <w:p w:rsidR="00E82AA2" w:rsidRPr="00EE037D" w:rsidRDefault="00E82AA2" w:rsidP="00E82AA2">
            <w:pPr>
              <w:pStyle w:val="NormalWeb"/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5. </w:t>
            </w:r>
            <w:r w:rsidRPr="00041DAA">
              <w:rPr>
                <w:b/>
                <w:bCs/>
                <w:u w:val="single"/>
              </w:rPr>
              <w:t>Polyuria</w:t>
            </w:r>
            <w:r w:rsidRPr="00EE037D">
              <w:t>.</w:t>
            </w:r>
          </w:p>
          <w:p w:rsidR="00E82AA2" w:rsidRPr="00EE037D" w:rsidRDefault="00E82AA2" w:rsidP="00041DAA">
            <w:pPr>
              <w:pStyle w:val="NormalWeb"/>
              <w:ind w:left="284" w:hanging="284"/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6. </w:t>
            </w:r>
            <w:r w:rsidRPr="00041DAA">
              <w:rPr>
                <w:b/>
                <w:bCs/>
                <w:u w:val="single"/>
              </w:rPr>
              <w:t>Restricted mobility</w:t>
            </w:r>
            <w:r w:rsidRPr="00EE037D">
              <w:t xml:space="preserve"> prevents patient from reaching toilet (H: urinal or bedside commode).</w:t>
            </w:r>
          </w:p>
          <w:p w:rsidR="00E82AA2" w:rsidRPr="00EE037D" w:rsidRDefault="00E82AA2" w:rsidP="00041DAA">
            <w:pPr>
              <w:pStyle w:val="NormalWeb"/>
              <w:ind w:left="284" w:hanging="284"/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7. </w:t>
            </w:r>
            <w:r w:rsidRPr="00041DAA">
              <w:rPr>
                <w:b/>
                <w:bCs/>
                <w:u w:val="single"/>
              </w:rPr>
              <w:t>Impacted stool</w:t>
            </w:r>
            <w:r w:rsidRPr="00EE037D">
              <w:t xml:space="preserve"> (esp. in elderly patients) - </w:t>
            </w:r>
            <w:r w:rsidRPr="00041DAA">
              <w:rPr>
                <w:i/>
                <w:iCs/>
                <w:smallCaps/>
              </w:rPr>
              <w:t>urge</w:t>
            </w:r>
            <w:r w:rsidRPr="00EE037D">
              <w:t xml:space="preserve"> or </w:t>
            </w:r>
            <w:r w:rsidRPr="00041DAA">
              <w:rPr>
                <w:i/>
                <w:iCs/>
                <w:smallCaps/>
              </w:rPr>
              <w:t>overflow incontinence</w:t>
            </w:r>
            <w:r w:rsidRPr="00EE037D">
              <w:t>.</w:t>
            </w:r>
          </w:p>
          <w:p w:rsidR="00E82AA2" w:rsidRPr="00EE037D" w:rsidRDefault="00E82AA2" w:rsidP="00041DAA">
            <w:pPr>
              <w:pStyle w:val="NormalWeb"/>
              <w:numPr>
                <w:ilvl w:val="0"/>
                <w:numId w:val="4"/>
              </w:numPr>
            </w:pPr>
            <w:r w:rsidRPr="00EE037D">
              <w:t>mechanism - stimulation of opioid receptors or mechanical bladder-urethra disturbance.</w:t>
            </w:r>
          </w:p>
          <w:p w:rsidR="00E82AA2" w:rsidRPr="00EE037D" w:rsidRDefault="00E82AA2" w:rsidP="00041DAA">
            <w:pPr>
              <w:pStyle w:val="NormalWeb"/>
              <w:numPr>
                <w:ilvl w:val="0"/>
                <w:numId w:val="4"/>
              </w:numPr>
            </w:pPr>
            <w:r w:rsidRPr="00EE037D">
              <w:t xml:space="preserve">typically have associated </w:t>
            </w:r>
            <w:r w:rsidRPr="00041DAA">
              <w:rPr>
                <w:i/>
                <w:iCs/>
              </w:rPr>
              <w:t>fecal incontinence</w:t>
            </w:r>
            <w:r w:rsidRPr="00EE037D">
              <w:t>.</w:t>
            </w:r>
          </w:p>
          <w:p w:rsidR="00E82AA2" w:rsidRPr="00EE037D" w:rsidRDefault="00E82AA2" w:rsidP="00041DAA">
            <w:pPr>
              <w:pStyle w:val="NormalWeb"/>
              <w:ind w:left="284" w:hanging="284"/>
            </w:pPr>
          </w:p>
          <w:p w:rsidR="00E82AA2" w:rsidRPr="00EE037D" w:rsidRDefault="00E82AA2" w:rsidP="00041DAA">
            <w:pPr>
              <w:pStyle w:val="NormalWeb"/>
              <w:ind w:left="284" w:hanging="284"/>
            </w:pPr>
            <w:r w:rsidRPr="00041DAA">
              <w:rPr>
                <w:b/>
                <w:bCs/>
              </w:rPr>
              <w:t xml:space="preserve">8. </w:t>
            </w:r>
            <w:r w:rsidRPr="00041DAA">
              <w:rPr>
                <w:b/>
                <w:bCs/>
                <w:u w:val="single"/>
              </w:rPr>
              <w:t>Postprostatectomy</w:t>
            </w:r>
            <w:r w:rsidRPr="00041DAA">
              <w:rPr>
                <w:b/>
                <w:bCs/>
              </w:rPr>
              <w:t xml:space="preserve">, </w:t>
            </w:r>
            <w:r w:rsidRPr="00041DAA">
              <w:rPr>
                <w:b/>
                <w:bCs/>
                <w:u w:val="single"/>
              </w:rPr>
              <w:t>postpartum</w:t>
            </w:r>
            <w:r w:rsidRPr="00EE037D">
              <w:t>.</w:t>
            </w:r>
          </w:p>
        </w:tc>
        <w:tc>
          <w:tcPr>
            <w:tcW w:w="5953" w:type="dxa"/>
          </w:tcPr>
          <w:p w:rsidR="00E82AA2" w:rsidRPr="00EE037D" w:rsidRDefault="007B47C5">
            <w:pPr>
              <w:pStyle w:val="NormalWeb"/>
            </w:pPr>
            <w:r w:rsidRPr="00EE037D">
              <w:rPr>
                <w:noProof/>
              </w:rPr>
              <w:drawing>
                <wp:inline distT="0" distB="0" distL="0" distR="0">
                  <wp:extent cx="3705225" cy="69437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69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AA2" w:rsidRPr="00EE037D" w:rsidRDefault="00E82AA2" w:rsidP="00C84898"/>
    <w:p w:rsidR="00984073" w:rsidRPr="00EE037D" w:rsidRDefault="00984073" w:rsidP="00C84898"/>
    <w:p w:rsidR="000B5163" w:rsidRPr="00EE037D" w:rsidRDefault="000B5163" w:rsidP="00C84898"/>
    <w:p w:rsidR="000B5163" w:rsidRPr="00EE037D" w:rsidRDefault="000B5163" w:rsidP="00C84898"/>
    <w:p w:rsidR="00D36519" w:rsidRPr="00EE037D" w:rsidRDefault="00D36519">
      <w:pPr>
        <w:pStyle w:val="Antrat"/>
      </w:pPr>
      <w:bookmarkStart w:id="2" w:name="_Toc242089712"/>
      <w:r w:rsidRPr="00EE037D">
        <w:t>B. Established Incontinence</w:t>
      </w:r>
      <w:bookmarkEnd w:id="2"/>
    </w:p>
    <w:p w:rsidR="007D0263" w:rsidRPr="00EE037D" w:rsidRDefault="007D0263" w:rsidP="007D0263">
      <w:pPr>
        <w:numPr>
          <w:ilvl w:val="0"/>
          <w:numId w:val="27"/>
        </w:numPr>
        <w:autoSpaceDE w:val="0"/>
        <w:autoSpaceDN w:val="0"/>
        <w:adjustRightInd w:val="0"/>
        <w:ind w:right="-1"/>
      </w:pPr>
      <w:r w:rsidRPr="00EE037D">
        <w:t>Detrusor overactivity</w:t>
      </w:r>
    </w:p>
    <w:p w:rsidR="007D0263" w:rsidRPr="00EE037D" w:rsidRDefault="007D0263" w:rsidP="007D0263">
      <w:pPr>
        <w:numPr>
          <w:ilvl w:val="0"/>
          <w:numId w:val="27"/>
        </w:numPr>
        <w:autoSpaceDE w:val="0"/>
        <w:autoSpaceDN w:val="0"/>
        <w:adjustRightInd w:val="0"/>
        <w:ind w:right="-1"/>
      </w:pPr>
      <w:r w:rsidRPr="00EE037D">
        <w:t>Detrusor underactivity</w:t>
      </w:r>
    </w:p>
    <w:p w:rsidR="007D0263" w:rsidRPr="00EE037D" w:rsidRDefault="007D0263" w:rsidP="007D0263">
      <w:pPr>
        <w:numPr>
          <w:ilvl w:val="0"/>
          <w:numId w:val="27"/>
        </w:numPr>
        <w:autoSpaceDE w:val="0"/>
        <w:autoSpaceDN w:val="0"/>
        <w:adjustRightInd w:val="0"/>
        <w:ind w:right="-1"/>
      </w:pPr>
      <w:r w:rsidRPr="00EE037D">
        <w:t>Urethral obstruction</w:t>
      </w:r>
    </w:p>
    <w:p w:rsidR="007D0263" w:rsidRPr="00EE037D" w:rsidRDefault="007D0263" w:rsidP="007D0263">
      <w:pPr>
        <w:numPr>
          <w:ilvl w:val="0"/>
          <w:numId w:val="27"/>
        </w:numPr>
      </w:pPr>
      <w:r w:rsidRPr="00EE037D">
        <w:t>Urethral incompetence</w:t>
      </w:r>
    </w:p>
    <w:p w:rsidR="007D0263" w:rsidRPr="00EE037D" w:rsidRDefault="007D0263" w:rsidP="007D0263"/>
    <w:p w:rsidR="000B5163" w:rsidRPr="00EE037D" w:rsidRDefault="000B5163" w:rsidP="007D0263"/>
    <w:p w:rsidR="00D36519" w:rsidRPr="00EE037D" w:rsidRDefault="00D36519">
      <w:pPr>
        <w:pStyle w:val="Nervous1"/>
      </w:pPr>
      <w:bookmarkStart w:id="3" w:name="_Toc242089713"/>
      <w:r w:rsidRPr="00EE037D">
        <w:t>Etiopathophysiology</w:t>
      </w:r>
      <w:bookmarkEnd w:id="3"/>
    </w:p>
    <w:p w:rsidR="00D36519" w:rsidRPr="00EE037D" w:rsidRDefault="00D36519">
      <w:pPr>
        <w:pStyle w:val="NormalWeb"/>
        <w:rPr>
          <w:color w:val="808080"/>
        </w:rPr>
      </w:pPr>
      <w:r w:rsidRPr="00EE037D">
        <w:t>- lo</w:t>
      </w:r>
      <w:r w:rsidR="00307986">
        <w:t xml:space="preserve">wer urinary tract malfunction:  </w:t>
      </w:r>
      <w:hyperlink r:id="rId9" w:history="1">
        <w:r w:rsidR="00307986" w:rsidRPr="00307986">
          <w:rPr>
            <w:rStyle w:val="Hyperlink"/>
          </w:rPr>
          <w:t>see p. 2435 &gt;&gt;</w:t>
        </w:r>
      </w:hyperlink>
    </w:p>
    <w:p w:rsidR="00871BAE" w:rsidRPr="00EE037D" w:rsidRDefault="00871BAE" w:rsidP="00871BAE">
      <w:pPr>
        <w:pStyle w:val="NormalWeb"/>
        <w:spacing w:before="120"/>
        <w:ind w:left="2160"/>
      </w:pPr>
      <w:r w:rsidRPr="00EE037D">
        <w:rPr>
          <w:b/>
          <w:bCs/>
          <w:u w:val="single"/>
        </w:rPr>
        <w:t>Functional problems</w:t>
      </w:r>
      <w:r w:rsidRPr="00EE037D">
        <w:t xml:space="preserve"> in older persons (e.g. environment, mentation, mobility, manual dexterity, medical factors) are often superimposed - may contribute to incontinence but rarely cause it (if so, it is called </w:t>
      </w:r>
      <w:r w:rsidRPr="00EE037D">
        <w:rPr>
          <w:i/>
          <w:smallCaps/>
          <w:color w:val="FF0000"/>
        </w:rPr>
        <w:t>functional incontinence</w:t>
      </w:r>
      <w:r w:rsidRPr="00EE037D">
        <w:t>)</w:t>
      </w:r>
    </w:p>
    <w:p w:rsidR="00871BAE" w:rsidRPr="00EE037D" w:rsidRDefault="00871BAE">
      <w:pPr>
        <w:pStyle w:val="NormalWeb"/>
      </w:pPr>
    </w:p>
    <w:p w:rsidR="000B5163" w:rsidRPr="00EE037D" w:rsidRDefault="000B5163">
      <w:pPr>
        <w:pStyle w:val="NormalWeb"/>
      </w:pPr>
    </w:p>
    <w:p w:rsidR="00D36519" w:rsidRPr="00EE037D" w:rsidRDefault="00D36519" w:rsidP="00E91FC4">
      <w:pPr>
        <w:pStyle w:val="Nervous5"/>
        <w:ind w:right="5669"/>
        <w:rPr>
          <w:b w:val="0"/>
          <w:bCs w:val="0"/>
        </w:rPr>
      </w:pPr>
      <w:bookmarkStart w:id="4" w:name="_Toc242089714"/>
      <w:r w:rsidRPr="00EE037D">
        <w:t>1. Detrusor overactivity</w:t>
      </w:r>
      <w:bookmarkEnd w:id="4"/>
    </w:p>
    <w:p w:rsidR="00D36519" w:rsidRPr="00EE037D" w:rsidRDefault="00D36519">
      <w:pPr>
        <w:pStyle w:val="NormalWeb"/>
      </w:pPr>
      <w:r w:rsidRPr="00EE037D">
        <w:t>→ involuntary bladder contractions.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rPr>
          <w:u w:val="double" w:color="FF0000"/>
        </w:rPr>
        <w:t xml:space="preserve">leading cause of incontinence in </w:t>
      </w:r>
      <w:r w:rsidRPr="00EE037D">
        <w:rPr>
          <w:b/>
          <w:bCs/>
          <w:u w:val="double" w:color="FF0000"/>
        </w:rPr>
        <w:t>older persons</w:t>
      </w:r>
      <w:r w:rsidR="008F24B2" w:rsidRPr="00EE037D">
        <w:t xml:space="preserve"> (prevalence - 31% women ≥ 75 years and 42% men ≥ 75 years).</w:t>
      </w:r>
    </w:p>
    <w:p w:rsidR="00D36519" w:rsidRPr="00EE037D" w:rsidRDefault="00D36519">
      <w:pPr>
        <w:pStyle w:val="NormalWeb"/>
        <w:numPr>
          <w:ilvl w:val="5"/>
          <w:numId w:val="2"/>
        </w:numPr>
      </w:pPr>
      <w:r w:rsidRPr="00EE037D">
        <w:rPr>
          <w:b/>
          <w:bCs/>
          <w:i/>
          <w:iCs/>
          <w:color w:val="0000FF"/>
        </w:rPr>
        <w:t>UMN damage</w:t>
      </w:r>
      <w:r w:rsidRPr="00EE037D">
        <w:t xml:space="preserve"> (multiple sclerosis, stroke, Parkinson, Alzheimer) </w:t>
      </w:r>
      <w:r w:rsidR="00307986">
        <w:t xml:space="preserve"> </w:t>
      </w:r>
      <w:hyperlink r:id="rId10" w:history="1">
        <w:r w:rsidRPr="00307986">
          <w:rPr>
            <w:rStyle w:val="Hyperlink"/>
          </w:rPr>
          <w:t xml:space="preserve">see </w:t>
        </w:r>
        <w:r w:rsidR="00307986" w:rsidRPr="00307986">
          <w:rPr>
            <w:rStyle w:val="Hyperlink"/>
          </w:rPr>
          <w:t xml:space="preserve">p. </w:t>
        </w:r>
        <w:r w:rsidRPr="00307986">
          <w:rPr>
            <w:rStyle w:val="Hyperlink"/>
          </w:rPr>
          <w:t>2590a</w:t>
        </w:r>
        <w:r w:rsidR="00307986" w:rsidRPr="00307986">
          <w:rPr>
            <w:rStyle w:val="Hyperlink"/>
          </w:rPr>
          <w:t xml:space="preserve"> &gt;&gt;</w:t>
        </w:r>
      </w:hyperlink>
    </w:p>
    <w:p w:rsidR="00D36519" w:rsidRPr="00EE037D" w:rsidRDefault="00D36519">
      <w:pPr>
        <w:pStyle w:val="NormalWeb"/>
        <w:numPr>
          <w:ilvl w:val="5"/>
          <w:numId w:val="2"/>
        </w:numPr>
      </w:pPr>
      <w:r w:rsidRPr="00EE037D">
        <w:rPr>
          <w:b/>
          <w:bCs/>
          <w:i/>
          <w:iCs/>
          <w:color w:val="0000FF"/>
        </w:rPr>
        <w:t>GU causes</w:t>
      </w:r>
      <w:r w:rsidRPr="00EE037D">
        <w:t xml:space="preserve"> (cystitis, bladder stone, bladder </w:t>
      </w:r>
      <w:r w:rsidR="00762BF6" w:rsidRPr="00EE037D">
        <w:t>tumor</w:t>
      </w:r>
      <w:r w:rsidRPr="00EE037D">
        <w:t>)</w:t>
      </w:r>
    </w:p>
    <w:p w:rsidR="00D36519" w:rsidRPr="00EE037D" w:rsidRDefault="00867CD5">
      <w:pPr>
        <w:pStyle w:val="NormalWeb"/>
        <w:numPr>
          <w:ilvl w:val="0"/>
          <w:numId w:val="5"/>
        </w:numPr>
      </w:pPr>
      <w:r>
        <w:t>clinically</w:t>
      </w:r>
      <w:r w:rsidR="00D36519" w:rsidRPr="00EE037D">
        <w:t xml:space="preserve"> – </w:t>
      </w:r>
      <w:r w:rsidR="00D36519" w:rsidRPr="00EE037D">
        <w:rPr>
          <w:i/>
          <w:iCs/>
          <w:smallCaps/>
          <w:color w:val="FF0000"/>
        </w:rPr>
        <w:t>urge incontinence</w:t>
      </w:r>
      <w:r w:rsidR="008C7211" w:rsidRPr="00EE037D">
        <w:t xml:space="preserve">: abrupt onset of intense urge to urinate → </w:t>
      </w:r>
      <w:r w:rsidR="00762BF6" w:rsidRPr="00EE037D">
        <w:t xml:space="preserve">inability to delay voiding </w:t>
      </w:r>
      <w:r w:rsidR="008C7211" w:rsidRPr="00EE037D">
        <w:t>→ precipitant voiding (leakage volume is moderate ÷ large; vs. stress incontinence – small volume);</w:t>
      </w:r>
    </w:p>
    <w:p w:rsidR="008F24B2" w:rsidRPr="00EE037D" w:rsidRDefault="008F24B2">
      <w:pPr>
        <w:pStyle w:val="NormalWeb"/>
        <w:numPr>
          <w:ilvl w:val="6"/>
          <w:numId w:val="2"/>
        </w:numPr>
      </w:pPr>
      <w:r w:rsidRPr="00EE037D">
        <w:rPr>
          <w:i/>
          <w:smallCaps/>
        </w:rPr>
        <w:t>frequency</w:t>
      </w:r>
      <w:r w:rsidRPr="00EE037D">
        <w:t xml:space="preserve"> (&gt; 8 voids per 24 hours);</w:t>
      </w:r>
    </w:p>
    <w:p w:rsidR="00D36519" w:rsidRPr="00EE037D" w:rsidRDefault="00A434EF">
      <w:pPr>
        <w:pStyle w:val="NormalWeb"/>
        <w:numPr>
          <w:ilvl w:val="6"/>
          <w:numId w:val="2"/>
        </w:numPr>
      </w:pPr>
      <w:r w:rsidRPr="00EE037D">
        <w:rPr>
          <w:i/>
          <w:smallCaps/>
        </w:rPr>
        <w:t>nocturia</w:t>
      </w:r>
      <w:r w:rsidR="00D36519" w:rsidRPr="00EE037D">
        <w:t xml:space="preserve"> is common.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t>anal sphincter voluntary control is intact.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t xml:space="preserve">may coexist with </w:t>
      </w:r>
      <w:r w:rsidRPr="00EE037D">
        <w:rPr>
          <w:i/>
          <w:iCs/>
        </w:rPr>
        <w:t>impaired contractility</w:t>
      </w:r>
      <w:r w:rsidRPr="00EE037D">
        <w:t xml:space="preserve"> (detrusor hyperactivity with impaired contractility) - urgency, frequency with weak flow rate, significant residual urine, bladder trabeculation.</w:t>
      </w:r>
    </w:p>
    <w:p w:rsidR="00D36519" w:rsidRPr="00EE037D" w:rsidRDefault="00D36519" w:rsidP="00E91FC4">
      <w:pPr>
        <w:rPr>
          <w:bCs/>
        </w:rPr>
      </w:pPr>
    </w:p>
    <w:p w:rsidR="000B5163" w:rsidRPr="00EE037D" w:rsidRDefault="000B5163" w:rsidP="00E91FC4">
      <w:pPr>
        <w:rPr>
          <w:bCs/>
        </w:rPr>
      </w:pPr>
    </w:p>
    <w:p w:rsidR="00D36519" w:rsidRPr="00EE037D" w:rsidRDefault="00D36519" w:rsidP="00E91FC4">
      <w:pPr>
        <w:pStyle w:val="Nervous5"/>
        <w:ind w:right="5527"/>
      </w:pPr>
      <w:bookmarkStart w:id="5" w:name="_Toc242089715"/>
      <w:r w:rsidRPr="00EE037D">
        <w:t>2. Detrusor underactivity</w:t>
      </w:r>
      <w:bookmarkEnd w:id="5"/>
    </w:p>
    <w:p w:rsidR="00B84C0A" w:rsidRPr="00EE037D" w:rsidRDefault="00B84C0A" w:rsidP="00E91FC4">
      <w:r w:rsidRPr="00EE037D">
        <w:t>- least common cause of incontinence;</w:t>
      </w:r>
    </w:p>
    <w:p w:rsidR="00D82793" w:rsidRPr="00EE037D" w:rsidRDefault="00D82793">
      <w:pPr>
        <w:pStyle w:val="NormalWeb"/>
        <w:numPr>
          <w:ilvl w:val="1"/>
          <w:numId w:val="9"/>
        </w:numPr>
      </w:pPr>
      <w:r w:rsidRPr="00307986">
        <w:rPr>
          <w:b/>
          <w:i/>
          <w:color w:val="0000FF"/>
        </w:rPr>
        <w:t>spinal shock</w:t>
      </w:r>
      <w:r w:rsidRPr="00EE037D">
        <w:rPr>
          <w:b/>
          <w:bCs/>
          <w:i/>
          <w:iCs/>
        </w:rPr>
        <w:t xml:space="preserve"> </w:t>
      </w:r>
      <w:r w:rsidRPr="00EE037D">
        <w:rPr>
          <w:bCs/>
          <w:iCs/>
        </w:rPr>
        <w:t>(</w:t>
      </w:r>
      <w:r w:rsidRPr="00EE037D">
        <w:t>acu</w:t>
      </w:r>
      <w:r w:rsidR="008D5E07">
        <w:t>te phase of spinal cord injury)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307986">
        <w:rPr>
          <w:b/>
          <w:bCs/>
          <w:i/>
          <w:iCs/>
          <w:color w:val="0000FF"/>
        </w:rPr>
        <w:t>LMN injury, autonomic neuropathy</w:t>
      </w:r>
      <w:r w:rsidR="00307986">
        <w:t xml:space="preserve"> </w:t>
      </w:r>
      <w:r w:rsidRPr="00EE037D">
        <w:t xml:space="preserve"> </w:t>
      </w:r>
      <w:hyperlink r:id="rId11" w:history="1">
        <w:r w:rsidR="00307986" w:rsidRPr="00307986">
          <w:rPr>
            <w:rStyle w:val="Hyperlink"/>
          </w:rPr>
          <w:t>see p. 2590a &gt;&gt;</w:t>
        </w:r>
      </w:hyperlink>
    </w:p>
    <w:p w:rsidR="00D36519" w:rsidRPr="00EE037D" w:rsidRDefault="00D36519">
      <w:pPr>
        <w:pStyle w:val="NormalWeb"/>
        <w:numPr>
          <w:ilvl w:val="1"/>
          <w:numId w:val="9"/>
        </w:numPr>
      </w:pPr>
      <w:r w:rsidRPr="00307986">
        <w:rPr>
          <w:b/>
          <w:bCs/>
          <w:i/>
          <w:iCs/>
          <w:color w:val="0000FF"/>
        </w:rPr>
        <w:t>chronic outlet obstruction</w:t>
      </w:r>
      <w:r w:rsidR="00E50280" w:rsidRPr="00EE037D">
        <w:rPr>
          <w:b/>
          <w:bCs/>
          <w:i/>
          <w:iCs/>
        </w:rPr>
        <w:t xml:space="preserve"> </w:t>
      </w:r>
      <w:r w:rsidR="008D5E07">
        <w:t>– in men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307986">
        <w:rPr>
          <w:b/>
          <w:bCs/>
          <w:i/>
          <w:iCs/>
          <w:color w:val="0000FF"/>
        </w:rPr>
        <w:t>idiopathic</w:t>
      </w:r>
      <w:r w:rsidRPr="00EE037D">
        <w:t xml:space="preserve"> </w:t>
      </w:r>
      <w:r w:rsidR="00926A15" w:rsidRPr="00EE037D">
        <w:t xml:space="preserve">– </w:t>
      </w:r>
      <w:r w:rsidR="008D5E07">
        <w:t>in women</w:t>
      </w:r>
    </w:p>
    <w:p w:rsidR="00D36519" w:rsidRPr="00EE037D" w:rsidRDefault="00D36519">
      <w:pPr>
        <w:pStyle w:val="NormalWeb"/>
        <w:numPr>
          <w:ilvl w:val="0"/>
          <w:numId w:val="9"/>
        </w:numPr>
      </w:pPr>
      <w:r w:rsidRPr="00EE037D">
        <w:t>patient strains during urination.</w:t>
      </w:r>
    </w:p>
    <w:p w:rsidR="00E50280" w:rsidRPr="00EE037D" w:rsidRDefault="00D82793">
      <w:pPr>
        <w:pStyle w:val="NormalWeb"/>
        <w:numPr>
          <w:ilvl w:val="0"/>
          <w:numId w:val="9"/>
        </w:numPr>
      </w:pPr>
      <w:r w:rsidRPr="00EE037D">
        <w:t xml:space="preserve">urinary retention → </w:t>
      </w:r>
      <w:r w:rsidRPr="00EE037D">
        <w:rPr>
          <w:i/>
          <w:iCs/>
          <w:smallCaps/>
          <w:color w:val="FF0000"/>
        </w:rPr>
        <w:t>overflow incontinence</w:t>
      </w:r>
      <w:r w:rsidR="00F573E5" w:rsidRPr="00EE037D">
        <w:rPr>
          <w:iCs/>
        </w:rPr>
        <w:t xml:space="preserve"> (</w:t>
      </w:r>
      <w:r w:rsidR="00B84C0A" w:rsidRPr="00EE037D">
        <w:rPr>
          <w:iCs/>
        </w:rPr>
        <w:t xml:space="preserve">frequent </w:t>
      </w:r>
      <w:r w:rsidR="00F573E5" w:rsidRPr="00EE037D">
        <w:rPr>
          <w:iCs/>
        </w:rPr>
        <w:t>l</w:t>
      </w:r>
      <w:r w:rsidR="00F573E5" w:rsidRPr="00EE037D">
        <w:t>eakage of small amounts of urine without warning).</w:t>
      </w:r>
    </w:p>
    <w:p w:rsidR="00D82793" w:rsidRPr="00EE037D" w:rsidRDefault="00E50280">
      <w:pPr>
        <w:pStyle w:val="NormalWeb"/>
        <w:numPr>
          <w:ilvl w:val="0"/>
          <w:numId w:val="9"/>
        </w:numPr>
      </w:pPr>
      <w:r w:rsidRPr="00EE037D">
        <w:t xml:space="preserve">prolonged urinary retention → </w:t>
      </w:r>
      <w:r w:rsidR="00D82793" w:rsidRPr="00EE037D">
        <w:rPr>
          <w:b/>
          <w:i/>
          <w:iCs/>
          <w:color w:val="FF0000"/>
        </w:rPr>
        <w:t>detrusor damage</w:t>
      </w:r>
      <w:r w:rsidRPr="00EE037D">
        <w:t xml:space="preserve"> (detrusor replaced by fibrosis - bladder fails to empty even when primary cause is removed).</w:t>
      </w:r>
    </w:p>
    <w:p w:rsidR="00D36519" w:rsidRPr="00EE037D" w:rsidRDefault="00D36519" w:rsidP="003A51DC">
      <w:pPr>
        <w:spacing w:before="120"/>
      </w:pPr>
      <w:r w:rsidRPr="00EE037D">
        <w:t>N.B. symptoms (urgency, frequency, nocturia) may mimic detrusor overactivity</w:t>
      </w:r>
      <w:r w:rsidR="00B84C0A" w:rsidRPr="00EE037D">
        <w:t xml:space="preserve"> or outlet obstruction (in men)</w:t>
      </w:r>
      <w:r w:rsidRPr="00EE037D">
        <w:t xml:space="preserve">! – </w:t>
      </w:r>
      <w:r w:rsidR="00867CD5">
        <w:t>treatment is different</w:t>
      </w:r>
      <w:r w:rsidRPr="00EE037D">
        <w:t>!</w:t>
      </w:r>
    </w:p>
    <w:p w:rsidR="00D36519" w:rsidRPr="00EE037D" w:rsidRDefault="00B84C0A" w:rsidP="002B3820">
      <w:pPr>
        <w:pStyle w:val="NormalWeb"/>
        <w:spacing w:before="120"/>
        <w:ind w:left="720"/>
        <w:rPr>
          <w:b/>
          <w:bCs/>
        </w:rPr>
      </w:pPr>
      <w:r w:rsidRPr="00EE037D">
        <w:rPr>
          <w:shd w:val="clear" w:color="auto" w:fill="FFCCFF"/>
        </w:rPr>
        <w:t xml:space="preserve">Only </w:t>
      </w:r>
      <w:r w:rsidRPr="00EE037D">
        <w:rPr>
          <w:b/>
          <w:color w:val="800080"/>
          <w:shd w:val="clear" w:color="auto" w:fill="FFCCFF"/>
        </w:rPr>
        <w:t>urodynamic testing</w:t>
      </w:r>
      <w:r w:rsidRPr="00EE037D">
        <w:rPr>
          <w:shd w:val="clear" w:color="auto" w:fill="FFCCFF"/>
        </w:rPr>
        <w:t xml:space="preserve"> (rather than cystoscopy or intravenous urography) differentiates </w:t>
      </w:r>
      <w:r w:rsidRPr="00EE037D">
        <w:rPr>
          <w:i/>
          <w:shd w:val="clear" w:color="auto" w:fill="FFCCFF"/>
        </w:rPr>
        <w:t>detrusor underactivity</w:t>
      </w:r>
      <w:r w:rsidRPr="00EE037D">
        <w:rPr>
          <w:shd w:val="clear" w:color="auto" w:fill="FFCCFF"/>
        </w:rPr>
        <w:t xml:space="preserve"> from </w:t>
      </w:r>
      <w:r w:rsidRPr="00EE037D">
        <w:rPr>
          <w:i/>
          <w:shd w:val="clear" w:color="auto" w:fill="FFCCFF"/>
        </w:rPr>
        <w:t>urethral obstruction</w:t>
      </w:r>
      <w:r w:rsidRPr="00EE037D">
        <w:rPr>
          <w:shd w:val="clear" w:color="auto" w:fill="FFCCFF"/>
        </w:rPr>
        <w:t xml:space="preserve"> in men</w:t>
      </w:r>
      <w:r w:rsidRPr="00EE037D">
        <w:t xml:space="preserve"> (such testing is not required in women, in whom obstruction is rare)</w:t>
      </w:r>
    </w:p>
    <w:p w:rsidR="00B84C0A" w:rsidRPr="00EE037D" w:rsidRDefault="00B84C0A" w:rsidP="003A51DC">
      <w:pPr>
        <w:rPr>
          <w:bCs/>
        </w:rPr>
      </w:pPr>
    </w:p>
    <w:p w:rsidR="000B5163" w:rsidRPr="00EE037D" w:rsidRDefault="000B5163" w:rsidP="003A51DC">
      <w:pPr>
        <w:rPr>
          <w:bCs/>
        </w:rPr>
      </w:pPr>
    </w:p>
    <w:p w:rsidR="00D36519" w:rsidRPr="00EE037D" w:rsidRDefault="00D36519" w:rsidP="00E91FC4">
      <w:pPr>
        <w:pStyle w:val="Nervous5"/>
        <w:ind w:right="5953"/>
        <w:rPr>
          <w:b w:val="0"/>
          <w:bCs w:val="0"/>
        </w:rPr>
      </w:pPr>
      <w:bookmarkStart w:id="6" w:name="_Toc242089716"/>
      <w:r w:rsidRPr="00EE037D">
        <w:t>3. Outlet incompetence</w:t>
      </w:r>
      <w:bookmarkEnd w:id="6"/>
    </w:p>
    <w:p w:rsidR="00D36519" w:rsidRPr="00EE037D" w:rsidRDefault="00D36519">
      <w:pPr>
        <w:pStyle w:val="NormalWeb"/>
      </w:pPr>
      <w:r w:rsidRPr="00EE037D">
        <w:t xml:space="preserve">- </w:t>
      </w:r>
      <w:r w:rsidRPr="00EE037D">
        <w:rPr>
          <w:u w:val="double" w:color="FF0000"/>
        </w:rPr>
        <w:t xml:space="preserve">most common cause in </w:t>
      </w:r>
      <w:r w:rsidRPr="00EE037D">
        <w:rPr>
          <w:b/>
          <w:bCs/>
          <w:u w:val="double" w:color="FF0000"/>
        </w:rPr>
        <w:t>younger women</w:t>
      </w:r>
      <w:r w:rsidRPr="00EE037D">
        <w:rPr>
          <w:u w:val="double" w:color="FF0000"/>
        </w:rPr>
        <w:t xml:space="preserve"> (second most common cause in </w:t>
      </w:r>
      <w:r w:rsidRPr="00EE037D">
        <w:rPr>
          <w:b/>
          <w:bCs/>
          <w:u w:val="double" w:color="FF0000"/>
        </w:rPr>
        <w:t>older women</w:t>
      </w:r>
      <w:r w:rsidRPr="00EE037D">
        <w:rPr>
          <w:u w:val="double" w:color="FF0000"/>
        </w:rPr>
        <w:t>)</w:t>
      </w:r>
      <w:r w:rsidRPr="00EE037D">
        <w:t>:</w:t>
      </w:r>
    </w:p>
    <w:p w:rsidR="00D36519" w:rsidRDefault="00D36519">
      <w:pPr>
        <w:pStyle w:val="NormalWeb"/>
        <w:numPr>
          <w:ilvl w:val="0"/>
          <w:numId w:val="7"/>
        </w:numPr>
      </w:pPr>
      <w:r w:rsidRPr="00EE037D">
        <w:rPr>
          <w:b/>
          <w:bCs/>
          <w:i/>
          <w:iCs/>
        </w:rPr>
        <w:t>neurogenic causes</w:t>
      </w:r>
      <w:r w:rsidRPr="00EE037D">
        <w:t xml:space="preserve"> (radical prostatectomy</w:t>
      </w:r>
      <w:r w:rsidR="004E7540">
        <w:t>*</w:t>
      </w:r>
      <w:r w:rsidRPr="00EE037D">
        <w:t>, LMN disease, Shy-Drager syndrome).</w:t>
      </w:r>
    </w:p>
    <w:p w:rsidR="004E7540" w:rsidRPr="004E7540" w:rsidRDefault="004E7540" w:rsidP="004E7540">
      <w:pPr>
        <w:pStyle w:val="NormalWeb"/>
        <w:ind w:left="700"/>
        <w:jc w:val="right"/>
      </w:pPr>
      <w:r>
        <w:t xml:space="preserve">*stress incontinence is </w:t>
      </w:r>
      <w:r w:rsidRPr="004E7540">
        <w:t>often temporary and resolves within first postoperative year</w:t>
      </w:r>
    </w:p>
    <w:p w:rsidR="00D36519" w:rsidRPr="00EE037D" w:rsidRDefault="00D36519">
      <w:pPr>
        <w:pStyle w:val="NormalWeb"/>
        <w:numPr>
          <w:ilvl w:val="0"/>
          <w:numId w:val="7"/>
        </w:numPr>
      </w:pPr>
      <w:r w:rsidRPr="00EE037D">
        <w:rPr>
          <w:b/>
          <w:bCs/>
          <w:i/>
          <w:iCs/>
        </w:rPr>
        <w:t>GU causes</w:t>
      </w:r>
      <w:r w:rsidRPr="00EE037D">
        <w:t xml:space="preserve"> = </w:t>
      </w:r>
      <w:r w:rsidRPr="00EE037D">
        <w:rPr>
          <w:b/>
          <w:bCs/>
          <w:i/>
          <w:iCs/>
        </w:rPr>
        <w:t>genuine stress incontinence</w:t>
      </w:r>
      <w:r w:rsidRPr="00EE037D">
        <w:t>:</w:t>
      </w:r>
    </w:p>
    <w:p w:rsidR="00D36519" w:rsidRPr="00EE037D" w:rsidRDefault="00D36519">
      <w:pPr>
        <w:pStyle w:val="NormalWeb"/>
        <w:numPr>
          <w:ilvl w:val="2"/>
          <w:numId w:val="7"/>
        </w:numPr>
      </w:pPr>
      <w:r w:rsidRPr="00EE037D">
        <w:rPr>
          <w:i/>
          <w:iCs/>
          <w:color w:val="0000FF"/>
        </w:rPr>
        <w:t>urethral hypermobility</w:t>
      </w:r>
      <w:r w:rsidRPr="00EE037D">
        <w:t xml:space="preserve"> - loss of posterior urethrovesical angle (type 1-2 stress incontinence) - due to pelvic muscle or ligament laxity (e.g. after childbirth) – most common form!!!</w:t>
      </w:r>
    </w:p>
    <w:p w:rsidR="00D36519" w:rsidRPr="00EE037D" w:rsidRDefault="00D36519">
      <w:pPr>
        <w:pStyle w:val="NormalWeb"/>
        <w:numPr>
          <w:ilvl w:val="2"/>
          <w:numId w:val="7"/>
        </w:numPr>
      </w:pPr>
      <w:r w:rsidRPr="00EE037D">
        <w:rPr>
          <w:i/>
          <w:iCs/>
          <w:color w:val="0000FF"/>
        </w:rPr>
        <w:lastRenderedPageBreak/>
        <w:t>sphincter incompetence</w:t>
      </w:r>
      <w:r w:rsidRPr="00EE037D">
        <w:t xml:space="preserve"> due to damage (radical prostatectomy, childbirth) – type 3 stress incontinence - rare.</w:t>
      </w:r>
    </w:p>
    <w:p w:rsidR="00D36519" w:rsidRPr="00EE037D" w:rsidRDefault="00D36519">
      <w:pPr>
        <w:pStyle w:val="NormalWeb"/>
        <w:numPr>
          <w:ilvl w:val="2"/>
          <w:numId w:val="7"/>
        </w:numPr>
      </w:pPr>
      <w:r w:rsidRPr="00EE037D">
        <w:rPr>
          <w:i/>
          <w:iCs/>
          <w:color w:val="0000FF"/>
        </w:rPr>
        <w:t>congenital anomalies</w:t>
      </w:r>
      <w:r w:rsidRPr="00EE037D">
        <w:t xml:space="preserve"> (bladder exstrophy, epispadias, vesicovaginal fistula, ectopic ureteral orifices).</w:t>
      </w:r>
    </w:p>
    <w:p w:rsidR="00D36519" w:rsidRPr="00EE037D" w:rsidRDefault="00867CD5">
      <w:pPr>
        <w:pStyle w:val="NormalWeb"/>
        <w:numPr>
          <w:ilvl w:val="0"/>
          <w:numId w:val="6"/>
        </w:numPr>
      </w:pPr>
      <w:r>
        <w:t>clinically</w:t>
      </w:r>
      <w:r w:rsidR="00D36519" w:rsidRPr="00EE037D">
        <w:t xml:space="preserve"> – </w:t>
      </w:r>
      <w:r w:rsidR="00D36519" w:rsidRPr="00EE037D">
        <w:rPr>
          <w:i/>
          <w:iCs/>
          <w:smallCaps/>
          <w:color w:val="FF0000"/>
        </w:rPr>
        <w:t>stress incontinence</w:t>
      </w:r>
      <w:r w:rsidR="00D36519" w:rsidRPr="00EE037D">
        <w:t xml:space="preserve"> - instantaneous </w:t>
      </w:r>
      <w:r w:rsidR="003D6DF3" w:rsidRPr="00EE037D">
        <w:t xml:space="preserve">small </w:t>
      </w:r>
      <w:r w:rsidR="00D36519" w:rsidRPr="00EE037D">
        <w:t>leakage (without bladder contraction) on stress maneuvers that increase intraabdominal pressure (coughing, laughing, bending, lifting).</w:t>
      </w:r>
    </w:p>
    <w:p w:rsidR="00D36519" w:rsidRPr="00EE037D" w:rsidRDefault="00D36519" w:rsidP="003A51DC"/>
    <w:p w:rsidR="000B5163" w:rsidRPr="00EE037D" w:rsidRDefault="000B5163" w:rsidP="003A51DC"/>
    <w:p w:rsidR="00D36519" w:rsidRPr="00EE037D" w:rsidRDefault="00D36519" w:rsidP="00E91FC4">
      <w:pPr>
        <w:pStyle w:val="Nervous5"/>
        <w:ind w:right="6236"/>
      </w:pPr>
      <w:bookmarkStart w:id="7" w:name="_Toc242089717"/>
      <w:r w:rsidRPr="00EE037D">
        <w:t>4. Outlet obstruction</w:t>
      </w:r>
      <w:bookmarkEnd w:id="7"/>
    </w:p>
    <w:p w:rsidR="00D36519" w:rsidRPr="00EE037D" w:rsidRDefault="00D36519">
      <w:pPr>
        <w:pStyle w:val="NormalWeb"/>
      </w:pPr>
      <w:r w:rsidRPr="00EE037D">
        <w:t xml:space="preserve">- </w:t>
      </w:r>
      <w:r w:rsidRPr="00EE037D">
        <w:rPr>
          <w:u w:val="double" w:color="FF0000"/>
        </w:rPr>
        <w:t xml:space="preserve">second most common cause in </w:t>
      </w:r>
      <w:r w:rsidRPr="00EE037D">
        <w:rPr>
          <w:b/>
          <w:bCs/>
          <w:u w:val="double" w:color="FF0000"/>
        </w:rPr>
        <w:t>men</w:t>
      </w:r>
      <w:r w:rsidRPr="00EE037D">
        <w:t xml:space="preserve"> (N.B. most men with obstruction are not incontinent!):</w:t>
      </w:r>
    </w:p>
    <w:p w:rsidR="00D36519" w:rsidRPr="00EE037D" w:rsidRDefault="00643C74">
      <w:pPr>
        <w:pStyle w:val="NormalWeb"/>
        <w:numPr>
          <w:ilvl w:val="0"/>
          <w:numId w:val="8"/>
        </w:numPr>
      </w:pPr>
      <w:r w:rsidRPr="00EE037D">
        <w:rPr>
          <w:b/>
          <w:bCs/>
          <w:i/>
          <w:iCs/>
          <w:color w:val="0000FF"/>
        </w:rPr>
        <w:t xml:space="preserve">suprasacral </w:t>
      </w:r>
      <w:r w:rsidR="00D36519" w:rsidRPr="00EE037D">
        <w:rPr>
          <w:b/>
          <w:bCs/>
          <w:i/>
          <w:iCs/>
          <w:color w:val="0000FF"/>
        </w:rPr>
        <w:t>spinal cord lesion</w:t>
      </w:r>
      <w:r w:rsidR="00D36519" w:rsidRPr="00EE037D">
        <w:t xml:space="preserve"> </w:t>
      </w:r>
      <w:r w:rsidR="002B3820">
        <w:t xml:space="preserve">- </w:t>
      </w:r>
      <w:r w:rsidR="00D36519" w:rsidRPr="00EE037D">
        <w:rPr>
          <w:b/>
        </w:rPr>
        <w:t>detrusor-sphincter dyssynergia</w:t>
      </w:r>
      <w:r w:rsidR="00D36519" w:rsidRPr="00EE037D">
        <w:t xml:space="preserve"> - rather than relaxing when bladder contracts, outlet contracts </w:t>
      </w:r>
      <w:r w:rsidR="002B3820">
        <w:t>(</w:t>
      </w:r>
      <w:r w:rsidR="00D36519" w:rsidRPr="00EE037D">
        <w:t>→ severe outlet obstruction with severe trabeculation, diverticula, and "Christmas tree" bladder deformation →</w:t>
      </w:r>
      <w:r w:rsidR="002B3820">
        <w:t xml:space="preserve"> hydronephrosis → renal failure)</w:t>
      </w:r>
      <w:r w:rsidR="00D36519" w:rsidRPr="00EE037D">
        <w:t>.</w:t>
      </w:r>
    </w:p>
    <w:p w:rsidR="00D36519" w:rsidRPr="00EE037D" w:rsidRDefault="00D36519">
      <w:pPr>
        <w:pStyle w:val="NormalWeb"/>
        <w:numPr>
          <w:ilvl w:val="0"/>
          <w:numId w:val="8"/>
        </w:numPr>
      </w:pPr>
      <w:r w:rsidRPr="00EE037D">
        <w:rPr>
          <w:b/>
          <w:bCs/>
          <w:i/>
          <w:iCs/>
          <w:color w:val="0000FF"/>
        </w:rPr>
        <w:t>GU causes</w:t>
      </w:r>
      <w:r w:rsidR="002B3820">
        <w:t xml:space="preserve"> - </w:t>
      </w:r>
      <w:r w:rsidRPr="00EE037D">
        <w:t>benign prostatic hyperplasia, prostate cancer, urethral stricture, large cystocele [prolapses and kinks urethra on straining].</w:t>
      </w:r>
    </w:p>
    <w:p w:rsidR="005A33F2" w:rsidRPr="00EE037D" w:rsidRDefault="005A33F2">
      <w:pPr>
        <w:pStyle w:val="NormalWeb"/>
        <w:numPr>
          <w:ilvl w:val="0"/>
          <w:numId w:val="9"/>
        </w:numPr>
      </w:pPr>
      <w:r w:rsidRPr="00EE037D">
        <w:t xml:space="preserve">can present as </w:t>
      </w:r>
      <w:r w:rsidRPr="00EE037D">
        <w:rPr>
          <w:i/>
          <w:smallCaps/>
          <w:color w:val="FF0000"/>
        </w:rPr>
        <w:t>dribbling incontinence</w:t>
      </w:r>
      <w:r w:rsidRPr="00EE037D">
        <w:t xml:space="preserve"> after voiding.</w:t>
      </w:r>
    </w:p>
    <w:p w:rsidR="00D36519" w:rsidRPr="00EE037D" w:rsidRDefault="00D36519" w:rsidP="005A33F2">
      <w:pPr>
        <w:pStyle w:val="NormalWeb"/>
        <w:ind w:left="340"/>
      </w:pPr>
      <w:r w:rsidRPr="00EE037D">
        <w:t xml:space="preserve">if secondary </w:t>
      </w:r>
      <w:r w:rsidRPr="00EE037D">
        <w:rPr>
          <w:b/>
          <w:i/>
        </w:rPr>
        <w:t>detrusor overactivity</w:t>
      </w:r>
      <w:r w:rsidRPr="00EE037D">
        <w:t xml:space="preserve"> develops → </w:t>
      </w:r>
      <w:r w:rsidRPr="00EE037D">
        <w:rPr>
          <w:i/>
          <w:iCs/>
          <w:smallCaps/>
          <w:color w:val="FF0000"/>
        </w:rPr>
        <w:t>urge incontinence</w:t>
      </w:r>
      <w:r w:rsidRPr="00EE037D">
        <w:t>;</w:t>
      </w:r>
    </w:p>
    <w:p w:rsidR="00D36519" w:rsidRPr="00EE037D" w:rsidRDefault="00D36519">
      <w:pPr>
        <w:pStyle w:val="NormalWeb"/>
        <w:ind w:left="340"/>
      </w:pPr>
      <w:r w:rsidRPr="00EE037D">
        <w:t xml:space="preserve">if </w:t>
      </w:r>
      <w:r w:rsidRPr="00EE037D">
        <w:rPr>
          <w:b/>
          <w:i/>
        </w:rPr>
        <w:t>detrusor decompensation</w:t>
      </w:r>
      <w:r w:rsidRPr="00EE037D">
        <w:t xml:space="preserve"> supervenes → </w:t>
      </w:r>
      <w:r w:rsidRPr="00EE037D">
        <w:rPr>
          <w:i/>
          <w:iCs/>
          <w:smallCaps/>
          <w:color w:val="FF0000"/>
        </w:rPr>
        <w:t>overflow incontinence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t>residual volume &gt; 50-100 mL (may be nil in early obstruction!).</w:t>
      </w:r>
    </w:p>
    <w:p w:rsidR="00D36519" w:rsidRPr="00EE037D" w:rsidRDefault="00D36519" w:rsidP="001553A8">
      <w:pPr>
        <w:rPr>
          <w:b/>
          <w:bCs/>
        </w:rPr>
      </w:pPr>
    </w:p>
    <w:p w:rsidR="00D36519" w:rsidRPr="00EE037D" w:rsidRDefault="00D36519" w:rsidP="001553A8"/>
    <w:p w:rsidR="00D36519" w:rsidRPr="00EE037D" w:rsidRDefault="00D36519" w:rsidP="00D72043">
      <w:pPr>
        <w:pStyle w:val="Nervous1"/>
      </w:pPr>
      <w:bookmarkStart w:id="8" w:name="_Toc242089718"/>
      <w:r w:rsidRPr="00EE037D">
        <w:t>Signs &amp; Symptoms</w:t>
      </w:r>
      <w:bookmarkEnd w:id="8"/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rPr>
          <w:b/>
          <w:bCs/>
        </w:rPr>
        <w:t>voiding diary</w:t>
      </w:r>
      <w:r w:rsidRPr="00867CD5">
        <w:rPr>
          <w:bCs/>
        </w:rPr>
        <w:t xml:space="preserve"> </w:t>
      </w:r>
      <w:r w:rsidR="00867CD5" w:rsidRPr="00867CD5">
        <w:rPr>
          <w:bCs/>
        </w:rPr>
        <w:t xml:space="preserve">is very useful </w:t>
      </w:r>
      <w:r w:rsidRPr="00867CD5">
        <w:t>(</w:t>
      </w:r>
      <w:r w:rsidRPr="00EE037D">
        <w:t>kept by patient or caregiver).</w:t>
      </w:r>
      <w:r w:rsidR="00D72043" w:rsidRPr="00D72043">
        <w:t xml:space="preserve"> </w:t>
      </w:r>
      <w:r w:rsidR="00D72043">
        <w:t xml:space="preserve"> </w:t>
      </w:r>
      <w:hyperlink r:id="rId12" w:history="1">
        <w:r w:rsidR="00D72043" w:rsidRPr="00D72043">
          <w:rPr>
            <w:rStyle w:val="Hyperlink"/>
          </w:rPr>
          <w:t>also see p. 2431 &gt;&gt;</w:t>
        </w:r>
      </w:hyperlink>
    </w:p>
    <w:p w:rsidR="00D36519" w:rsidRPr="00EE037D" w:rsidRDefault="00D36519" w:rsidP="00F0559D">
      <w:pPr>
        <w:rPr>
          <w:b/>
          <w:bCs/>
        </w:rPr>
      </w:pPr>
    </w:p>
    <w:p w:rsidR="00871BAE" w:rsidRPr="00EE037D" w:rsidRDefault="00871BAE" w:rsidP="001553A8">
      <w:pPr>
        <w:rPr>
          <w:bCs/>
        </w:rPr>
      </w:pPr>
      <w:r w:rsidRPr="00EE037D">
        <w:rPr>
          <w:bCs/>
          <w:u w:val="single"/>
        </w:rPr>
        <w:t xml:space="preserve">Five </w:t>
      </w:r>
      <w:r w:rsidRPr="00EE037D">
        <w:rPr>
          <w:b/>
          <w:bCs/>
          <w:smallCaps/>
          <w:u w:val="single"/>
        </w:rPr>
        <w:t>clinical types</w:t>
      </w:r>
      <w:r w:rsidRPr="00EE037D">
        <w:rPr>
          <w:bCs/>
          <w:u w:val="single"/>
        </w:rPr>
        <w:t xml:space="preserve"> of incontinence</w:t>
      </w:r>
      <w:r w:rsidRPr="00EE037D">
        <w:rPr>
          <w:bCs/>
        </w:rPr>
        <w:t>:</w:t>
      </w:r>
    </w:p>
    <w:p w:rsidR="00871BAE" w:rsidRPr="00EE037D" w:rsidRDefault="00871BAE" w:rsidP="00A403D2">
      <w:pPr>
        <w:numPr>
          <w:ilvl w:val="0"/>
          <w:numId w:val="29"/>
        </w:numPr>
      </w:pPr>
      <w:r w:rsidRPr="00EE037D">
        <w:rPr>
          <w:color w:val="0000FF"/>
        </w:rPr>
        <w:t>Urge</w:t>
      </w:r>
      <w:r w:rsidRPr="00EE037D">
        <w:t xml:space="preserve"> incontinence</w:t>
      </w:r>
    </w:p>
    <w:p w:rsidR="00871BAE" w:rsidRPr="00EE037D" w:rsidRDefault="00871BAE" w:rsidP="00A403D2">
      <w:pPr>
        <w:numPr>
          <w:ilvl w:val="0"/>
          <w:numId w:val="29"/>
        </w:numPr>
        <w:rPr>
          <w:bCs/>
        </w:rPr>
      </w:pPr>
      <w:r w:rsidRPr="00EE037D">
        <w:rPr>
          <w:bCs/>
          <w:color w:val="0000FF"/>
        </w:rPr>
        <w:t>Stress</w:t>
      </w:r>
      <w:r w:rsidRPr="00EE037D">
        <w:rPr>
          <w:bCs/>
        </w:rPr>
        <w:t xml:space="preserve"> incontinence</w:t>
      </w:r>
    </w:p>
    <w:p w:rsidR="00871BAE" w:rsidRPr="00EE037D" w:rsidRDefault="00871BAE" w:rsidP="00A403D2">
      <w:pPr>
        <w:numPr>
          <w:ilvl w:val="0"/>
          <w:numId w:val="29"/>
        </w:numPr>
        <w:rPr>
          <w:bCs/>
        </w:rPr>
      </w:pPr>
      <w:r w:rsidRPr="00EE037D">
        <w:rPr>
          <w:bCs/>
          <w:color w:val="0000FF"/>
        </w:rPr>
        <w:t>Overflow</w:t>
      </w:r>
      <w:r w:rsidRPr="00EE037D">
        <w:rPr>
          <w:bCs/>
        </w:rPr>
        <w:t xml:space="preserve"> incontinence</w:t>
      </w:r>
    </w:p>
    <w:p w:rsidR="00871BAE" w:rsidRPr="00EE037D" w:rsidRDefault="00871BAE" w:rsidP="00A403D2">
      <w:pPr>
        <w:numPr>
          <w:ilvl w:val="0"/>
          <w:numId w:val="29"/>
        </w:numPr>
        <w:rPr>
          <w:bCs/>
        </w:rPr>
      </w:pPr>
      <w:r w:rsidRPr="00EE037D">
        <w:rPr>
          <w:bCs/>
          <w:color w:val="0000FF"/>
        </w:rPr>
        <w:t>Functional</w:t>
      </w:r>
      <w:r w:rsidRPr="00EE037D">
        <w:rPr>
          <w:bCs/>
        </w:rPr>
        <w:t xml:space="preserve"> incontinence</w:t>
      </w:r>
    </w:p>
    <w:p w:rsidR="00871BAE" w:rsidRPr="00EE037D" w:rsidRDefault="00871BAE" w:rsidP="00A403D2">
      <w:pPr>
        <w:numPr>
          <w:ilvl w:val="0"/>
          <w:numId w:val="29"/>
        </w:numPr>
        <w:rPr>
          <w:bCs/>
        </w:rPr>
      </w:pPr>
      <w:r w:rsidRPr="00EE037D">
        <w:rPr>
          <w:bCs/>
          <w:color w:val="0000FF"/>
        </w:rPr>
        <w:t>Mixed</w:t>
      </w:r>
      <w:r w:rsidRPr="00EE037D">
        <w:rPr>
          <w:bCs/>
        </w:rPr>
        <w:t xml:space="preserve"> (urge + stress)</w:t>
      </w:r>
    </w:p>
    <w:p w:rsidR="00871BAE" w:rsidRPr="00EE037D" w:rsidRDefault="00871BAE" w:rsidP="001553A8"/>
    <w:p w:rsidR="00D36519" w:rsidRPr="00EE037D" w:rsidRDefault="00D36519">
      <w:pPr>
        <w:pStyle w:val="NormalWeb"/>
      </w:pPr>
      <w:r w:rsidRPr="00EE037D">
        <w:rPr>
          <w:b/>
          <w:bCs/>
          <w:i/>
          <w:smallCaps/>
          <w:highlight w:val="yellow"/>
        </w:rPr>
        <w:t>Urgency</w:t>
      </w:r>
      <w:r w:rsidRPr="00EE037D">
        <w:t xml:space="preserve"> is not sensitive / specific for detrusor overactivity, but </w:t>
      </w:r>
      <w:r w:rsidRPr="00EE037D">
        <w:rPr>
          <w:b/>
          <w:i/>
          <w:smallCaps/>
        </w:rPr>
        <w:t>precipitancy</w:t>
      </w:r>
      <w:r w:rsidRPr="00EE037D">
        <w:t xml:space="preserve"> (abrupt sensation that urination is imminent) is.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rPr>
          <w:rStyle w:val="Nervous9Char"/>
        </w:rPr>
        <w:t>imminent urination (in absence of stress maneuver) without warning</w:t>
      </w:r>
      <w:r w:rsidRPr="00EE037D">
        <w:t xml:space="preserve"> (</w:t>
      </w:r>
      <w:r w:rsidRPr="00EE037D">
        <w:rPr>
          <w:b/>
          <w:bCs/>
        </w:rPr>
        <w:t>reflex or unconscious incontinence</w:t>
      </w:r>
      <w:r w:rsidRPr="00EE037D">
        <w:t xml:space="preserve">) - invariably due to </w:t>
      </w:r>
      <w:r w:rsidRPr="00EE037D">
        <w:rPr>
          <w:b/>
          <w:bCs/>
          <w:i/>
          <w:iCs/>
        </w:rPr>
        <w:t>detrusor overactivity</w:t>
      </w:r>
      <w:r w:rsidRPr="00EE037D">
        <w:t>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  <w:r w:rsidRPr="00EE037D">
        <w:rPr>
          <w:b/>
          <w:i/>
          <w:smallCaps/>
          <w:highlight w:val="yellow"/>
        </w:rPr>
        <w:t>Urinary frequency</w:t>
      </w:r>
      <w:r w:rsidRPr="00EE037D">
        <w:t xml:space="preserve"> (&gt; 7 voids/day) - due to voiding habits, overflow incontinence, sensory urgency, stable but poorly compliant bladder, depression, anxiety, excessive urine production.</w:t>
      </w:r>
    </w:p>
    <w:p w:rsidR="00D36519" w:rsidRPr="00EE037D" w:rsidRDefault="00D36519" w:rsidP="002C65F1">
      <w:pPr>
        <w:pStyle w:val="NormalWeb"/>
        <w:ind w:left="720"/>
      </w:pPr>
      <w:r w:rsidRPr="00EE037D">
        <w:t>N.B. incontinent persons may severely restrict fluid intake and thus do not void frequently!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  <w:r w:rsidRPr="00EE037D">
        <w:rPr>
          <w:b/>
          <w:bCs/>
          <w:i/>
          <w:smallCaps/>
          <w:highlight w:val="yellow"/>
        </w:rPr>
        <w:t>Nocturia</w:t>
      </w:r>
      <w:r w:rsidRPr="00EE037D">
        <w:t xml:space="preserve"> - nonspecific symptom (e.g. two episodes may be normal for person who sleeps 10 h but not for one who sleeps 4 h):</w:t>
      </w:r>
    </w:p>
    <w:p w:rsidR="00D36519" w:rsidRPr="00EE037D" w:rsidRDefault="00D36519">
      <w:pPr>
        <w:pStyle w:val="NormalWeb"/>
        <w:numPr>
          <w:ilvl w:val="0"/>
          <w:numId w:val="10"/>
        </w:numPr>
      </w:pPr>
      <w:r w:rsidRPr="00EE037D">
        <w:rPr>
          <w:color w:val="0000FF"/>
        </w:rPr>
        <w:t>excessive fluid intake</w:t>
      </w:r>
      <w:r w:rsidRPr="00EE037D">
        <w:t xml:space="preserve"> in late evening (younger persons excrete most of their daily ingested fluid before bedtime, whereas many healthy elderly excrete at night)</w:t>
      </w:r>
    </w:p>
    <w:p w:rsidR="00D36519" w:rsidRPr="00EE037D" w:rsidRDefault="00D36519">
      <w:pPr>
        <w:pStyle w:val="NormalWeb"/>
        <w:numPr>
          <w:ilvl w:val="0"/>
          <w:numId w:val="10"/>
        </w:numPr>
      </w:pPr>
      <w:r w:rsidRPr="00EE037D">
        <w:rPr>
          <w:color w:val="0000FF"/>
        </w:rPr>
        <w:t>polyuria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10"/>
        </w:numPr>
      </w:pPr>
      <w:r w:rsidRPr="00EE037D">
        <w:rPr>
          <w:color w:val="0000FF"/>
        </w:rPr>
        <w:t>bladder dysfunction</w:t>
      </w:r>
      <w:r w:rsidRPr="00EE037D">
        <w:t xml:space="preserve"> - outlet obstruction, small capacity, detrusor overactivity, sensory urgency.</w:t>
      </w:r>
    </w:p>
    <w:p w:rsidR="00D36519" w:rsidRPr="00EE037D" w:rsidRDefault="00D36519">
      <w:pPr>
        <w:pStyle w:val="NormalWeb"/>
        <w:numPr>
          <w:ilvl w:val="0"/>
          <w:numId w:val="10"/>
        </w:numPr>
      </w:pPr>
      <w:r w:rsidRPr="00EE037D">
        <w:t xml:space="preserve">peripheral </w:t>
      </w:r>
      <w:r w:rsidRPr="00EE037D">
        <w:rPr>
          <w:color w:val="0000FF"/>
        </w:rPr>
        <w:t>edema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10"/>
        </w:numPr>
      </w:pPr>
      <w:r w:rsidRPr="00EE037D">
        <w:rPr>
          <w:color w:val="0000FF"/>
        </w:rPr>
        <w:t>insomnia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5"/>
        </w:numPr>
      </w:pPr>
      <w:r w:rsidRPr="00EE037D">
        <w:t xml:space="preserve">if volume of most nightly voids is much smaller than </w:t>
      </w:r>
      <w:r w:rsidRPr="00EE037D">
        <w:rPr>
          <w:i/>
          <w:iCs/>
        </w:rPr>
        <w:t>functional bladder capacity</w:t>
      </w:r>
      <w:r w:rsidRPr="00EE037D">
        <w:t xml:space="preserve"> (largest single voided volume on voiding diary) - either </w:t>
      </w:r>
      <w:r w:rsidRPr="00EE037D">
        <w:rPr>
          <w:b/>
          <w:bCs/>
        </w:rPr>
        <w:t>sleep-related problem</w:t>
      </w:r>
      <w:r w:rsidRPr="00EE037D">
        <w:t xml:space="preserve"> (patient voids because he is awake anyway) or </w:t>
      </w:r>
      <w:r w:rsidRPr="00EE037D">
        <w:rPr>
          <w:b/>
          <w:bCs/>
        </w:rPr>
        <w:t>bladder dysfunction</w:t>
      </w:r>
      <w:r w:rsidRPr="00EE037D">
        <w:t>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rPr>
          <w:b/>
          <w:i/>
          <w:smallCaps/>
        </w:rPr>
      </w:pPr>
      <w:r w:rsidRPr="00EE037D">
        <w:rPr>
          <w:b/>
          <w:i/>
          <w:smallCaps/>
          <w:highlight w:val="yellow"/>
        </w:rPr>
        <w:t>Obstructive and irritative symptoms</w:t>
      </w:r>
    </w:p>
    <w:p w:rsidR="00D36519" w:rsidRPr="00EE037D" w:rsidRDefault="00D36519">
      <w:pPr>
        <w:pStyle w:val="NormalWeb"/>
        <w:numPr>
          <w:ilvl w:val="2"/>
          <w:numId w:val="10"/>
        </w:numPr>
      </w:pPr>
      <w:r w:rsidRPr="00EE037D">
        <w:t>benign prostatic hyperplasia or bladder outlet obstruction</w:t>
      </w:r>
    </w:p>
    <w:p w:rsidR="00D36519" w:rsidRPr="00EE037D" w:rsidRDefault="00D36519">
      <w:pPr>
        <w:pStyle w:val="NormalWeb"/>
        <w:numPr>
          <w:ilvl w:val="2"/>
          <w:numId w:val="10"/>
        </w:numPr>
      </w:pPr>
      <w:r w:rsidRPr="00EE037D">
        <w:t>overactive detrusor (may be exacerbated by surgery</w:t>
      </w:r>
      <w:r w:rsidR="00867CD5">
        <w:t xml:space="preserve"> if </w:t>
      </w:r>
      <w:r w:rsidR="00D073C0" w:rsidRPr="00EE037D">
        <w:t>prostat</w:t>
      </w:r>
      <w:r w:rsidR="00D073C0">
        <w:t>ic</w:t>
      </w:r>
      <w:r w:rsidR="00D073C0" w:rsidRPr="00EE037D">
        <w:t xml:space="preserve"> </w:t>
      </w:r>
      <w:r w:rsidR="00D073C0">
        <w:t>hyperplasia was incorrectly held liable</w:t>
      </w:r>
      <w:r w:rsidRPr="00EE037D">
        <w:t>).</w:t>
      </w:r>
    </w:p>
    <w:p w:rsidR="00D36519" w:rsidRPr="00EE037D" w:rsidRDefault="00D36519">
      <w:pPr>
        <w:pStyle w:val="NormalWeb"/>
      </w:pPr>
    </w:p>
    <w:p w:rsidR="001316DF" w:rsidRPr="00EE037D" w:rsidRDefault="001316DF">
      <w:pPr>
        <w:pStyle w:val="NormalWeb"/>
      </w:pPr>
    </w:p>
    <w:p w:rsidR="001316DF" w:rsidRPr="00EE037D" w:rsidRDefault="001316DF" w:rsidP="001316DF">
      <w:pPr>
        <w:pStyle w:val="Nervous1"/>
      </w:pPr>
      <w:bookmarkStart w:id="9" w:name="_Toc242089719"/>
      <w:r w:rsidRPr="00EE037D">
        <w:t>Diagnosis</w:t>
      </w:r>
      <w:bookmarkEnd w:id="9"/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Neurologic exam</w:t>
      </w:r>
      <w:r w:rsidRPr="00EE037D">
        <w:t>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Digital exam</w:t>
      </w:r>
      <w:r w:rsidRPr="00EE037D">
        <w:t>.</w:t>
      </w:r>
    </w:p>
    <w:p w:rsidR="00D36519" w:rsidRPr="00EE037D" w:rsidRDefault="008A2C06">
      <w:pPr>
        <w:pStyle w:val="NormalWeb"/>
        <w:numPr>
          <w:ilvl w:val="0"/>
          <w:numId w:val="11"/>
        </w:numPr>
      </w:pPr>
      <w:r w:rsidRPr="008A2C06">
        <w:rPr>
          <w:i/>
          <w:smallCaps/>
          <w:color w:val="0000FF"/>
        </w:rPr>
        <w:t>urethral</w:t>
      </w:r>
      <w:r>
        <w:rPr>
          <w:i/>
          <w:color w:val="0000FF"/>
        </w:rPr>
        <w:t xml:space="preserve"> sphincter</w:t>
      </w:r>
      <w:r w:rsidR="00D36519" w:rsidRPr="00EE037D">
        <w:rPr>
          <w:i/>
          <w:color w:val="0000FF"/>
        </w:rPr>
        <w:t xml:space="preserve"> </w:t>
      </w:r>
      <w:r>
        <w:rPr>
          <w:i/>
          <w:color w:val="0000FF"/>
        </w:rPr>
        <w:t>is evaluated through</w:t>
      </w:r>
      <w:r w:rsidR="00D36519" w:rsidRPr="00EE037D">
        <w:rPr>
          <w:i/>
          <w:color w:val="0000FF"/>
        </w:rPr>
        <w:t xml:space="preserve"> </w:t>
      </w:r>
      <w:r w:rsidRPr="008A2C06">
        <w:rPr>
          <w:i/>
          <w:smallCaps/>
          <w:color w:val="0000FF"/>
        </w:rPr>
        <w:t>anal</w:t>
      </w:r>
      <w:r>
        <w:rPr>
          <w:i/>
          <w:color w:val="0000FF"/>
        </w:rPr>
        <w:t xml:space="preserve"> sphincter examination</w:t>
      </w:r>
      <w:r w:rsidR="00D36519" w:rsidRPr="00EE037D">
        <w:rPr>
          <w:i/>
          <w:color w:val="0000FF"/>
        </w:rPr>
        <w:t xml:space="preserve"> </w:t>
      </w:r>
      <w:r w:rsidR="00D36519" w:rsidRPr="00EE037D">
        <w:t>(</w:t>
      </w:r>
      <w:r>
        <w:t>same innervation</w:t>
      </w:r>
      <w:r w:rsidR="00D36519" w:rsidRPr="00EE037D">
        <w:t xml:space="preserve"> – S</w:t>
      </w:r>
      <w:r w:rsidR="00D36519" w:rsidRPr="00EE037D">
        <w:rPr>
          <w:vertAlign w:val="subscript"/>
        </w:rPr>
        <w:t>2-4</w:t>
      </w:r>
      <w:r w:rsidR="00D36519" w:rsidRPr="00EE037D">
        <w:t>) - successful sphincter contraction is evidence against cord lesion.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Pelvic examination</w:t>
      </w:r>
      <w:r w:rsidRPr="00EE037D">
        <w:t xml:space="preserve"> on all women.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</w:rPr>
        <w:t>Cystometry</w:t>
      </w:r>
      <w:r w:rsidRPr="00EE037D">
        <w:t xml:space="preserve"> (assessment of detrusor tone and dynamics) – </w:t>
      </w:r>
      <w:r w:rsidR="008A2C06">
        <w:t xml:space="preserve">bladder is </w:t>
      </w:r>
      <w:r w:rsidR="00BC45BF">
        <w:t xml:space="preserve">being filled through catheter; </w:t>
      </w:r>
      <w:r w:rsidR="008A2C06">
        <w:t>if contractions start =</w:t>
      </w:r>
      <w:r w:rsidR="00BC45BF">
        <w:t xml:space="preserve"> detrusor overactivity</w:t>
      </w:r>
      <w:r w:rsidRPr="00EE037D">
        <w:t>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 xml:space="preserve">Stress testing </w:t>
      </w:r>
      <w:r w:rsidRPr="00EE037D">
        <w:t xml:space="preserve">(&gt; 90% sensitivity and specificity for </w:t>
      </w:r>
      <w:r w:rsidRPr="00EE037D">
        <w:rPr>
          <w:i/>
        </w:rPr>
        <w:t>outlet incompetence</w:t>
      </w:r>
      <w:r w:rsidRPr="00EE037D">
        <w:t>): with full bladder (</w:t>
      </w:r>
      <w:r w:rsidR="00163249">
        <w:t>at end of cystometry</w:t>
      </w:r>
      <w:r w:rsidRPr="00EE037D">
        <w:t xml:space="preserve">), patient assumes upright position, spreads legs, relaxes perineal area, and provides single, vigorous cough - immediate leakage that starts and stops with cough (delayed or persistent leakage suggests </w:t>
      </w:r>
      <w:r w:rsidRPr="00EE037D">
        <w:rPr>
          <w:i/>
        </w:rPr>
        <w:t>detrusor overactivity</w:t>
      </w:r>
      <w:r w:rsidRPr="00EE037D">
        <w:t xml:space="preserve"> triggered by coughing).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Observation of voiding</w:t>
      </w:r>
      <w:r w:rsidRPr="00EE037D">
        <w:t xml:space="preserve"> ± multichannel urodynamic testing (uroflow).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Postvoiding residual volume</w:t>
      </w:r>
      <w:r w:rsidRPr="00EE037D">
        <w:t xml:space="preserve"> (by catheterization or </w:t>
      </w:r>
      <w:r w:rsidR="001316DF" w:rsidRPr="00EE037D">
        <w:t xml:space="preserve">portable </w:t>
      </w:r>
      <w:r w:rsidRPr="00EE037D">
        <w:t xml:space="preserve">ultrasound) – </w:t>
      </w:r>
      <w:r w:rsidR="001316DF" w:rsidRPr="00EE037D">
        <w:t xml:space="preserve">essential in almost all patients because symptoms of overflow incontinence are nonspecific; </w:t>
      </w:r>
      <w:r w:rsidRPr="00EE037D">
        <w:t xml:space="preserve">if </w:t>
      </w:r>
      <w:r w:rsidRPr="00EE037D">
        <w:rPr>
          <w:color w:val="FF0000"/>
        </w:rPr>
        <w:t>&gt; 50-100 mL</w:t>
      </w:r>
      <w:r w:rsidRPr="00EE037D">
        <w:t xml:space="preserve"> suggests </w:t>
      </w:r>
      <w:r w:rsidRPr="00EE037D">
        <w:rPr>
          <w:i/>
        </w:rPr>
        <w:t>bladder weakness</w:t>
      </w:r>
      <w:r w:rsidRPr="00EE037D">
        <w:t xml:space="preserve"> or </w:t>
      </w:r>
      <w:r w:rsidRPr="00EE037D">
        <w:rPr>
          <w:i/>
        </w:rPr>
        <w:t>outlet obstruction</w:t>
      </w:r>
      <w:r w:rsidRPr="00EE037D">
        <w:t>, but smaller amounts do not exclude either diagnosis.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</w:rPr>
        <w:t>Cystoscopy</w:t>
      </w:r>
      <w:r w:rsidRPr="00EE037D">
        <w:t>.</w:t>
      </w:r>
    </w:p>
    <w:p w:rsidR="00D36519" w:rsidRPr="00EE037D" w:rsidRDefault="00D36519">
      <w:pPr>
        <w:pStyle w:val="NormalWeb"/>
        <w:numPr>
          <w:ilvl w:val="4"/>
          <w:numId w:val="10"/>
        </w:numPr>
      </w:pPr>
      <w:r w:rsidRPr="00EE037D">
        <w:rPr>
          <w:b/>
          <w:bCs/>
        </w:rPr>
        <w:t>Q-tip test</w:t>
      </w:r>
      <w:r w:rsidRPr="00EE037D">
        <w:t xml:space="preserve"> (indirect measure of urethral axis = angle of inclination) – </w:t>
      </w:r>
      <w:r w:rsidR="008A2C06">
        <w:t>patient in lithotomy position</w:t>
      </w:r>
      <w:r w:rsidRPr="00EE037D">
        <w:t>; Q-tip is inserted into urethra; if Q-tip moves &gt; 30</w:t>
      </w:r>
      <w:r w:rsidRPr="00EE037D">
        <w:sym w:font="Symbol" w:char="F0B0"/>
      </w:r>
      <w:r w:rsidRPr="00EE037D">
        <w:t xml:space="preserve"> from horizontal = abnormal urethral mobility.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ervous1"/>
      </w:pPr>
      <w:bookmarkStart w:id="10" w:name="_Toc242089720"/>
      <w:r w:rsidRPr="00EE037D">
        <w:t>Treatment</w:t>
      </w:r>
      <w:bookmarkEnd w:id="10"/>
    </w:p>
    <w:p w:rsidR="00444FE1" w:rsidRPr="00EE037D" w:rsidRDefault="00444FE1" w:rsidP="00DD0984">
      <w:pPr>
        <w:ind w:left="720"/>
        <w:rPr>
          <w:b/>
          <w:bCs/>
          <w:u w:val="single"/>
        </w:rPr>
      </w:pPr>
      <w:r w:rsidRPr="00EE037D">
        <w:rPr>
          <w:smallCaps/>
          <w:shd w:val="clear" w:color="auto" w:fill="D9D9D9"/>
        </w:rPr>
        <w:t>balanced bladder</w:t>
      </w:r>
      <w:r w:rsidRPr="00EE037D">
        <w:t xml:space="preserve"> (balance between storage and evacuation) - no outlet obstruction, sterile urine, low residual volume (&lt; 100 ml), low voiding pressures.</w:t>
      </w:r>
    </w:p>
    <w:p w:rsidR="00444FE1" w:rsidRPr="00EE037D" w:rsidRDefault="00444FE1">
      <w:pPr>
        <w:pStyle w:val="NormalWeb"/>
        <w:rPr>
          <w:b/>
          <w:bCs/>
          <w:u w:val="single"/>
        </w:rPr>
      </w:pPr>
    </w:p>
    <w:p w:rsidR="00D36519" w:rsidRPr="00EE037D" w:rsidRDefault="00D36519">
      <w:pPr>
        <w:pStyle w:val="NormalWeb"/>
      </w:pPr>
      <w:r w:rsidRPr="00EE037D">
        <w:rPr>
          <w:b/>
          <w:bCs/>
          <w:u w:val="single"/>
        </w:rPr>
        <w:t>Pads and special undergarments</w:t>
      </w:r>
    </w:p>
    <w:p w:rsidR="00D36519" w:rsidRPr="00EE037D" w:rsidRDefault="00D36519">
      <w:pPr>
        <w:pStyle w:val="NormalWeb"/>
        <w:numPr>
          <w:ilvl w:val="0"/>
          <w:numId w:val="13"/>
        </w:numPr>
      </w:pPr>
      <w:r w:rsidRPr="00EE037D">
        <w:rPr>
          <w:b/>
          <w:bCs/>
          <w:i/>
          <w:iCs/>
        </w:rPr>
        <w:t>condom catheters</w:t>
      </w:r>
      <w:r w:rsidRPr="00EE037D">
        <w:t xml:space="preserve"> (for men) </w:t>
      </w:r>
      <w:r w:rsidR="009F5E66" w:rsidRPr="00EE037D">
        <w:t>may</w:t>
      </w:r>
      <w:r w:rsidRPr="00EE037D">
        <w:t xml:space="preserve"> lead to </w:t>
      </w:r>
      <w:r w:rsidRPr="00EE037D">
        <w:rPr>
          <w:color w:val="FF0000"/>
        </w:rPr>
        <w:t>skin breakdown</w:t>
      </w:r>
      <w:r w:rsidRPr="00EE037D">
        <w:t xml:space="preserve"> and </w:t>
      </w:r>
      <w:r w:rsidRPr="00EE037D">
        <w:rPr>
          <w:color w:val="FF0000"/>
        </w:rPr>
        <w:t>decreased motivation</w:t>
      </w:r>
      <w:r w:rsidRPr="00EE037D">
        <w:t xml:space="preserve"> to become dry.</w:t>
      </w:r>
    </w:p>
    <w:p w:rsidR="00D36519" w:rsidRPr="00EE037D" w:rsidRDefault="00D36519">
      <w:pPr>
        <w:pStyle w:val="NormalWeb"/>
        <w:numPr>
          <w:ilvl w:val="0"/>
          <w:numId w:val="13"/>
        </w:numPr>
      </w:pPr>
      <w:r w:rsidRPr="00EE037D">
        <w:rPr>
          <w:b/>
          <w:bCs/>
          <w:i/>
          <w:iCs/>
        </w:rPr>
        <w:t>external collection devices</w:t>
      </w:r>
      <w:r w:rsidRPr="00EE037D">
        <w:t xml:space="preserve"> may be effective in women.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rPr>
          <w:u w:val="single"/>
        </w:rPr>
      </w:pPr>
      <w:r w:rsidRPr="00EE037D">
        <w:rPr>
          <w:b/>
          <w:bCs/>
          <w:u w:val="single"/>
        </w:rPr>
        <w:t>Other essential care</w:t>
      </w:r>
    </w:p>
    <w:p w:rsidR="00D36519" w:rsidRPr="00EE037D" w:rsidRDefault="00D36519" w:rsidP="00DD0984">
      <w:pPr>
        <w:pStyle w:val="NormalWeb"/>
        <w:numPr>
          <w:ilvl w:val="0"/>
          <w:numId w:val="13"/>
        </w:numPr>
      </w:pPr>
      <w:r w:rsidRPr="00EE037D">
        <w:t>continued renal function monitoring.</w:t>
      </w:r>
    </w:p>
    <w:p w:rsidR="00D36519" w:rsidRPr="00EE037D" w:rsidRDefault="00D36519" w:rsidP="00DD0984">
      <w:pPr>
        <w:pStyle w:val="NormalWeb"/>
        <w:numPr>
          <w:ilvl w:val="0"/>
          <w:numId w:val="13"/>
        </w:numPr>
      </w:pPr>
      <w:r w:rsidRPr="00EE037D">
        <w:t xml:space="preserve">UTI control - </w:t>
      </w:r>
      <w:r w:rsidRPr="00FB1294">
        <w:rPr>
          <w:b/>
          <w:i/>
        </w:rPr>
        <w:t>high fluid intake</w:t>
      </w:r>
      <w:r w:rsidRPr="00EE037D">
        <w:t xml:space="preserve"> (diuresis &gt; 3 L/d), </w:t>
      </w:r>
      <w:r w:rsidRPr="00FB1294">
        <w:rPr>
          <w:b/>
          <w:i/>
        </w:rPr>
        <w:t>urine acidification</w:t>
      </w:r>
      <w:r w:rsidRPr="00EE037D">
        <w:t xml:space="preserve"> (e.g. </w:t>
      </w:r>
      <w:r w:rsidRPr="00EE037D">
        <w:rPr>
          <w:rStyle w:val="Drugname2Char"/>
          <w:lang w:val="en-US"/>
        </w:rPr>
        <w:t>ascorbic acid</w:t>
      </w:r>
      <w:r w:rsidR="007D24BD" w:rsidRPr="00EE037D">
        <w:t>*</w:t>
      </w:r>
      <w:r w:rsidRPr="00EE037D">
        <w:t>).</w:t>
      </w:r>
    </w:p>
    <w:p w:rsidR="00D36519" w:rsidRPr="00EE037D" w:rsidRDefault="00D36519" w:rsidP="00DD0984">
      <w:pPr>
        <w:pStyle w:val="NormalWeb"/>
        <w:numPr>
          <w:ilvl w:val="0"/>
          <w:numId w:val="13"/>
        </w:numPr>
      </w:pPr>
      <w:r w:rsidRPr="00EE037D">
        <w:t>for bedridden patients:</w:t>
      </w:r>
    </w:p>
    <w:p w:rsidR="00D36519" w:rsidRPr="00EE037D" w:rsidRDefault="00D36519" w:rsidP="00DD0984">
      <w:pPr>
        <w:numPr>
          <w:ilvl w:val="0"/>
          <w:numId w:val="28"/>
        </w:numPr>
      </w:pPr>
      <w:r w:rsidRPr="00EE037D">
        <w:t>early ambulation, frequent position change</w:t>
      </w:r>
    </w:p>
    <w:p w:rsidR="00D36519" w:rsidRPr="00EE037D" w:rsidRDefault="00D36519" w:rsidP="00DD0984">
      <w:pPr>
        <w:numPr>
          <w:ilvl w:val="0"/>
          <w:numId w:val="28"/>
        </w:numPr>
      </w:pPr>
      <w:r w:rsidRPr="00EE037D">
        <w:t>dietary Ca restriction (to inhibit calculi formation).</w:t>
      </w:r>
    </w:p>
    <w:p w:rsidR="00D36519" w:rsidRPr="00EE037D" w:rsidRDefault="007D24BD" w:rsidP="007D24BD">
      <w:pPr>
        <w:pStyle w:val="NormalWeb"/>
        <w:jc w:val="right"/>
      </w:pPr>
      <w:r w:rsidRPr="00EE037D">
        <w:t>*also prevents calculi formation</w:t>
      </w:r>
    </w:p>
    <w:p w:rsidR="007D24BD" w:rsidRPr="00EE037D" w:rsidRDefault="007D24BD">
      <w:pPr>
        <w:pStyle w:val="NormalWeb"/>
      </w:pPr>
    </w:p>
    <w:p w:rsidR="00556007" w:rsidRPr="00EE037D" w:rsidRDefault="00556007">
      <w:pPr>
        <w:pStyle w:val="NormalWeb"/>
      </w:pPr>
    </w:p>
    <w:p w:rsidR="00D36519" w:rsidRPr="00EE037D" w:rsidRDefault="00D36519" w:rsidP="00556007">
      <w:pPr>
        <w:pStyle w:val="Nervous5"/>
        <w:tabs>
          <w:tab w:val="left" w:pos="6663"/>
        </w:tabs>
        <w:ind w:right="4677"/>
      </w:pPr>
      <w:bookmarkStart w:id="11" w:name="_Toc242089721"/>
      <w:r w:rsidRPr="00EE037D">
        <w:t>Detrusor Overactivity (Spastic Bladder</w:t>
      </w:r>
      <w:r w:rsidR="008A2069" w:rsidRPr="00EE037D">
        <w:t xml:space="preserve"> – Urge Incontinence</w:t>
      </w:r>
      <w:r w:rsidRPr="00EE037D">
        <w:t>)</w:t>
      </w:r>
      <w:bookmarkEnd w:id="11"/>
    </w:p>
    <w:p w:rsidR="00D36519" w:rsidRPr="00EE037D" w:rsidRDefault="00D36519">
      <w:pPr>
        <w:pStyle w:val="NormalWeb"/>
        <w:numPr>
          <w:ilvl w:val="0"/>
          <w:numId w:val="13"/>
        </w:numPr>
      </w:pPr>
      <w:r w:rsidRPr="00EE037D">
        <w:rPr>
          <w:i/>
          <w:iCs/>
          <w:color w:val="FF0000"/>
        </w:rPr>
        <w:lastRenderedPageBreak/>
        <w:t>indwelling urethral catheters</w:t>
      </w:r>
      <w:r w:rsidRPr="00EE037D">
        <w:t xml:space="preserve"> are not recommended - they usually exacerbate contractions (if catheter is necessary, small balloon should be used to minimize irritability and consequent leakage around catheter).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  <w:r w:rsidRPr="00EE037D">
        <w:rPr>
          <w:b/>
          <w:bCs/>
        </w:rPr>
        <w:t xml:space="preserve">1. </w:t>
      </w:r>
      <w:r w:rsidRPr="00EE037D">
        <w:rPr>
          <w:b/>
          <w:bCs/>
          <w:highlight w:val="yellow"/>
          <w:u w:val="single"/>
        </w:rPr>
        <w:t>Behavioral therapy</w:t>
      </w:r>
      <w:r w:rsidRPr="00EE037D">
        <w:t xml:space="preserve"> - cornerstone of treatment:</w:t>
      </w:r>
    </w:p>
    <w:p w:rsidR="00D36519" w:rsidRPr="00EE037D" w:rsidRDefault="00D36519">
      <w:pPr>
        <w:pStyle w:val="NormalWeb"/>
        <w:numPr>
          <w:ilvl w:val="0"/>
          <w:numId w:val="12"/>
        </w:numPr>
        <w:rPr>
          <w:b/>
          <w:bCs/>
          <w:color w:val="0000FF"/>
        </w:rPr>
      </w:pPr>
      <w:r w:rsidRPr="00EE037D">
        <w:rPr>
          <w:b/>
          <w:bCs/>
          <w:i/>
          <w:iCs/>
          <w:color w:val="0000FF"/>
        </w:rPr>
        <w:t>bladder retraining regimens</w:t>
      </w:r>
    </w:p>
    <w:p w:rsidR="00D36519" w:rsidRPr="00EE037D" w:rsidRDefault="00D36519">
      <w:pPr>
        <w:pStyle w:val="NormalWeb"/>
        <w:ind w:left="1440"/>
        <w:rPr>
          <w:sz w:val="20"/>
        </w:rPr>
      </w:pPr>
      <w:r w:rsidRPr="00EE037D">
        <w:rPr>
          <w:sz w:val="20"/>
        </w:rPr>
        <w:t>for example: in patient who is incontinent every 3 h, regimen involves voiding every 2 h during daytime and suppressing urgency in-between; once patient has maintained daytime urinary control for 3 consecutive days, voiding interval can be extended by 1/2 h and process repeated until satisfactory result or continence is achieved.</w:t>
      </w:r>
    </w:p>
    <w:p w:rsidR="00D36519" w:rsidRPr="00EE037D" w:rsidRDefault="00D36519">
      <w:pPr>
        <w:pStyle w:val="NormalWeb"/>
        <w:numPr>
          <w:ilvl w:val="0"/>
          <w:numId w:val="12"/>
        </w:numPr>
        <w:rPr>
          <w:b/>
          <w:bCs/>
          <w:i/>
          <w:iCs/>
          <w:color w:val="0000FF"/>
        </w:rPr>
      </w:pPr>
      <w:r w:rsidRPr="00EE037D">
        <w:rPr>
          <w:b/>
          <w:bCs/>
          <w:i/>
          <w:iCs/>
          <w:color w:val="0000FF"/>
        </w:rPr>
        <w:t>prompted voiding technique</w:t>
      </w:r>
    </w:p>
    <w:p w:rsidR="00D36519" w:rsidRPr="00EE037D" w:rsidRDefault="00D36519">
      <w:pPr>
        <w:pStyle w:val="NormalWeb"/>
        <w:ind w:left="1440"/>
        <w:rPr>
          <w:sz w:val="20"/>
        </w:rPr>
      </w:pPr>
      <w:r w:rsidRPr="00EE037D">
        <w:rPr>
          <w:sz w:val="20"/>
        </w:rPr>
        <w:t xml:space="preserve">patient is asked at 2-h intervals about need to void; patient who responds </w:t>
      </w:r>
      <w:r w:rsidR="00401C42" w:rsidRPr="00EE037D">
        <w:rPr>
          <w:sz w:val="20"/>
        </w:rPr>
        <w:t>“</w:t>
      </w:r>
      <w:r w:rsidRPr="00EE037D">
        <w:rPr>
          <w:sz w:val="20"/>
        </w:rPr>
        <w:t>yes</w:t>
      </w:r>
      <w:r w:rsidR="00401C42" w:rsidRPr="00EE037D">
        <w:rPr>
          <w:sz w:val="20"/>
        </w:rPr>
        <w:t>”</w:t>
      </w:r>
      <w:r w:rsidRPr="00EE037D">
        <w:rPr>
          <w:sz w:val="20"/>
        </w:rPr>
        <w:t xml:space="preserve"> is escorted to toilet and given positive reinforcement after voiding (negative reinforcement is avoided).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ind w:left="426" w:hanging="426"/>
      </w:pPr>
      <w:r w:rsidRPr="00EE037D">
        <w:rPr>
          <w:b/>
          <w:bCs/>
        </w:rPr>
        <w:t xml:space="preserve">2. </w:t>
      </w:r>
      <w:r w:rsidRPr="00EE037D">
        <w:rPr>
          <w:b/>
          <w:bCs/>
          <w:highlight w:val="yellow"/>
          <w:u w:val="single"/>
        </w:rPr>
        <w:t>Pharmacotherapy</w:t>
      </w:r>
      <w:r w:rsidRPr="00EE037D">
        <w:t xml:space="preserve"> - </w:t>
      </w:r>
      <w:r w:rsidRPr="00EE037D">
        <w:rPr>
          <w:b/>
          <w:bCs/>
          <w:smallCaps/>
          <w:color w:val="0000FF"/>
        </w:rPr>
        <w:t>bladder relaxant drugs</w:t>
      </w:r>
      <w:r w:rsidRPr="00EE037D">
        <w:t xml:space="preserve"> - can augment behavioral therapy but not replace it (drugs generally </w:t>
      </w:r>
      <w:r w:rsidRPr="00EE037D">
        <w:rPr>
          <w:u w:val="double" w:color="FF0000"/>
        </w:rPr>
        <w:t>do not abolish uninhibited contractions</w:t>
      </w:r>
      <w:r w:rsidRPr="00EE037D">
        <w:t>!)</w:t>
      </w:r>
    </w:p>
    <w:p w:rsidR="005846B8" w:rsidRPr="00EE037D" w:rsidRDefault="00D36519" w:rsidP="00FB1294">
      <w:pPr>
        <w:pStyle w:val="NormalWeb"/>
        <w:numPr>
          <w:ilvl w:val="1"/>
          <w:numId w:val="8"/>
        </w:numPr>
        <w:spacing w:before="120"/>
        <w:ind w:left="1434" w:hanging="357"/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Anticholinergics</w:t>
      </w:r>
      <w:r w:rsidRPr="00EE037D">
        <w:t xml:space="preserve"> [detrusor </w:t>
      </w:r>
      <w:r w:rsidR="00BC45BF">
        <w:t>innervation is parasympathic</w:t>
      </w:r>
      <w:r w:rsidRPr="00EE037D">
        <w:t>!]</w:t>
      </w:r>
      <w:r w:rsidR="005846B8" w:rsidRPr="00EE037D">
        <w:t>:</w:t>
      </w:r>
    </w:p>
    <w:p w:rsidR="005846B8" w:rsidRPr="00EE037D" w:rsidRDefault="005846B8" w:rsidP="005846B8">
      <w:pPr>
        <w:pStyle w:val="NormalWeb"/>
        <w:ind w:left="2880"/>
      </w:pPr>
      <w:r w:rsidRPr="00EE037D">
        <w:t xml:space="preserve">N.B. anticholinergics may cause </w:t>
      </w:r>
      <w:r w:rsidRPr="00EE037D">
        <w:rPr>
          <w:i/>
          <w:color w:val="FF0000"/>
        </w:rPr>
        <w:t>cognitive decline</w:t>
      </w:r>
      <w:r w:rsidRPr="00EE037D">
        <w:t xml:space="preserve"> in elderly!</w:t>
      </w:r>
    </w:p>
    <w:p w:rsidR="00D36519" w:rsidRPr="00EE037D" w:rsidRDefault="00D36519" w:rsidP="005846B8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propantheline</w:t>
      </w:r>
      <w:r w:rsidRPr="00EE037D">
        <w:t xml:space="preserve"> (15-30 mg bi</w:t>
      </w:r>
      <w:r w:rsidR="005846B8" w:rsidRPr="00EE037D">
        <w:t>d)</w:t>
      </w:r>
    </w:p>
    <w:p w:rsidR="005846B8" w:rsidRPr="00EE037D" w:rsidRDefault="005846B8" w:rsidP="005846B8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fesoterodine</w:t>
      </w:r>
      <w:r w:rsidR="000A2DBF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2DBF" w:rsidRPr="00EE037D">
        <w:t>extended release tablet - 4 mg (max 8 mg) administered ×1/d.</w:t>
      </w:r>
    </w:p>
    <w:p w:rsidR="005846B8" w:rsidRPr="00EE037D" w:rsidRDefault="005846B8" w:rsidP="005846B8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tolterodine</w:t>
      </w:r>
      <w:r w:rsidRPr="00EE037D">
        <w:t>*</w:t>
      </w:r>
    </w:p>
    <w:p w:rsidR="005846B8" w:rsidRPr="00EE037D" w:rsidRDefault="005846B8" w:rsidP="005846B8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darifenacin</w:t>
      </w:r>
      <w:r w:rsidRPr="00EE037D">
        <w:t>*</w:t>
      </w:r>
    </w:p>
    <w:p w:rsidR="005846B8" w:rsidRPr="00EE037D" w:rsidRDefault="005846B8" w:rsidP="005846B8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solifenacin</w:t>
      </w:r>
      <w:r w:rsidRPr="00EE037D">
        <w:t>*</w:t>
      </w:r>
    </w:p>
    <w:p w:rsidR="005846B8" w:rsidRPr="00EE037D" w:rsidRDefault="005846B8" w:rsidP="005846B8">
      <w:pPr>
        <w:pStyle w:val="NormalWeb"/>
        <w:ind w:left="1077"/>
        <w:jc w:val="right"/>
      </w:pPr>
      <w:r w:rsidRPr="00EE037D">
        <w:t>*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selective M</w:t>
      </w:r>
      <w:r w:rsidRPr="007B47C5">
        <w:rPr>
          <w:b/>
          <w:bCs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muscarinic antagonists</w:t>
      </w:r>
    </w:p>
    <w:p w:rsidR="006C5BD8" w:rsidRPr="00EE037D" w:rsidRDefault="00D36519" w:rsidP="006C5BD8">
      <w:pPr>
        <w:pStyle w:val="NormalWeb"/>
        <w:numPr>
          <w:ilvl w:val="1"/>
          <w:numId w:val="8"/>
        </w:numPr>
        <w:ind w:left="1434" w:hanging="357"/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Smooth muscle relaxants</w:t>
      </w:r>
      <w:r w:rsidRPr="00EE037D">
        <w:t xml:space="preserve"> –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flavoxate</w:t>
      </w:r>
      <w:r w:rsidR="006C5BD8">
        <w:t xml:space="preserve">, </w:t>
      </w:r>
      <w:r w:rsidR="006C5BD8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mirabegron</w:t>
      </w:r>
      <w:r w:rsidR="006C5BD8" w:rsidRPr="006C5BD8">
        <w:t xml:space="preserve"> </w:t>
      </w:r>
      <w:r w:rsidR="006C5BD8">
        <w:t>(Myrbetriq®</w:t>
      </w:r>
      <w:r w:rsidR="006C5BD8" w:rsidRPr="006C5BD8">
        <w:t>)</w:t>
      </w:r>
    </w:p>
    <w:p w:rsidR="002E1923" w:rsidRPr="00EE037D" w:rsidRDefault="00D36519" w:rsidP="00F76E7C">
      <w:pPr>
        <w:pStyle w:val="NormalWeb"/>
        <w:numPr>
          <w:ilvl w:val="1"/>
          <w:numId w:val="8"/>
        </w:numPr>
        <w:spacing w:before="120"/>
        <w:ind w:left="1434" w:hanging="357"/>
      </w:pPr>
      <w:r w:rsidRPr="00EE037D">
        <w:t>Combination (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smooth muscle relaxant + anticholinergic</w:t>
      </w:r>
      <w:r w:rsidRPr="00EE037D">
        <w:t>)</w:t>
      </w:r>
      <w:r w:rsidR="002E1923" w:rsidRPr="00EE037D">
        <w:t>:</w:t>
      </w:r>
    </w:p>
    <w:p w:rsidR="002E1923" w:rsidRPr="00EE037D" w:rsidRDefault="00D36519" w:rsidP="002E1923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oxybutynin</w:t>
      </w:r>
      <w:r w:rsidRPr="00EE037D">
        <w:rPr>
          <w:szCs w:val="20"/>
        </w:rPr>
        <w:t xml:space="preserve"> (</w:t>
      </w:r>
      <w:r w:rsidR="00D32E7D" w:rsidRPr="00EE037D">
        <w:t>shortest acting but highest incidence of side effects</w:t>
      </w:r>
      <w:r w:rsidRPr="00EE037D">
        <w:rPr>
          <w:szCs w:val="20"/>
        </w:rPr>
        <w:t>)</w:t>
      </w:r>
      <w:r w:rsidR="002130DE">
        <w:t>; FDA approved for women &gt; 18 yrs as OTC (for men – only by Rx)</w:t>
      </w:r>
    </w:p>
    <w:p w:rsidR="002E1923" w:rsidRPr="00EE037D" w:rsidRDefault="00D36519" w:rsidP="002E1923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dicyclomine</w:t>
      </w:r>
    </w:p>
    <w:p w:rsidR="00D36519" w:rsidRPr="00EE037D" w:rsidRDefault="00DB7C1B" w:rsidP="002E1923">
      <w:pPr>
        <w:pStyle w:val="NormalWeb"/>
        <w:numPr>
          <w:ilvl w:val="2"/>
          <w:numId w:val="8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trospium</w:t>
      </w:r>
      <w:r w:rsidRPr="00EE037D">
        <w:t xml:space="preserve"> (as effective as oxybutynin but with better tolerability).</w:t>
      </w:r>
    </w:p>
    <w:p w:rsidR="00D36519" w:rsidRPr="00EE037D" w:rsidRDefault="00D36519" w:rsidP="00F76E7C">
      <w:pPr>
        <w:pStyle w:val="NormalWeb"/>
        <w:numPr>
          <w:ilvl w:val="1"/>
          <w:numId w:val="8"/>
        </w:numPr>
        <w:spacing w:before="120"/>
        <w:ind w:left="1434" w:hanging="357"/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Ca-channel blockers</w:t>
      </w:r>
      <w:r w:rsidRPr="00EE037D">
        <w:t xml:space="preserve"> –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nifedipine</w:t>
      </w:r>
      <w:r w:rsidRPr="00EE037D">
        <w:rPr>
          <w:smallCaps/>
        </w:rPr>
        <w:t xml:space="preserve">,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diltiazem</w:t>
      </w:r>
      <w:r w:rsidRPr="00EE037D">
        <w:t>.</w:t>
      </w:r>
    </w:p>
    <w:p w:rsidR="00D36519" w:rsidRPr="00EE037D" w:rsidRDefault="00D36519" w:rsidP="00F76E7C">
      <w:pPr>
        <w:pStyle w:val="NormalWeb"/>
        <w:numPr>
          <w:ilvl w:val="1"/>
          <w:numId w:val="8"/>
        </w:numPr>
        <w:spacing w:before="120"/>
        <w:ind w:left="1434" w:hanging="357"/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Pr="00EE037D">
        <w:t xml:space="preserve"> –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imipramine</w:t>
      </w:r>
      <w:r w:rsidRPr="00EE037D">
        <w:rPr>
          <w:smallCaps/>
        </w:rPr>
        <w:t xml:space="preserve"> (</w:t>
      </w:r>
      <w:r w:rsidRPr="00EE037D">
        <w:rPr>
          <w:szCs w:val="20"/>
        </w:rPr>
        <w:t>25-200 mg/d),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doxepin</w:t>
      </w:r>
      <w:r w:rsidRPr="00EE037D">
        <w:t>.</w:t>
      </w:r>
    </w:p>
    <w:p w:rsidR="00D36519" w:rsidRDefault="00D36519" w:rsidP="00F76E7C">
      <w:pPr>
        <w:pStyle w:val="NormalWeb"/>
        <w:numPr>
          <w:ilvl w:val="1"/>
          <w:numId w:val="8"/>
        </w:numPr>
        <w:spacing w:before="120"/>
        <w:ind w:left="1434" w:hanging="357"/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ADH analogs</w:t>
      </w:r>
      <w:r w:rsidRPr="00EE037D">
        <w:t xml:space="preserve"> (for nocturia) –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desmopressin</w:t>
      </w:r>
      <w:r w:rsidRPr="00EE037D">
        <w:t>.</w:t>
      </w:r>
    </w:p>
    <w:p w:rsidR="000D367A" w:rsidRPr="00EE037D" w:rsidRDefault="000D367A" w:rsidP="00F76E7C">
      <w:pPr>
        <w:pStyle w:val="NormalWeb"/>
        <w:numPr>
          <w:ilvl w:val="1"/>
          <w:numId w:val="8"/>
        </w:numPr>
        <w:spacing w:before="120"/>
        <w:ind w:left="1434" w:hanging="357"/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Botox (onabotulinumtoxinA)</w:t>
      </w:r>
      <w:r w:rsidRPr="000D367A">
        <w:t xml:space="preserve"> </w:t>
      </w:r>
      <w:r>
        <w:t>– FDA approved for</w:t>
      </w:r>
      <w:r w:rsidRPr="000D367A">
        <w:t xml:space="preserve"> adults who cannot use </w:t>
      </w:r>
      <w:r>
        <w:t>/</w:t>
      </w:r>
      <w:r w:rsidRPr="000D367A">
        <w:t xml:space="preserve"> do not adequately respond to anticholinergics</w:t>
      </w:r>
      <w:r>
        <w:t>.</w:t>
      </w:r>
    </w:p>
    <w:p w:rsidR="00E964E9" w:rsidRPr="00EE037D" w:rsidRDefault="00E964E9" w:rsidP="002E1923">
      <w:pPr>
        <w:pStyle w:val="NormalWeb"/>
        <w:numPr>
          <w:ilvl w:val="0"/>
          <w:numId w:val="23"/>
        </w:numPr>
        <w:spacing w:before="120"/>
      </w:pPr>
      <w:r w:rsidRPr="00EE037D">
        <w:rPr>
          <w:u w:val="single"/>
        </w:rPr>
        <w:t>in m</w:t>
      </w:r>
      <w:r w:rsidR="00FB1294">
        <w:rPr>
          <w:u w:val="single"/>
        </w:rPr>
        <w:t>ales</w:t>
      </w:r>
      <w:r w:rsidRPr="00EE037D">
        <w:t xml:space="preserve">, detrusor overactivity often coexists with urethral obstruction - </w:t>
      </w:r>
      <w:r w:rsidRPr="00EE037D">
        <w:rPr>
          <w:b/>
          <w:color w:val="800080"/>
        </w:rPr>
        <w:t>urodynamic testing</w:t>
      </w:r>
      <w:r w:rsidRPr="00EE037D">
        <w:t xml:space="preserve"> should be don</w:t>
      </w:r>
      <w:r w:rsidR="00FB1294">
        <w:t>e before bladder relaxant drugs!</w:t>
      </w:r>
    </w:p>
    <w:p w:rsidR="00D36519" w:rsidRPr="00EE037D" w:rsidRDefault="00D36519">
      <w:pPr>
        <w:pStyle w:val="NormalWeb"/>
        <w:numPr>
          <w:ilvl w:val="0"/>
          <w:numId w:val="23"/>
        </w:numPr>
      </w:pPr>
      <w:r w:rsidRPr="00EE037D">
        <w:t xml:space="preserve">drugs with rapid onset of action (e.g. </w:t>
      </w:r>
      <w:r w:rsidRPr="00EE037D">
        <w:rPr>
          <w:smallCaps/>
        </w:rPr>
        <w:t>oxybutynin</w:t>
      </w:r>
      <w:r w:rsidRPr="00EE037D">
        <w:t xml:space="preserve">) can be used </w:t>
      </w:r>
      <w:r w:rsidRPr="00EE037D">
        <w:rPr>
          <w:i/>
          <w:iCs/>
        </w:rPr>
        <w:t>prophylactically</w:t>
      </w:r>
      <w:r w:rsidRPr="00EE037D">
        <w:t xml:space="preserve"> if incontinence occurs at predictable times.</w:t>
      </w:r>
    </w:p>
    <w:p w:rsidR="00D36519" w:rsidRPr="00EE037D" w:rsidRDefault="00D36519">
      <w:pPr>
        <w:pStyle w:val="NormalWeb"/>
        <w:numPr>
          <w:ilvl w:val="0"/>
          <w:numId w:val="23"/>
        </w:numPr>
      </w:pPr>
      <w:r w:rsidRPr="00EE037D">
        <w:t xml:space="preserve">some drugs can be applied </w:t>
      </w:r>
      <w:r w:rsidRPr="00EE037D">
        <w:rPr>
          <w:i/>
          <w:iCs/>
        </w:rPr>
        <w:t>intravesically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23"/>
        </w:numPr>
      </w:pPr>
      <w:r w:rsidRPr="00EE037D">
        <w:t xml:space="preserve">all drugs may cause </w:t>
      </w:r>
      <w:r w:rsidRPr="00EE037D">
        <w:rPr>
          <w:i/>
          <w:iCs/>
        </w:rPr>
        <w:t>urinary retention</w:t>
      </w:r>
      <w:r w:rsidRPr="00EE037D">
        <w:t xml:space="preserve"> (intentionally inducing urinary retention and using intermittent catheterization may be reasonable for some patients).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ind w:left="426" w:hanging="426"/>
      </w:pPr>
      <w:r w:rsidRPr="00EE037D">
        <w:rPr>
          <w:b/>
          <w:bCs/>
        </w:rPr>
        <w:t xml:space="preserve">3. </w:t>
      </w:r>
      <w:r w:rsidRPr="00EE037D">
        <w:rPr>
          <w:b/>
          <w:bCs/>
          <w:highlight w:val="yellow"/>
          <w:u w:val="single"/>
        </w:rPr>
        <w:t>Augmentation cystoplasty</w:t>
      </w:r>
      <w:r w:rsidRPr="00EE037D">
        <w:t xml:space="preserve"> increases bladder capacity by incorporating section of </w:t>
      </w:r>
      <w:r w:rsidRPr="00EE037D">
        <w:rPr>
          <w:i/>
          <w:iCs/>
          <w:color w:val="0000FF"/>
        </w:rPr>
        <w:t>intestine</w:t>
      </w:r>
      <w:r w:rsidRPr="00EE037D">
        <w:t xml:space="preserve"> or </w:t>
      </w:r>
      <w:r w:rsidRPr="00EE037D">
        <w:rPr>
          <w:i/>
          <w:iCs/>
          <w:color w:val="0000FF"/>
        </w:rPr>
        <w:t>stomach</w:t>
      </w:r>
      <w:r w:rsidRPr="00EE037D">
        <w:t xml:space="preserve"> - reserved for severe cases (e.g. in MS patients).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</w:p>
    <w:p w:rsidR="00D36519" w:rsidRPr="00EE037D" w:rsidRDefault="00D36519" w:rsidP="00525E9D">
      <w:pPr>
        <w:pStyle w:val="Nervous5"/>
        <w:tabs>
          <w:tab w:val="left" w:pos="6663"/>
        </w:tabs>
        <w:ind w:right="2834"/>
      </w:pPr>
      <w:bookmarkStart w:id="12" w:name="_Toc242089722"/>
      <w:r w:rsidRPr="00EE037D">
        <w:t>Detrusor Underactivity (Atonic Bladder</w:t>
      </w:r>
      <w:r w:rsidR="008A2069" w:rsidRPr="00EE037D">
        <w:t xml:space="preserve"> – Overflow Incontinence</w:t>
      </w:r>
      <w:r w:rsidRPr="00EE037D">
        <w:t>)</w:t>
      </w:r>
      <w:bookmarkEnd w:id="12"/>
    </w:p>
    <w:p w:rsidR="00D36519" w:rsidRPr="00EE037D" w:rsidRDefault="00D36519" w:rsidP="004275E0">
      <w:pPr>
        <w:pStyle w:val="NormalWeb"/>
      </w:pPr>
      <w:r w:rsidRPr="00EE037D">
        <w:rPr>
          <w:u w:val="double" w:color="FF0000"/>
        </w:rPr>
        <w:t>Establish immediately drainage</w:t>
      </w:r>
      <w:r w:rsidRPr="00EE037D">
        <w:t xml:space="preserve"> (to prevent overdistention </w:t>
      </w:r>
      <w:r w:rsidR="00D82793" w:rsidRPr="00EE037D">
        <w:t xml:space="preserve">→ </w:t>
      </w:r>
      <w:r w:rsidRPr="00EE037D">
        <w:t xml:space="preserve">detrusor muscle damage) - </w:t>
      </w:r>
      <w:r w:rsidRPr="00EE037D">
        <w:rPr>
          <w:b/>
          <w:bCs/>
          <w:color w:val="0000FF"/>
        </w:rPr>
        <w:t>bladder decompression</w:t>
      </w:r>
      <w:r w:rsidRPr="00EE037D">
        <w:t xml:space="preserve"> (for ≥ 7-14 days):</w:t>
      </w:r>
    </w:p>
    <w:p w:rsidR="00D36519" w:rsidRPr="00EE037D" w:rsidRDefault="00D36519">
      <w:pPr>
        <w:pStyle w:val="NormalWeb"/>
        <w:numPr>
          <w:ilvl w:val="0"/>
          <w:numId w:val="19"/>
        </w:numPr>
      </w:pPr>
      <w:r w:rsidRPr="00EE037D">
        <w:rPr>
          <w:b/>
          <w:bCs/>
          <w:i/>
          <w:iCs/>
        </w:rPr>
        <w:t>intermittent catheterization</w:t>
      </w:r>
      <w:r w:rsidRPr="00EE037D">
        <w:t xml:space="preserve"> (done by patient) – preferable!</w:t>
      </w:r>
      <w:r w:rsidR="003B6E46" w:rsidRPr="00EE037D">
        <w:t xml:space="preserve"> (less complications, better bladder training)</w:t>
      </w:r>
    </w:p>
    <w:p w:rsidR="00D36519" w:rsidRPr="00EE037D" w:rsidRDefault="00D36519">
      <w:pPr>
        <w:pStyle w:val="NormalWeb"/>
        <w:numPr>
          <w:ilvl w:val="0"/>
          <w:numId w:val="19"/>
        </w:numPr>
      </w:pPr>
      <w:r w:rsidRPr="00EE037D">
        <w:rPr>
          <w:b/>
          <w:bCs/>
          <w:i/>
          <w:iCs/>
        </w:rPr>
        <w:t>continuous catheter drainage</w:t>
      </w:r>
      <w:r w:rsidRPr="00EE037D">
        <w:t xml:space="preserve"> (predisposes men to urethritis, periurethritis, prostatic abscess, and urethral fistula).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  <w:r w:rsidRPr="00EE037D">
        <w:rPr>
          <w:u w:val="single"/>
        </w:rPr>
        <w:t>Bladder after decompression</w:t>
      </w:r>
      <w:r w:rsidRPr="00EE037D">
        <w:t>:</w:t>
      </w:r>
    </w:p>
    <w:p w:rsidR="00D36519" w:rsidRPr="00EE037D" w:rsidRDefault="00D36519" w:rsidP="00F76E7C">
      <w:pPr>
        <w:pStyle w:val="NormalWeb"/>
        <w:numPr>
          <w:ilvl w:val="0"/>
          <w:numId w:val="17"/>
        </w:numPr>
        <w:spacing w:before="120"/>
        <w:ind w:left="357" w:hanging="357"/>
      </w:pPr>
      <w:r w:rsidRPr="00EE037D">
        <w:rPr>
          <w:highlight w:val="yellow"/>
        </w:rPr>
        <w:t xml:space="preserve">Bladder function </w:t>
      </w:r>
      <w:r w:rsidRPr="00EE037D">
        <w:rPr>
          <w:b/>
          <w:bCs/>
          <w:highlight w:val="yellow"/>
        </w:rPr>
        <w:t>partially restored</w:t>
      </w:r>
      <w:r w:rsidRPr="00EE037D">
        <w:t>:</w:t>
      </w:r>
    </w:p>
    <w:p w:rsidR="00D36519" w:rsidRPr="00EE037D" w:rsidRDefault="00D36519">
      <w:pPr>
        <w:pStyle w:val="NormalWeb"/>
        <w:numPr>
          <w:ilvl w:val="0"/>
          <w:numId w:val="20"/>
        </w:numPr>
      </w:pPr>
      <w:r w:rsidRPr="00EE037D">
        <w:rPr>
          <w:b/>
          <w:bCs/>
          <w:i/>
          <w:iCs/>
          <w:color w:val="0000FF"/>
        </w:rPr>
        <w:t>augmented voiding techniques</w:t>
      </w:r>
      <w:r w:rsidRPr="00EE037D">
        <w:t>: double voiding, Credé's maneuver (suprapubic pressure during voiding), Valsalva maneuver.</w:t>
      </w:r>
    </w:p>
    <w:p w:rsidR="00D36519" w:rsidRPr="00EE037D" w:rsidRDefault="00D36519">
      <w:pPr>
        <w:pStyle w:val="NormalWeb"/>
        <w:numPr>
          <w:ilvl w:val="0"/>
          <w:numId w:val="20"/>
        </w:numPr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cholinergic agonist</w:t>
      </w:r>
      <w:r w:rsidRPr="00EE037D">
        <w:t xml:space="preserve"> (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bethanechol</w:t>
      </w:r>
      <w:r w:rsidRPr="00EE037D">
        <w:t>)</w:t>
      </w:r>
    </w:p>
    <w:p w:rsidR="00D36519" w:rsidRPr="00EE037D" w:rsidRDefault="00D36519">
      <w:pPr>
        <w:pStyle w:val="NormalWeb"/>
        <w:numPr>
          <w:ilvl w:val="1"/>
          <w:numId w:val="20"/>
        </w:numPr>
      </w:pPr>
      <w:r w:rsidRPr="00EE037D">
        <w:t>esp. useful if bladder contracts poorly due to anticholinergic drug that cannot be discontinued.</w:t>
      </w:r>
    </w:p>
    <w:p w:rsidR="00D36519" w:rsidRPr="00EE037D" w:rsidRDefault="00D36519">
      <w:pPr>
        <w:pStyle w:val="NormalWeb"/>
        <w:numPr>
          <w:ilvl w:val="1"/>
          <w:numId w:val="20"/>
        </w:numPr>
      </w:pPr>
      <w:r w:rsidRPr="00EE037D">
        <w:t xml:space="preserve">most effective in combination with 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α-adrenergic blocker</w:t>
      </w:r>
      <w:r w:rsidRPr="00EE037D">
        <w:t xml:space="preserve"> (e.g.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terazosin</w:t>
      </w:r>
      <w:r w:rsidRPr="00EE037D">
        <w:t>).</w:t>
      </w:r>
    </w:p>
    <w:p w:rsidR="00D36519" w:rsidRPr="00EE037D" w:rsidRDefault="00D36519" w:rsidP="00F76E7C">
      <w:pPr>
        <w:pStyle w:val="NormalWeb"/>
        <w:numPr>
          <w:ilvl w:val="0"/>
          <w:numId w:val="17"/>
        </w:numPr>
        <w:spacing w:before="120"/>
        <w:ind w:left="357" w:hanging="357"/>
      </w:pPr>
      <w:r w:rsidRPr="00EE037D">
        <w:rPr>
          <w:b/>
          <w:bCs/>
          <w:highlight w:val="yellow"/>
        </w:rPr>
        <w:t>Acontractile</w:t>
      </w:r>
      <w:r w:rsidRPr="00EE037D">
        <w:rPr>
          <w:highlight w:val="yellow"/>
        </w:rPr>
        <w:t xml:space="preserve"> detrusor</w:t>
      </w:r>
      <w:r w:rsidRPr="00EE037D">
        <w:t xml:space="preserve"> – any </w:t>
      </w:r>
      <w:r w:rsidRPr="00EE037D">
        <w:rPr>
          <w:i/>
          <w:iCs/>
          <w:color w:val="FF0000"/>
        </w:rPr>
        <w:t>medical intervention</w:t>
      </w:r>
      <w:r w:rsidRPr="00EE037D">
        <w:t xml:space="preserve"> is likely to be futile → </w:t>
      </w:r>
      <w:r w:rsidRPr="00EE037D">
        <w:rPr>
          <w:b/>
          <w:bCs/>
          <w:i/>
          <w:iCs/>
          <w:color w:val="0000FF"/>
        </w:rPr>
        <w:t>intermittent self-catheterization</w:t>
      </w:r>
      <w:r w:rsidRPr="00EE037D">
        <w:t xml:space="preserve"> (± </w:t>
      </w:r>
      <w:r w:rsidRPr="00EE037D">
        <w:rPr>
          <w:color w:val="FF00FF"/>
        </w:rPr>
        <w:t>UTI prophylaxis</w:t>
      </w:r>
      <w:r w:rsidR="005B5596" w:rsidRPr="00EE037D">
        <w:t xml:space="preserve"> with antibiotics</w:t>
      </w:r>
      <w:r w:rsidRPr="00EE037D">
        <w:t>).</w:t>
      </w:r>
    </w:p>
    <w:p w:rsidR="00D36519" w:rsidRPr="00EE037D" w:rsidRDefault="00D36519">
      <w:pPr>
        <w:numPr>
          <w:ilvl w:val="0"/>
          <w:numId w:val="21"/>
        </w:numPr>
      </w:pPr>
      <w:r w:rsidRPr="00EE037D">
        <w:t>patients with motor difficulties (unable to perform self-catheterization):</w:t>
      </w:r>
    </w:p>
    <w:p w:rsidR="00D36519" w:rsidRPr="00EE037D" w:rsidRDefault="00D36519">
      <w:pPr>
        <w:numPr>
          <w:ilvl w:val="1"/>
          <w:numId w:val="21"/>
        </w:numPr>
      </w:pPr>
      <w:r w:rsidRPr="00EE037D">
        <w:rPr>
          <w:b/>
          <w:bCs/>
          <w:i/>
          <w:iCs/>
          <w:color w:val="0000FF"/>
        </w:rPr>
        <w:t>indwelling urethral catheter</w:t>
      </w:r>
      <w:r w:rsidRPr="00EE037D">
        <w:t xml:space="preserve"> (</w:t>
      </w:r>
      <w:r w:rsidRPr="00EE037D">
        <w:rPr>
          <w:color w:val="FF00FF"/>
        </w:rPr>
        <w:t>UTI prophylaxis</w:t>
      </w:r>
      <w:r w:rsidRPr="00EE037D">
        <w:t xml:space="preserve"> </w:t>
      </w:r>
      <w:r w:rsidR="005B5596" w:rsidRPr="00EE037D">
        <w:t xml:space="preserve">with antibiotics </w:t>
      </w:r>
      <w:r w:rsidRPr="00EE037D">
        <w:t>is not useful here) with 6-weekly changes; use clamps to achieve volumes ≈ 300 mL.</w:t>
      </w:r>
    </w:p>
    <w:p w:rsidR="00D36519" w:rsidRPr="00EE037D" w:rsidRDefault="00D36519">
      <w:pPr>
        <w:numPr>
          <w:ilvl w:val="1"/>
          <w:numId w:val="21"/>
        </w:numPr>
        <w:rPr>
          <w:color w:val="000000"/>
        </w:rPr>
      </w:pPr>
      <w:r w:rsidRPr="00EE037D">
        <w:rPr>
          <w:b/>
          <w:bCs/>
          <w:i/>
          <w:iCs/>
          <w:color w:val="0000FF"/>
        </w:rPr>
        <w:t xml:space="preserve">surgical urinary diversion </w:t>
      </w:r>
      <w:r w:rsidRPr="00EE037D">
        <w:rPr>
          <w:color w:val="000000"/>
        </w:rPr>
        <w:t xml:space="preserve">(e.g. suprapubic diversion). </w:t>
      </w:r>
      <w:hyperlink w:anchor="SURGICAL_URINARY_DIVERSION" w:history="1">
        <w:r w:rsidRPr="00BB1EA9">
          <w:rPr>
            <w:rStyle w:val="Hyperlink"/>
            <w:i/>
          </w:rPr>
          <w:t>see below</w:t>
        </w:r>
        <w:r w:rsidR="00BB1EA9" w:rsidRPr="00BB1EA9">
          <w:rPr>
            <w:rStyle w:val="Hyperlink"/>
            <w:i/>
          </w:rPr>
          <w:t xml:space="preserve"> </w:t>
        </w:r>
        <w:r w:rsidR="00BB1EA9" w:rsidRPr="00BB1EA9">
          <w:rPr>
            <w:rStyle w:val="Hyperlink"/>
          </w:rPr>
          <w:t>&gt;&gt;</w:t>
        </w:r>
      </w:hyperlink>
    </w:p>
    <w:p w:rsidR="00D36519" w:rsidRPr="00EE037D" w:rsidRDefault="00D36519">
      <w:pPr>
        <w:pStyle w:val="NormalWeb"/>
        <w:spacing w:before="120"/>
        <w:ind w:left="720"/>
      </w:pPr>
      <w:r w:rsidRPr="00EE037D">
        <w:t xml:space="preserve">N.B. in </w:t>
      </w:r>
      <w:r w:rsidRPr="00EE037D">
        <w:rPr>
          <w:b/>
          <w:bCs/>
          <w:color w:val="FF0000"/>
        </w:rPr>
        <w:t>lower motoneuron damage</w:t>
      </w:r>
      <w:r w:rsidRPr="00EE037D">
        <w:t xml:space="preserve"> medical therapy is generally ineffective!</w:t>
      </w:r>
      <w:r w:rsidR="004275E0" w:rsidRPr="00EE037D">
        <w:t xml:space="preserve"> </w:t>
      </w:r>
      <w:hyperlink r:id="rId13" w:history="1">
        <w:r w:rsidR="00BB1EA9" w:rsidRPr="00307986">
          <w:rPr>
            <w:rStyle w:val="Hyperlink"/>
          </w:rPr>
          <w:t>see p. 2590a &gt;&gt;</w:t>
        </w:r>
      </w:hyperlink>
    </w:p>
    <w:p w:rsidR="00D36519" w:rsidRPr="00EE037D" w:rsidRDefault="00D36519" w:rsidP="00525E9D"/>
    <w:p w:rsidR="00D36519" w:rsidRPr="00EE037D" w:rsidRDefault="00D36519" w:rsidP="00525E9D"/>
    <w:p w:rsidR="00D36519" w:rsidRPr="00EE037D" w:rsidRDefault="00D36519" w:rsidP="00525E9D">
      <w:pPr>
        <w:pStyle w:val="Nervous5"/>
        <w:tabs>
          <w:tab w:val="left" w:pos="6663"/>
        </w:tabs>
        <w:ind w:right="2692"/>
      </w:pPr>
      <w:bookmarkStart w:id="13" w:name="_Toc242089723"/>
      <w:r w:rsidRPr="00EE037D">
        <w:t>Outlet Incompetence</w:t>
      </w:r>
      <w:r w:rsidR="003D6DF3" w:rsidRPr="00EE037D">
        <w:t xml:space="preserve"> (Stress Incontinence)</w:t>
      </w:r>
      <w:bookmarkEnd w:id="13"/>
    </w:p>
    <w:p w:rsidR="00D36519" w:rsidRPr="00EE037D" w:rsidRDefault="00D36519">
      <w:pPr>
        <w:pStyle w:val="NormalWeb"/>
        <w:rPr>
          <w:b/>
          <w:bCs/>
        </w:rPr>
      </w:pPr>
      <w:r w:rsidRPr="00EE037D">
        <w:rPr>
          <w:b/>
          <w:bCs/>
        </w:rPr>
        <w:t xml:space="preserve">1. </w:t>
      </w:r>
      <w:r w:rsidRPr="00EE037D">
        <w:rPr>
          <w:b/>
          <w:bCs/>
          <w:highlight w:val="yellow"/>
          <w:u w:val="single"/>
        </w:rPr>
        <w:t>Nonpharmacologic measures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rPr>
          <w:b/>
          <w:bCs/>
          <w:i/>
          <w:iCs/>
        </w:rPr>
        <w:t>pelvic muscle exercises</w:t>
      </w:r>
      <w:r w:rsidRPr="00EE037D">
        <w:t xml:space="preserve"> (e.g. </w:t>
      </w:r>
      <w:r w:rsidRPr="00EE037D">
        <w:rPr>
          <w:color w:val="0000FF"/>
        </w:rPr>
        <w:t>Kegel's exercises</w:t>
      </w:r>
      <w:r w:rsidRPr="00EE037D">
        <w:t xml:space="preserve"> – </w:t>
      </w:r>
      <w:r w:rsidR="00BC45BF">
        <w:t>strengthen</w:t>
      </w:r>
      <w:r w:rsidRPr="00EE037D">
        <w:t xml:space="preserve"> m. pubococcygeus) </w:t>
      </w:r>
      <w:r w:rsidR="00961AE5">
        <w:t xml:space="preserve">± </w:t>
      </w:r>
      <w:r w:rsidR="00961AE5" w:rsidRPr="00961AE5">
        <w:rPr>
          <w:b/>
          <w:bCs/>
          <w:i/>
          <w:iCs/>
        </w:rPr>
        <w:t>biofeedback</w:t>
      </w:r>
      <w:r w:rsidR="00961AE5">
        <w:t xml:space="preserve"> </w:t>
      </w:r>
      <w:r w:rsidRPr="00EE037D">
        <w:t>are often effective!</w:t>
      </w:r>
      <w:r w:rsidR="00245D60">
        <w:t xml:space="preserve"> – both women and men</w:t>
      </w:r>
      <w:r w:rsidR="00ED74C8">
        <w:t>!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rPr>
          <w:color w:val="0000FF"/>
        </w:rPr>
        <w:t>electrical stimulation</w:t>
      </w:r>
      <w:r w:rsidRPr="00EE037D">
        <w:t xml:space="preserve"> (to strengthen pelvic muscles) is under investigation.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t xml:space="preserve">treatment of </w:t>
      </w:r>
      <w:r w:rsidRPr="00BB59F3">
        <w:rPr>
          <w:i/>
          <w:color w:val="FF0000"/>
        </w:rPr>
        <w:t>precipitating conditions</w:t>
      </w:r>
      <w:r w:rsidRPr="00EE037D">
        <w:t xml:space="preserve"> (e.g. </w:t>
      </w:r>
      <w:r w:rsidR="004275E0" w:rsidRPr="00EE037D">
        <w:t xml:space="preserve">coughing, </w:t>
      </w:r>
      <w:r w:rsidRPr="00EE037D">
        <w:t>at</w:t>
      </w:r>
      <w:r w:rsidR="004275E0" w:rsidRPr="00EE037D">
        <w:t>rophic vaginitis with estrogens</w:t>
      </w:r>
      <w:r w:rsidR="00BB59F3">
        <w:t xml:space="preserve">), </w:t>
      </w:r>
      <w:r w:rsidR="00BB59F3" w:rsidRPr="00BB59F3">
        <w:t xml:space="preserve">avoiding known </w:t>
      </w:r>
      <w:r w:rsidR="00BB59F3" w:rsidRPr="00BB59F3">
        <w:rPr>
          <w:i/>
          <w:color w:val="FF0000"/>
        </w:rPr>
        <w:t>bladder irritants</w:t>
      </w:r>
      <w:r w:rsidR="00BB59F3" w:rsidRPr="00BB59F3">
        <w:t xml:space="preserve"> (</w:t>
      </w:r>
      <w:r w:rsidR="00BB59F3">
        <w:t xml:space="preserve">caffeine, </w:t>
      </w:r>
      <w:r w:rsidR="00BB59F3" w:rsidRPr="00BB59F3">
        <w:t>alcohol)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rPr>
          <w:i/>
          <w:iCs/>
          <w:color w:val="0000FF"/>
        </w:rPr>
        <w:t>weight loss</w:t>
      </w:r>
      <w:r w:rsidRPr="00EE037D">
        <w:t xml:space="preserve"> in obese patient.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rPr>
          <w:i/>
          <w:iCs/>
        </w:rPr>
        <w:t>pessary</w:t>
      </w:r>
      <w:r w:rsidRPr="00EE037D">
        <w:t xml:space="preserve"> insertion, </w:t>
      </w:r>
      <w:r w:rsidRPr="00EE037D">
        <w:rPr>
          <w:i/>
          <w:iCs/>
        </w:rPr>
        <w:t>contraceptive diaphragms</w:t>
      </w:r>
      <w:r w:rsidRPr="00EE037D">
        <w:t xml:space="preserve"> in younger women; </w:t>
      </w:r>
      <w:r w:rsidRPr="00EE037D">
        <w:rPr>
          <w:i/>
          <w:iCs/>
        </w:rPr>
        <w:t>tampons</w:t>
      </w:r>
      <w:r w:rsidRPr="00EE037D">
        <w:t xml:space="preserve"> in older women.</w:t>
      </w:r>
    </w:p>
    <w:p w:rsidR="00D36519" w:rsidRPr="00EE037D" w:rsidRDefault="00D36519">
      <w:pPr>
        <w:pStyle w:val="NormalWeb"/>
        <w:numPr>
          <w:ilvl w:val="0"/>
          <w:numId w:val="14"/>
        </w:numPr>
      </w:pPr>
      <w:r w:rsidRPr="00EE037D">
        <w:rPr>
          <w:color w:val="000000"/>
        </w:rPr>
        <w:t>toileting and fluid regimen</w:t>
      </w:r>
      <w:r w:rsidRPr="00EE037D">
        <w:t xml:space="preserve"> that maintains </w:t>
      </w:r>
      <w:r w:rsidRPr="00EE037D">
        <w:rPr>
          <w:color w:val="0000FF"/>
        </w:rPr>
        <w:t>bladder volume below leakage threshold</w:t>
      </w:r>
      <w:r w:rsidRPr="00EE037D">
        <w:t>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ind w:left="284" w:hanging="284"/>
      </w:pPr>
      <w:r w:rsidRPr="00EE037D">
        <w:rPr>
          <w:b/>
          <w:bCs/>
        </w:rPr>
        <w:t xml:space="preserve">2. </w:t>
      </w:r>
      <w:r w:rsidRPr="00EE037D">
        <w:rPr>
          <w:b/>
          <w:bCs/>
          <w:highlight w:val="yellow"/>
          <w:u w:val="single"/>
        </w:rPr>
        <w:t>Pharmacotherapy</w:t>
      </w:r>
      <w:r w:rsidRPr="00EE037D">
        <w:t xml:space="preserve"> </w:t>
      </w:r>
      <w:r w:rsidR="00C47DBC" w:rsidRPr="00EE037D">
        <w:t>to increase bladder outlet resistance -</w:t>
      </w:r>
      <w:r w:rsidRPr="00EE037D">
        <w:t xml:space="preserve"> 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α-agonist</w:t>
      </w:r>
      <w:r w:rsidR="00C47DBC"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EE037D">
        <w:t xml:space="preserve"> (e.g. sustained-release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phenylpropanolamine</w:t>
      </w:r>
      <w:r w:rsidR="0009499C" w:rsidRPr="00EE037D">
        <w:t xml:space="preserve">; sustained-release </w:t>
      </w:r>
      <w:r w:rsidR="0009499C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pseudoephedrine</w:t>
      </w:r>
      <w:r w:rsidR="0009499C" w:rsidRPr="00EE037D">
        <w:t xml:space="preserve"> 120–240 mg daily; </w:t>
      </w:r>
      <w:r w:rsidR="0009499C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duloxetine</w:t>
      </w:r>
      <w:r w:rsidR="0009499C" w:rsidRPr="00EE037D">
        <w:t xml:space="preserve"> 40–60 mg daily</w:t>
      </w:r>
      <w:r w:rsidR="002B0A33" w:rsidRPr="00EE037D">
        <w:t>*</w:t>
      </w:r>
      <w:r w:rsidR="0009499C" w:rsidRPr="00EE037D">
        <w:t>)</w:t>
      </w:r>
      <w:r w:rsidRPr="00EE037D">
        <w:t xml:space="preserve">; possible combination with </w:t>
      </w:r>
      <w:r w:rsidRPr="00EE037D">
        <w:rPr>
          <w:b/>
          <w:bCs/>
          <w:color w:val="0000FF"/>
        </w:rPr>
        <w:t>bladder relaxant drug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037D">
        <w:t>(e.g.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imipramine</w:t>
      </w:r>
      <w:r w:rsidRPr="00EE037D">
        <w:t>).</w:t>
      </w:r>
    </w:p>
    <w:p w:rsidR="003D6DF3" w:rsidRPr="00EE037D" w:rsidRDefault="003D6DF3">
      <w:pPr>
        <w:pStyle w:val="NormalWeb"/>
        <w:numPr>
          <w:ilvl w:val="0"/>
          <w:numId w:val="14"/>
        </w:numPr>
      </w:pPr>
      <w:r w:rsidRPr="00EE037D">
        <w:t xml:space="preserve">for menopausal women – </w:t>
      </w:r>
      <w:r w:rsidRPr="007B47C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topical estrogen</w:t>
      </w:r>
      <w:r w:rsidR="00D32E7D" w:rsidRPr="00EE037D">
        <w:t xml:space="preserve"> (N.B. data from large clinical trials suggest that oral estrogen </w:t>
      </w:r>
      <w:r w:rsidR="00940047" w:rsidRPr="00EE037D">
        <w:t>±</w:t>
      </w:r>
      <w:r w:rsidR="00D32E7D" w:rsidRPr="00EE037D">
        <w:t xml:space="preserve"> progestin actually worsen incontinence).</w:t>
      </w:r>
    </w:p>
    <w:p w:rsidR="00D36519" w:rsidRPr="00EE037D" w:rsidRDefault="002B0A33" w:rsidP="002B0A33">
      <w:pPr>
        <w:pStyle w:val="NormalWeb"/>
        <w:jc w:val="right"/>
      </w:pPr>
      <w:r w:rsidRPr="00EE037D">
        <w:t>*not FDA approved for this indication</w:t>
      </w:r>
    </w:p>
    <w:p w:rsidR="00D36519" w:rsidRPr="00EE037D" w:rsidRDefault="00D36519">
      <w:pPr>
        <w:pStyle w:val="NormalWeb"/>
      </w:pPr>
      <w:r w:rsidRPr="00EE037D">
        <w:rPr>
          <w:b/>
          <w:bCs/>
        </w:rPr>
        <w:t xml:space="preserve">3. </w:t>
      </w:r>
      <w:r w:rsidRPr="00EE037D">
        <w:rPr>
          <w:b/>
          <w:bCs/>
          <w:highlight w:val="yellow"/>
          <w:u w:val="single"/>
        </w:rPr>
        <w:t>Surgery</w:t>
      </w:r>
      <w:r w:rsidRPr="00EE037D">
        <w:t xml:space="preserve"> (urinary retention is risk!)</w:t>
      </w:r>
    </w:p>
    <w:p w:rsidR="00D36519" w:rsidRPr="00EE037D" w:rsidRDefault="00D36519">
      <w:pPr>
        <w:pStyle w:val="NormalWeb"/>
        <w:spacing w:before="120"/>
        <w:ind w:left="426"/>
      </w:pPr>
      <w:r w:rsidRPr="00EE037D">
        <w:rPr>
          <w:b/>
          <w:bCs/>
          <w:color w:val="0000FF"/>
          <w:u w:val="single"/>
        </w:rPr>
        <w:t xml:space="preserve">for </w:t>
      </w:r>
      <w:r w:rsidRPr="00EE037D">
        <w:rPr>
          <w:b/>
          <w:bCs/>
          <w:smallCaps/>
          <w:color w:val="0000FF"/>
          <w:u w:val="single"/>
        </w:rPr>
        <w:t>urethral hypermobility</w:t>
      </w:r>
      <w:r w:rsidRPr="00EE037D">
        <w:t>:</w:t>
      </w:r>
    </w:p>
    <w:p w:rsidR="00D36519" w:rsidRPr="00EE037D" w:rsidRDefault="00D36519">
      <w:pPr>
        <w:pStyle w:val="NormalWeb"/>
        <w:numPr>
          <w:ilvl w:val="0"/>
          <w:numId w:val="18"/>
        </w:numPr>
      </w:pPr>
      <w:r w:rsidRPr="00EE037D">
        <w:rPr>
          <w:smallCaps/>
        </w:rPr>
        <w:t>bladder neck suspension (elevation) techniques</w:t>
      </w:r>
      <w:r w:rsidRPr="00EE037D">
        <w:t>:</w:t>
      </w:r>
    </w:p>
    <w:p w:rsidR="00D36519" w:rsidRPr="00EE037D" w:rsidRDefault="00D36519">
      <w:pPr>
        <w:pStyle w:val="NormalWeb"/>
        <w:numPr>
          <w:ilvl w:val="1"/>
          <w:numId w:val="18"/>
        </w:numPr>
      </w:pPr>
      <w:r w:rsidRPr="00EE037D">
        <w:rPr>
          <w:b/>
          <w:bCs/>
          <w:i/>
          <w:iCs/>
        </w:rPr>
        <w:t>retropubic urethropexy</w:t>
      </w:r>
      <w:r w:rsidRPr="00EE037D">
        <w:t xml:space="preserve"> (gold standard) – </w:t>
      </w:r>
      <w:r w:rsidR="00BC45BF">
        <w:t>paraurethral</w:t>
      </w:r>
      <w:r w:rsidRPr="00EE037D">
        <w:t>-</w:t>
      </w:r>
      <w:r w:rsidR="00BC45BF">
        <w:t>paravesical</w:t>
      </w:r>
      <w:r w:rsidRPr="00EE037D">
        <w:t xml:space="preserve"> </w:t>
      </w:r>
      <w:r w:rsidR="00BC45BF">
        <w:t>structures</w:t>
      </w:r>
      <w:r w:rsidRPr="00EE037D">
        <w:t xml:space="preserve"> </w:t>
      </w:r>
      <w:r w:rsidR="00BC45BF">
        <w:t>are fixed to</w:t>
      </w:r>
      <w:r w:rsidRPr="00EE037D">
        <w:t xml:space="preserve"> pubis:</w:t>
      </w:r>
    </w:p>
    <w:p w:rsidR="00D36519" w:rsidRPr="00EE037D" w:rsidRDefault="00D36519" w:rsidP="001132B6">
      <w:pPr>
        <w:pStyle w:val="NormalWeb"/>
        <w:numPr>
          <w:ilvl w:val="2"/>
          <w:numId w:val="18"/>
        </w:numPr>
      </w:pPr>
      <w:r w:rsidRPr="00EE037D">
        <w:rPr>
          <w:i/>
          <w:iCs/>
        </w:rPr>
        <w:lastRenderedPageBreak/>
        <w:t>traditional MMK (Marshall-Marchetti-Krantz) procedure</w:t>
      </w:r>
      <w:r w:rsidRPr="00EE037D">
        <w:t xml:space="preserve"> – </w:t>
      </w:r>
      <w:r w:rsidR="00BC45BF">
        <w:t>fixation to</w:t>
      </w:r>
      <w:r w:rsidR="00BC45BF" w:rsidRPr="00EE037D">
        <w:t xml:space="preserve"> </w:t>
      </w:r>
      <w:r w:rsidRPr="00EE037D">
        <w:t>symphysis (</w:t>
      </w:r>
      <w:r w:rsidR="001132B6">
        <w:t>complication -</w:t>
      </w:r>
      <w:r w:rsidRPr="00EE037D">
        <w:t xml:space="preserve"> osteitis pubis).</w:t>
      </w:r>
    </w:p>
    <w:p w:rsidR="00D36519" w:rsidRPr="00EE037D" w:rsidRDefault="00D36519">
      <w:pPr>
        <w:pStyle w:val="NormalWeb"/>
        <w:numPr>
          <w:ilvl w:val="2"/>
          <w:numId w:val="18"/>
        </w:numPr>
      </w:pPr>
      <w:r w:rsidRPr="00EE037D">
        <w:rPr>
          <w:i/>
          <w:iCs/>
        </w:rPr>
        <w:t>Burch colposuspension</w:t>
      </w:r>
      <w:r w:rsidRPr="00EE037D">
        <w:t xml:space="preserve"> (</w:t>
      </w:r>
      <w:r w:rsidR="00BC45BF">
        <w:t>best results!</w:t>
      </w:r>
      <w:r w:rsidRPr="00EE037D">
        <w:t xml:space="preserve">) – </w:t>
      </w:r>
      <w:r w:rsidR="00BC45BF">
        <w:t>fixation to</w:t>
      </w:r>
      <w:r w:rsidR="00774FB0" w:rsidRPr="00EE037D">
        <w:t xml:space="preserve"> Cooper’s ligament; </w:t>
      </w:r>
      <w:r w:rsidR="001132B6">
        <w:t>frequently done as additional component of surgery for</w:t>
      </w:r>
      <w:r w:rsidR="00774FB0" w:rsidRPr="00EE037D">
        <w:t xml:space="preserve"> uterine prolapse.</w:t>
      </w:r>
    </w:p>
    <w:p w:rsidR="00D36519" w:rsidRPr="00EE037D" w:rsidRDefault="00D36519">
      <w:pPr>
        <w:pStyle w:val="NormalWeb"/>
        <w:numPr>
          <w:ilvl w:val="1"/>
          <w:numId w:val="18"/>
        </w:numPr>
      </w:pPr>
      <w:r w:rsidRPr="00EE037D">
        <w:rPr>
          <w:b/>
          <w:bCs/>
          <w:i/>
          <w:iCs/>
        </w:rPr>
        <w:t>needle procedures</w:t>
      </w:r>
      <w:r w:rsidRPr="00EE037D">
        <w:t xml:space="preserve"> - </w:t>
      </w:r>
      <w:r w:rsidR="00BC45BF">
        <w:t>paraurethral</w:t>
      </w:r>
      <w:r w:rsidR="00BC45BF" w:rsidRPr="00EE037D">
        <w:t xml:space="preserve"> </w:t>
      </w:r>
      <w:r w:rsidR="00BC45BF">
        <w:t>structures</w:t>
      </w:r>
      <w:r w:rsidR="00BC45BF" w:rsidRPr="00EE037D">
        <w:t xml:space="preserve"> </w:t>
      </w:r>
      <w:r w:rsidR="00BC45BF">
        <w:t>are fixed to</w:t>
      </w:r>
      <w:r w:rsidR="00BC45BF" w:rsidRPr="00EE037D">
        <w:t xml:space="preserve"> </w:t>
      </w:r>
      <w:r w:rsidRPr="00EE037D">
        <w:t>anterior abdominal aponeurosis.</w:t>
      </w:r>
    </w:p>
    <w:p w:rsidR="00D36519" w:rsidRPr="00EE037D" w:rsidRDefault="00D36519">
      <w:pPr>
        <w:pStyle w:val="NormalWeb"/>
        <w:numPr>
          <w:ilvl w:val="0"/>
          <w:numId w:val="18"/>
        </w:numPr>
      </w:pPr>
      <w:r w:rsidRPr="00EE037D">
        <w:rPr>
          <w:smallCaps/>
        </w:rPr>
        <w:t xml:space="preserve">pubovaginal sling </w:t>
      </w:r>
      <w:r w:rsidRPr="00EE037D">
        <w:t>(</w:t>
      </w:r>
      <w:r w:rsidR="00BC45BF">
        <w:t>by use of</w:t>
      </w:r>
      <w:r w:rsidRPr="00EE037D">
        <w:t xml:space="preserve"> fascia lata) </w:t>
      </w:r>
      <w:r w:rsidRPr="00BC45BF">
        <w:t>–</w:t>
      </w:r>
      <w:r w:rsidR="00BC45BF" w:rsidRPr="00BC45BF">
        <w:t xml:space="preserve"> complicated</w:t>
      </w:r>
      <w:r w:rsidR="00BC45BF">
        <w:t xml:space="preserve"> procedure, but results very good</w:t>
      </w:r>
      <w:r w:rsidRPr="00EE037D">
        <w:t>.</w:t>
      </w:r>
    </w:p>
    <w:p w:rsidR="00D36519" w:rsidRDefault="00D36519">
      <w:pPr>
        <w:pStyle w:val="NormalWeb"/>
        <w:spacing w:before="120"/>
        <w:ind w:left="426"/>
      </w:pPr>
      <w:r w:rsidRPr="00EE037D">
        <w:rPr>
          <w:b/>
          <w:bCs/>
          <w:color w:val="0000FF"/>
          <w:u w:val="single"/>
        </w:rPr>
        <w:t xml:space="preserve">for </w:t>
      </w:r>
      <w:r w:rsidRPr="00EE037D">
        <w:rPr>
          <w:b/>
          <w:bCs/>
          <w:smallCaps/>
          <w:color w:val="0000FF"/>
          <w:u w:val="single"/>
        </w:rPr>
        <w:t>sphincter incompetence</w:t>
      </w:r>
      <w:r w:rsidR="00245D60">
        <w:rPr>
          <w:color w:val="0000FF"/>
        </w:rPr>
        <w:t xml:space="preserve"> </w:t>
      </w:r>
      <w:r w:rsidR="00245D60" w:rsidRPr="00245D60">
        <w:rPr>
          <w:color w:val="000000"/>
        </w:rPr>
        <w:t>- in order</w:t>
      </w:r>
      <w:r w:rsidR="00245D60" w:rsidRPr="00245D60">
        <w:t xml:space="preserve"> of increasing complexity</w:t>
      </w:r>
      <w:r w:rsidR="00245D60">
        <w:t>:</w:t>
      </w:r>
    </w:p>
    <w:p w:rsidR="004629D7" w:rsidRPr="00ED74C8" w:rsidRDefault="004629D7" w:rsidP="00ED74C8">
      <w:pPr>
        <w:pStyle w:val="NormalWeb"/>
        <w:spacing w:before="120" w:after="120"/>
        <w:ind w:left="1440"/>
        <w:rPr>
          <w:i/>
        </w:rPr>
      </w:pPr>
      <w:r>
        <w:rPr>
          <w:i/>
        </w:rPr>
        <w:t>F</w:t>
      </w:r>
      <w:r w:rsidRPr="004629D7">
        <w:rPr>
          <w:i/>
        </w:rPr>
        <w:t xml:space="preserve">or men after radical prostatectomy, wait at least 1 year post-op before electing </w:t>
      </w:r>
      <w:r w:rsidR="00ED74C8">
        <w:rPr>
          <w:i/>
        </w:rPr>
        <w:t xml:space="preserve">further </w:t>
      </w:r>
      <w:r w:rsidRPr="004629D7">
        <w:rPr>
          <w:i/>
        </w:rPr>
        <w:t>surgery</w:t>
      </w:r>
      <w:r w:rsidR="00ED74C8">
        <w:rPr>
          <w:i/>
        </w:rPr>
        <w:t xml:space="preserve"> (</w:t>
      </w:r>
      <w:r w:rsidR="00ED74C8" w:rsidRPr="00ED74C8">
        <w:rPr>
          <w:i/>
        </w:rPr>
        <w:t>during this time pelvic floor exercises seem to have great benefit</w:t>
      </w:r>
      <w:r w:rsidR="00ED74C8">
        <w:rPr>
          <w:i/>
        </w:rPr>
        <w:t>)</w:t>
      </w:r>
    </w:p>
    <w:p w:rsidR="00245D60" w:rsidRPr="00EE037D" w:rsidRDefault="00245D60" w:rsidP="00245D60">
      <w:pPr>
        <w:pStyle w:val="NormalWeb"/>
        <w:numPr>
          <w:ilvl w:val="0"/>
          <w:numId w:val="15"/>
        </w:numPr>
      </w:pPr>
      <w:r w:rsidRPr="00EE037D">
        <w:rPr>
          <w:b/>
          <w:i/>
        </w:rPr>
        <w:t>injection</w:t>
      </w:r>
      <w:r w:rsidRPr="00EE037D">
        <w:t xml:space="preserve"> </w:t>
      </w:r>
      <w:r w:rsidRPr="00DC7E8A">
        <w:rPr>
          <w:b/>
          <w:i/>
        </w:rPr>
        <w:t xml:space="preserve">of </w:t>
      </w:r>
      <w:r w:rsidRPr="00587295">
        <w:rPr>
          <w:b/>
          <w:i/>
        </w:rPr>
        <w:t>urethral bulking agents</w:t>
      </w:r>
      <w:r w:rsidRPr="00EE037D">
        <w:t xml:space="preserve"> (glutaraldehyd</w:t>
      </w:r>
      <w:r w:rsidR="00DC7E8A">
        <w:t xml:space="preserve">e cross-linked bovine collagen); </w:t>
      </w:r>
      <w:r w:rsidR="00DC7E8A" w:rsidRPr="00DC7E8A">
        <w:t xml:space="preserve">endoscopic injection of in submucosa overlying or just distal to urethral sphincter, at four sites circumferentially, until </w:t>
      </w:r>
      <w:r w:rsidR="00DC7E8A">
        <w:t xml:space="preserve">urethra coapts; </w:t>
      </w:r>
      <w:r w:rsidR="00DC7E8A" w:rsidRPr="00DC7E8A">
        <w:t>can be repeated after 4 weeks.</w:t>
      </w:r>
    </w:p>
    <w:p w:rsidR="00245D60" w:rsidRPr="00EE037D" w:rsidRDefault="00245D60" w:rsidP="00245D60">
      <w:pPr>
        <w:pStyle w:val="NormalWeb"/>
        <w:numPr>
          <w:ilvl w:val="0"/>
          <w:numId w:val="15"/>
        </w:numPr>
      </w:pPr>
      <w:r w:rsidRPr="00EE037D">
        <w:rPr>
          <w:smallCaps/>
        </w:rPr>
        <w:t xml:space="preserve">pubovaginal </w:t>
      </w:r>
      <w:r w:rsidRPr="00245D60">
        <w:rPr>
          <w:b/>
          <w:i/>
        </w:rPr>
        <w:t>sling</w:t>
      </w:r>
      <w:r>
        <w:t xml:space="preserve">, </w:t>
      </w:r>
      <w:r w:rsidRPr="00587295">
        <w:rPr>
          <w:smallCaps/>
        </w:rPr>
        <w:t xml:space="preserve">male perineal </w:t>
      </w:r>
      <w:r w:rsidRPr="00245D60">
        <w:rPr>
          <w:b/>
          <w:i/>
        </w:rPr>
        <w:t>sling</w:t>
      </w:r>
      <w:r w:rsidR="00783FC6">
        <w:t xml:space="preserve"> (</w:t>
      </w:r>
      <w:r w:rsidR="00783FC6" w:rsidRPr="00783FC6">
        <w:t>urethral cuff and control pump that have to be operated by patient</w:t>
      </w:r>
      <w:r w:rsidR="00783FC6">
        <w:t>)</w:t>
      </w:r>
      <w:r w:rsidR="00783FC6" w:rsidRPr="00783FC6">
        <w:t>.</w:t>
      </w:r>
    </w:p>
    <w:p w:rsidR="00D36519" w:rsidRPr="00EE037D" w:rsidRDefault="00D36519">
      <w:pPr>
        <w:pStyle w:val="NormalWeb"/>
        <w:numPr>
          <w:ilvl w:val="0"/>
          <w:numId w:val="15"/>
        </w:numPr>
      </w:pPr>
      <w:r w:rsidRPr="00EE037D">
        <w:rPr>
          <w:b/>
          <w:i/>
        </w:rPr>
        <w:t>artificial</w:t>
      </w:r>
      <w:r w:rsidR="001901D5">
        <w:rPr>
          <w:b/>
          <w:i/>
        </w:rPr>
        <w:t xml:space="preserve"> urinary</w:t>
      </w:r>
      <w:r w:rsidRPr="00EE037D">
        <w:rPr>
          <w:b/>
          <w:i/>
        </w:rPr>
        <w:t xml:space="preserve"> sphincter</w:t>
      </w:r>
      <w:r w:rsidRPr="00EE037D">
        <w:t xml:space="preserve"> implantatio</w:t>
      </w:r>
      <w:r w:rsidR="00FD4804">
        <w:t xml:space="preserve">n - </w:t>
      </w:r>
      <w:r w:rsidR="00FD4804" w:rsidRPr="00FD4804">
        <w:t>gold standard treatment</w:t>
      </w:r>
      <w:r w:rsidR="00FD4804">
        <w:t xml:space="preserve"> for men after prostatectomy</w:t>
      </w:r>
      <w:r w:rsidRPr="00EE037D">
        <w:t>.</w:t>
      </w:r>
    </w:p>
    <w:p w:rsidR="00D36519" w:rsidRDefault="00D36519">
      <w:pPr>
        <w:pStyle w:val="NormalWeb"/>
      </w:pPr>
    </w:p>
    <w:p w:rsidR="00D36519" w:rsidRPr="00EE037D" w:rsidRDefault="00D36519">
      <w:pPr>
        <w:pStyle w:val="NormalWeb"/>
        <w:rPr>
          <w:b/>
          <w:bCs/>
        </w:rPr>
      </w:pPr>
      <w:r w:rsidRPr="00EE037D">
        <w:rPr>
          <w:b/>
          <w:bCs/>
        </w:rPr>
        <w:t xml:space="preserve">4. </w:t>
      </w:r>
      <w:r w:rsidRPr="00EE037D">
        <w:rPr>
          <w:b/>
          <w:bCs/>
          <w:highlight w:val="yellow"/>
          <w:u w:val="single"/>
        </w:rPr>
        <w:t>Palliative measures</w:t>
      </w:r>
    </w:p>
    <w:p w:rsidR="00D36519" w:rsidRPr="00EE037D" w:rsidRDefault="00D36519">
      <w:pPr>
        <w:pStyle w:val="NormalWeb"/>
        <w:numPr>
          <w:ilvl w:val="0"/>
          <w:numId w:val="16"/>
        </w:numPr>
      </w:pPr>
      <w:r w:rsidRPr="00EE037D">
        <w:t xml:space="preserve">for </w:t>
      </w:r>
      <w:r w:rsidRPr="00EE037D">
        <w:rPr>
          <w:i/>
          <w:iCs/>
        </w:rPr>
        <w:t>men</w:t>
      </w:r>
      <w:r w:rsidRPr="00EE037D">
        <w:t xml:space="preserve"> - condom catheter, penile clamp, penile sheath, self-adhesive sheath.</w:t>
      </w:r>
    </w:p>
    <w:p w:rsidR="00D36519" w:rsidRPr="00EE037D" w:rsidRDefault="00D36519">
      <w:pPr>
        <w:pStyle w:val="NormalWeb"/>
        <w:numPr>
          <w:ilvl w:val="0"/>
          <w:numId w:val="16"/>
        </w:numPr>
      </w:pPr>
      <w:r w:rsidRPr="00EE037D">
        <w:t xml:space="preserve">some collection devices for </w:t>
      </w:r>
      <w:r w:rsidRPr="00EE037D">
        <w:rPr>
          <w:i/>
          <w:iCs/>
        </w:rPr>
        <w:t>women</w:t>
      </w:r>
      <w:r w:rsidRPr="00EE037D">
        <w:t xml:space="preserve"> are available.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</w:p>
    <w:p w:rsidR="00D36519" w:rsidRPr="00EE037D" w:rsidRDefault="00D36519" w:rsidP="00525E9D">
      <w:pPr>
        <w:pStyle w:val="Nervous5"/>
        <w:ind w:right="6520"/>
        <w:rPr>
          <w:b w:val="0"/>
          <w:bCs w:val="0"/>
        </w:rPr>
      </w:pPr>
      <w:bookmarkStart w:id="14" w:name="_Toc242089724"/>
      <w:r w:rsidRPr="00EE037D">
        <w:t>Outlet Obstruction</w:t>
      </w:r>
      <w:bookmarkEnd w:id="14"/>
    </w:p>
    <w:p w:rsidR="00D36519" w:rsidRPr="00EE037D" w:rsidRDefault="00D36519">
      <w:pPr>
        <w:pStyle w:val="NormalWeb"/>
      </w:pPr>
      <w:r w:rsidRPr="00EE037D">
        <w:rPr>
          <w:b/>
          <w:bCs/>
          <w:color w:val="0000FF"/>
          <w:u w:val="single"/>
        </w:rPr>
        <w:t xml:space="preserve">in </w:t>
      </w:r>
      <w:r w:rsidR="00FB1294">
        <w:rPr>
          <w:b/>
          <w:bCs/>
          <w:color w:val="0000FF"/>
          <w:u w:val="single"/>
        </w:rPr>
        <w:t>males</w:t>
      </w:r>
      <w:r w:rsidRPr="00EE037D">
        <w:t>: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α-adrenergic blockers</w:t>
      </w:r>
      <w:r w:rsidRPr="00EE037D">
        <w:t xml:space="preserve"> (</w:t>
      </w:r>
      <w:r w:rsidR="00652435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alfuzosin</w:t>
      </w:r>
      <w:r w:rsidR="00551BA3" w:rsidRPr="00EE037D">
        <w:t>*</w:t>
      </w:r>
      <w:r w:rsidR="00652435" w:rsidRPr="00EE037D">
        <w:t xml:space="preserve">, </w:t>
      </w:r>
      <w:r w:rsidR="00652435"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tamsulosin</w:t>
      </w:r>
      <w:r w:rsidR="00551BA3" w:rsidRPr="00EE037D">
        <w:t>*</w:t>
      </w:r>
      <w:r w:rsidR="00652435" w:rsidRPr="00EE037D">
        <w:t xml:space="preserve">,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terazosin</w:t>
      </w:r>
      <w:r w:rsidRPr="00EE037D">
        <w:rPr>
          <w:smallCaps/>
        </w:rPr>
        <w:t xml:space="preserve">, 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phenoxybenzamine</w:t>
      </w:r>
      <w:r w:rsidRPr="00EE037D">
        <w:t xml:space="preserve">) – relax </w:t>
      </w:r>
      <w:r w:rsidRPr="00EE037D">
        <w:rPr>
          <w:b/>
          <w:bCs/>
          <w:i/>
          <w:iCs/>
        </w:rPr>
        <w:t>internal</w:t>
      </w:r>
      <w:r w:rsidR="00D32E7D" w:rsidRPr="00EE037D">
        <w:t xml:space="preserve"> sphincter and improve irritative voiding symptoms (frequency and urgency).</w:t>
      </w:r>
    </w:p>
    <w:p w:rsidR="00551BA3" w:rsidRPr="00EE037D" w:rsidRDefault="00551BA3" w:rsidP="00551BA3">
      <w:pPr>
        <w:pStyle w:val="NormalWeb"/>
        <w:ind w:left="720"/>
        <w:jc w:val="right"/>
      </w:pPr>
      <w:r w:rsidRPr="00EE037D">
        <w:t>*fewer effects on blood pressure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 w:rsidRPr="00EE037D">
        <w:t xml:space="preserve">, </w:t>
      </w: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 w:rsidRPr="00EE037D">
        <w:t xml:space="preserve"> reduce tone of striated </w:t>
      </w:r>
      <w:r w:rsidRPr="00EE037D">
        <w:rPr>
          <w:b/>
          <w:bCs/>
          <w:i/>
          <w:iCs/>
        </w:rPr>
        <w:t>external</w:t>
      </w:r>
      <w:r w:rsidRPr="00EE037D">
        <w:t xml:space="preserve"> sphincter.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5α-reductase inhibitor</w:t>
      </w:r>
      <w:r w:rsidRPr="00EE037D">
        <w:t xml:space="preserve"> (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finasteride</w:t>
      </w:r>
      <w:r w:rsidR="005A33F2" w:rsidRPr="00EE037D">
        <w:t>) - for men with prostatic obstruction.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EE037D">
        <w:t>TURP, external sphincterotomy (in male), bladder neck incision with bilateral prostatotomy, prostatectomy.</w:t>
      </w:r>
    </w:p>
    <w:p w:rsidR="00D36519" w:rsidRPr="00EE037D" w:rsidRDefault="00D36519">
      <w:pPr>
        <w:pStyle w:val="NormalWeb"/>
        <w:numPr>
          <w:ilvl w:val="1"/>
          <w:numId w:val="9"/>
        </w:numPr>
      </w:pPr>
      <w:r w:rsidRPr="00EE037D">
        <w:t>urethral stents.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  <w:ind w:left="1843" w:hanging="1843"/>
      </w:pPr>
      <w:r w:rsidRPr="00EE037D">
        <w:rPr>
          <w:b/>
          <w:bCs/>
          <w:color w:val="0000FF"/>
          <w:u w:val="single"/>
        </w:rPr>
        <w:t xml:space="preserve">in </w:t>
      </w:r>
      <w:r w:rsidR="00FB1294">
        <w:rPr>
          <w:b/>
          <w:bCs/>
          <w:color w:val="0000FF"/>
          <w:u w:val="single"/>
        </w:rPr>
        <w:t>females</w:t>
      </w:r>
      <w:r w:rsidRPr="00EE037D">
        <w:t>:</w:t>
      </w:r>
    </w:p>
    <w:p w:rsidR="00D36519" w:rsidRPr="00EE037D" w:rsidRDefault="00D36519" w:rsidP="00FB1294">
      <w:pPr>
        <w:pStyle w:val="NormalWeb"/>
        <w:numPr>
          <w:ilvl w:val="0"/>
          <w:numId w:val="31"/>
        </w:numPr>
      </w:pPr>
      <w:r w:rsidRPr="00EE037D">
        <w:rPr>
          <w:b/>
          <w:i/>
        </w:rPr>
        <w:t>large cystocele</w:t>
      </w:r>
      <w:r w:rsidRPr="00EE037D">
        <w:t xml:space="preserve"> → surgery ± outlet suspension procedure (if urethral hypermobility coexists).</w:t>
      </w:r>
    </w:p>
    <w:p w:rsidR="00D36519" w:rsidRPr="00EE037D" w:rsidRDefault="00D36519">
      <w:pPr>
        <w:pStyle w:val="NormalWeb"/>
        <w:numPr>
          <w:ilvl w:val="0"/>
          <w:numId w:val="31"/>
        </w:numPr>
      </w:pPr>
      <w:r w:rsidRPr="00EE037D">
        <w:rPr>
          <w:b/>
          <w:i/>
        </w:rPr>
        <w:t>distal urethral stenosis</w:t>
      </w:r>
      <w:r w:rsidRPr="00EE037D">
        <w:t xml:space="preserve"> → dilation + estrogen.</w:t>
      </w: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ormalWeb"/>
      </w:pPr>
    </w:p>
    <w:p w:rsidR="00D36519" w:rsidRPr="00EE037D" w:rsidRDefault="00D36519">
      <w:pPr>
        <w:pStyle w:val="Nervous5"/>
        <w:ind w:right="1700"/>
      </w:pPr>
      <w:bookmarkStart w:id="15" w:name="_Toc242089725"/>
      <w:r w:rsidRPr="00EE037D">
        <w:t>Outlet Obstruction with Detrusor Overactivity</w:t>
      </w:r>
      <w:bookmarkEnd w:id="15"/>
    </w:p>
    <w:p w:rsidR="00D36519" w:rsidRPr="00EE037D" w:rsidRDefault="00D36519" w:rsidP="00643C74">
      <w:pPr>
        <w:pStyle w:val="NormalWeb"/>
        <w:ind w:left="3600"/>
      </w:pPr>
      <w:r w:rsidRPr="00EE037D">
        <w:t xml:space="preserve">(e.g. detrusor-sphincter dyssynergia in </w:t>
      </w:r>
      <w:r w:rsidR="00643C74" w:rsidRPr="00EE037D">
        <w:t xml:space="preserve">suprasacral </w:t>
      </w:r>
      <w:r w:rsidRPr="00EE037D">
        <w:t>spinal cord damage</w:t>
      </w:r>
      <w:r w:rsidR="00DF17C1" w:rsidRPr="00EE037D">
        <w:t xml:space="preserve"> with spared LMN</w:t>
      </w:r>
      <w:r w:rsidR="009E7E50" w:rsidRPr="00EE037D">
        <w:t xml:space="preserve"> </w:t>
      </w:r>
      <w:r w:rsidR="00440F89">
        <w:t xml:space="preserve">→ </w:t>
      </w:r>
      <w:hyperlink r:id="rId14" w:history="1">
        <w:r w:rsidR="00440F89" w:rsidRPr="00307986">
          <w:rPr>
            <w:rStyle w:val="Hyperlink"/>
          </w:rPr>
          <w:t>see p. 2590a &gt;&gt;</w:t>
        </w:r>
      </w:hyperlink>
      <w:r w:rsidRPr="00EE037D">
        <w:t>)</w:t>
      </w:r>
    </w:p>
    <w:p w:rsidR="00D36519" w:rsidRPr="00EE037D" w:rsidRDefault="00D36519">
      <w:pPr>
        <w:pStyle w:val="NormalWeb"/>
        <w:numPr>
          <w:ilvl w:val="0"/>
          <w:numId w:val="25"/>
        </w:numPr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α-blockers</w:t>
      </w:r>
      <w:r w:rsidRPr="00EE037D">
        <w:t xml:space="preserve"> (</w:t>
      </w:r>
      <w:r w:rsidRPr="007B47C5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terazosin</w:t>
      </w:r>
      <w:r w:rsidRPr="00EE037D">
        <w:rPr>
          <w:szCs w:val="20"/>
        </w:rPr>
        <w:t xml:space="preserve"> 1-2 mg tid or qid)</w:t>
      </w:r>
      <w:r w:rsidRPr="00EE037D">
        <w:t xml:space="preserve"> to relax sphincter</w:t>
      </w:r>
      <w:r w:rsidR="00DF17C1" w:rsidRPr="00EE037D">
        <w:t>.</w:t>
      </w:r>
    </w:p>
    <w:p w:rsidR="00D36519" w:rsidRPr="00EE037D" w:rsidRDefault="00D36519">
      <w:pPr>
        <w:pStyle w:val="NormalWeb"/>
        <w:numPr>
          <w:ilvl w:val="0"/>
          <w:numId w:val="25"/>
        </w:numPr>
      </w:pPr>
      <w:r w:rsidRPr="007B47C5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anticholinergics</w:t>
      </w:r>
      <w:r w:rsidRPr="00EE037D">
        <w:t xml:space="preserve"> (to promote urinary retention)</w:t>
      </w:r>
      <w:r w:rsidR="00DF17C1" w:rsidRPr="00EE037D">
        <w:t>.</w:t>
      </w:r>
    </w:p>
    <w:p w:rsidR="00D36519" w:rsidRPr="00EE037D" w:rsidRDefault="0087361A">
      <w:pPr>
        <w:pStyle w:val="NormalWeb"/>
        <w:numPr>
          <w:ilvl w:val="0"/>
          <w:numId w:val="25"/>
        </w:numPr>
      </w:pPr>
      <w:r w:rsidRPr="00EE037D">
        <w:rPr>
          <w:szCs w:val="20"/>
        </w:rPr>
        <w:t>for residual urine -</w:t>
      </w:r>
      <w:r w:rsidRPr="00EE037D">
        <w:rPr>
          <w:b/>
          <w:bCs/>
        </w:rPr>
        <w:t xml:space="preserve"> </w:t>
      </w:r>
      <w:r w:rsidR="00D36519" w:rsidRPr="00EE037D">
        <w:rPr>
          <w:b/>
          <w:bCs/>
        </w:rPr>
        <w:t>intermittent self-catheterization</w:t>
      </w:r>
      <w:r w:rsidR="00D36519" w:rsidRPr="00EE037D">
        <w:t xml:space="preserve"> </w:t>
      </w:r>
      <w:r w:rsidRPr="00EE037D">
        <w:t xml:space="preserve">for women, </w:t>
      </w:r>
      <w:r w:rsidR="00D36519" w:rsidRPr="00EE037D">
        <w:rPr>
          <w:szCs w:val="20"/>
        </w:rPr>
        <w:t xml:space="preserve">condom catheter </w:t>
      </w:r>
      <w:r w:rsidRPr="00EE037D">
        <w:rPr>
          <w:szCs w:val="20"/>
        </w:rPr>
        <w:t>for</w:t>
      </w:r>
      <w:r w:rsidR="00D36519" w:rsidRPr="00EE037D">
        <w:rPr>
          <w:szCs w:val="20"/>
        </w:rPr>
        <w:t xml:space="preserve"> men </w:t>
      </w:r>
      <w:r w:rsidRPr="00EE037D">
        <w:rPr>
          <w:szCs w:val="20"/>
        </w:rPr>
        <w:t>(</w:t>
      </w:r>
      <w:r w:rsidR="00D36519" w:rsidRPr="00EE037D">
        <w:rPr>
          <w:szCs w:val="20"/>
        </w:rPr>
        <w:t>or permanent indwelling catheter); discontinue if &lt; 80 mL on 3 consecutive occasions.</w:t>
      </w:r>
    </w:p>
    <w:p w:rsidR="00D36519" w:rsidRPr="00EE037D" w:rsidRDefault="00D36519">
      <w:pPr>
        <w:pStyle w:val="NormalWeb"/>
        <w:numPr>
          <w:ilvl w:val="0"/>
          <w:numId w:val="25"/>
        </w:numPr>
      </w:pPr>
      <w:r w:rsidRPr="00EE037D">
        <w:t xml:space="preserve">endoscopic </w:t>
      </w:r>
      <w:r w:rsidRPr="00EE037D">
        <w:rPr>
          <w:b/>
          <w:bCs/>
        </w:rPr>
        <w:t>external sphincterotomy</w:t>
      </w:r>
      <w:r w:rsidRPr="00EE037D">
        <w:t>.</w:t>
      </w:r>
    </w:p>
    <w:p w:rsidR="00D36519" w:rsidRPr="00EE037D" w:rsidRDefault="00D36519">
      <w:pPr>
        <w:pStyle w:val="NormalWeb"/>
        <w:numPr>
          <w:ilvl w:val="0"/>
          <w:numId w:val="25"/>
        </w:numPr>
      </w:pPr>
      <w:r w:rsidRPr="00EE037D">
        <w:rPr>
          <w:b/>
          <w:bCs/>
        </w:rPr>
        <w:t>surgical urinary diversion</w:t>
      </w:r>
      <w:r w:rsidRPr="00EE037D">
        <w:t>.</w:t>
      </w:r>
    </w:p>
    <w:p w:rsidR="00D36519" w:rsidRPr="00EE037D" w:rsidRDefault="00D36519">
      <w:pPr>
        <w:pStyle w:val="NormalWeb"/>
      </w:pPr>
    </w:p>
    <w:p w:rsidR="0023068D" w:rsidRPr="00EE037D" w:rsidRDefault="0023068D">
      <w:pPr>
        <w:pStyle w:val="NormalWeb"/>
      </w:pPr>
    </w:p>
    <w:p w:rsidR="003A473B" w:rsidRPr="00EE037D" w:rsidRDefault="003A473B" w:rsidP="0023068D">
      <w:pPr>
        <w:pStyle w:val="NormalWeb"/>
        <w:pBdr>
          <w:top w:val="single" w:sz="4" w:space="1" w:color="auto"/>
        </w:pBdr>
      </w:pPr>
      <w:r w:rsidRPr="007B47C5">
        <w:rPr>
          <w:b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Vocare</w:t>
      </w:r>
      <w:r w:rsidRPr="007B47C5">
        <w:rPr>
          <w:b/>
          <w:color w:val="80008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®</w:t>
      </w:r>
      <w:r w:rsidRPr="007B47C5">
        <w:rPr>
          <w:b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/FineTech Brindley Bladder Control System</w:t>
      </w:r>
      <w:r w:rsidRPr="00EE037D">
        <w:t xml:space="preserve"> (</w:t>
      </w:r>
      <w:r w:rsidRPr="00EE037D">
        <w:rPr>
          <w:i/>
        </w:rPr>
        <w:t>FineTech Medical Ltd., England</w:t>
      </w:r>
      <w:r w:rsidRPr="00EE037D">
        <w:t xml:space="preserve">) - </w:t>
      </w:r>
      <w:r w:rsidR="0023068D" w:rsidRPr="00EE037D">
        <w:t xml:space="preserve">implantable </w:t>
      </w:r>
      <w:r w:rsidR="00384786" w:rsidRPr="00EE037D">
        <w:rPr>
          <w:highlight w:val="yellow"/>
        </w:rPr>
        <w:t>sacral anterior root stimulator</w:t>
      </w:r>
      <w:r w:rsidR="00384786" w:rsidRPr="00EE037D">
        <w:t xml:space="preserve"> 1999 </w:t>
      </w:r>
      <w:r w:rsidR="0023068D" w:rsidRPr="00EE037D">
        <w:t xml:space="preserve">FDA-approved for </w:t>
      </w:r>
      <w:r w:rsidR="0023068D" w:rsidRPr="00EE037D">
        <w:rPr>
          <w:color w:val="0000FF"/>
        </w:rPr>
        <w:t xml:space="preserve">neurogenic bladder secondary to </w:t>
      </w:r>
      <w:r w:rsidR="00384786" w:rsidRPr="00EE037D">
        <w:rPr>
          <w:color w:val="0000FF"/>
        </w:rPr>
        <w:t xml:space="preserve">suprasacral </w:t>
      </w:r>
      <w:r w:rsidR="0023068D" w:rsidRPr="00EE037D">
        <w:rPr>
          <w:color w:val="0000FF"/>
        </w:rPr>
        <w:t>spinal cord injury</w:t>
      </w:r>
      <w:r w:rsidR="009C6ADE" w:rsidRPr="00EE037D">
        <w:t xml:space="preserve"> - </w:t>
      </w:r>
      <w:r w:rsidR="009C6ADE" w:rsidRPr="00EE037D">
        <w:rPr>
          <w:vertAlign w:val="superscript"/>
        </w:rPr>
        <w:t>1)</w:t>
      </w:r>
      <w:r w:rsidR="009C6ADE" w:rsidRPr="00EE037D">
        <w:t>provide</w:t>
      </w:r>
      <w:r w:rsidR="00384786" w:rsidRPr="00EE037D">
        <w:t>s</w:t>
      </w:r>
      <w:r w:rsidR="009C6ADE" w:rsidRPr="00EE037D">
        <w:t xml:space="preserve"> urination on demand and </w:t>
      </w:r>
      <w:r w:rsidR="009C6ADE" w:rsidRPr="00EE037D">
        <w:rPr>
          <w:vertAlign w:val="superscript"/>
        </w:rPr>
        <w:t>2)</w:t>
      </w:r>
      <w:r w:rsidR="009C6ADE" w:rsidRPr="00EE037D">
        <w:t>reduce</w:t>
      </w:r>
      <w:r w:rsidR="00384786" w:rsidRPr="00EE037D">
        <w:t>s</w:t>
      </w:r>
      <w:r w:rsidR="009C6ADE" w:rsidRPr="00EE037D">
        <w:t xml:space="preserve"> post-void residual volume</w:t>
      </w:r>
      <w:r w:rsidR="0023068D" w:rsidRPr="00EE037D">
        <w:t>.</w:t>
      </w:r>
    </w:p>
    <w:p w:rsidR="0023068D" w:rsidRPr="00EE037D" w:rsidRDefault="0023068D" w:rsidP="0023068D">
      <w:pPr>
        <w:pStyle w:val="NormalWeb"/>
        <w:numPr>
          <w:ilvl w:val="0"/>
          <w:numId w:val="16"/>
        </w:numPr>
      </w:pPr>
      <w:r w:rsidRPr="00EE037D">
        <w:rPr>
          <w:u w:val="single"/>
        </w:rPr>
        <w:t>equipment</w:t>
      </w:r>
      <w:r w:rsidRPr="00EE037D">
        <w:t>:</w:t>
      </w:r>
    </w:p>
    <w:p w:rsidR="0023068D" w:rsidRPr="00EE037D" w:rsidRDefault="0023068D" w:rsidP="0023068D">
      <w:pPr>
        <w:pStyle w:val="NormalWeb"/>
        <w:numPr>
          <w:ilvl w:val="1"/>
          <w:numId w:val="16"/>
        </w:numPr>
      </w:pPr>
      <w:r w:rsidRPr="00EE037D">
        <w:t>extradural electrodes - attached to sacral anterior nerve roots</w:t>
      </w:r>
    </w:p>
    <w:p w:rsidR="0023068D" w:rsidRPr="00EE037D" w:rsidRDefault="0023068D" w:rsidP="0023068D">
      <w:pPr>
        <w:pStyle w:val="NormalWeb"/>
        <w:numPr>
          <w:ilvl w:val="1"/>
          <w:numId w:val="16"/>
        </w:numPr>
      </w:pPr>
      <w:r w:rsidRPr="00EE037D">
        <w:t>subcutaneously implanted receiver-stimulator</w:t>
      </w:r>
    </w:p>
    <w:p w:rsidR="0023068D" w:rsidRPr="00EE037D" w:rsidRDefault="0023068D" w:rsidP="0023068D">
      <w:pPr>
        <w:pStyle w:val="NormalWeb"/>
        <w:numPr>
          <w:ilvl w:val="1"/>
          <w:numId w:val="16"/>
        </w:numPr>
      </w:pPr>
      <w:r w:rsidRPr="00EE037D">
        <w:t>external battery-powe</w:t>
      </w:r>
      <w:r w:rsidR="0033501C" w:rsidRPr="00EE037D">
        <w:t>red controller and transmitter (placed on skin over subcutaneously implanted receiver-stimulator - emits electromagnetic fields).</w:t>
      </w:r>
    </w:p>
    <w:p w:rsidR="009C6ADE" w:rsidRPr="00EE037D" w:rsidRDefault="009C6ADE" w:rsidP="0023068D">
      <w:pPr>
        <w:pStyle w:val="NormalWeb"/>
        <w:numPr>
          <w:ilvl w:val="0"/>
          <w:numId w:val="16"/>
        </w:numPr>
      </w:pPr>
      <w:r w:rsidRPr="00EE037D">
        <w:rPr>
          <w:u w:val="single"/>
        </w:rPr>
        <w:t>prerequisites</w:t>
      </w:r>
      <w:r w:rsidRPr="00EE037D">
        <w:t>:</w:t>
      </w:r>
    </w:p>
    <w:p w:rsidR="009C6ADE" w:rsidRPr="00EE037D" w:rsidRDefault="009C6ADE" w:rsidP="009C6ADE">
      <w:pPr>
        <w:pStyle w:val="NormalWeb"/>
        <w:numPr>
          <w:ilvl w:val="1"/>
          <w:numId w:val="16"/>
        </w:numPr>
      </w:pPr>
      <w:r w:rsidRPr="00EE037D">
        <w:t>clinically complete suprasacral spinal cord lesion.</w:t>
      </w:r>
    </w:p>
    <w:p w:rsidR="009C6ADE" w:rsidRPr="00EE037D" w:rsidRDefault="009C6ADE" w:rsidP="009C6ADE">
      <w:pPr>
        <w:pStyle w:val="NormalWeb"/>
        <w:numPr>
          <w:ilvl w:val="1"/>
          <w:numId w:val="16"/>
        </w:numPr>
      </w:pPr>
      <w:r w:rsidRPr="00EE037D">
        <w:t>intact anterior sacral nerve roots (i.e. intact parasympathetic innervation of bladder)</w:t>
      </w:r>
    </w:p>
    <w:p w:rsidR="009C6ADE" w:rsidRPr="00EE037D" w:rsidRDefault="009C6ADE" w:rsidP="009C6ADE">
      <w:pPr>
        <w:pStyle w:val="NormalWeb"/>
        <w:numPr>
          <w:ilvl w:val="1"/>
          <w:numId w:val="16"/>
        </w:numPr>
      </w:pPr>
      <w:r w:rsidRPr="00EE037D">
        <w:t>skeletal matur</w:t>
      </w:r>
      <w:r w:rsidR="002C793F" w:rsidRPr="00EE037D">
        <w:t>ity</w:t>
      </w:r>
      <w:r w:rsidRPr="00EE037D">
        <w:t xml:space="preserve"> and neurological</w:t>
      </w:r>
      <w:r w:rsidR="002C793F" w:rsidRPr="00EE037D">
        <w:t xml:space="preserve"> stability.</w:t>
      </w:r>
    </w:p>
    <w:p w:rsidR="002C793F" w:rsidRPr="00EE037D" w:rsidRDefault="002C793F" w:rsidP="009C6ADE">
      <w:pPr>
        <w:pStyle w:val="NormalWeb"/>
        <w:numPr>
          <w:ilvl w:val="1"/>
          <w:numId w:val="16"/>
        </w:numPr>
      </w:pPr>
      <w:r w:rsidRPr="00EE037D">
        <w:t>patient cannot be adequately managed with intermittent or condom catheterization.</w:t>
      </w:r>
    </w:p>
    <w:p w:rsidR="0023068D" w:rsidRPr="00EE037D" w:rsidRDefault="0023068D" w:rsidP="0023068D">
      <w:pPr>
        <w:pStyle w:val="NormalWeb"/>
        <w:numPr>
          <w:ilvl w:val="0"/>
          <w:numId w:val="16"/>
        </w:numPr>
      </w:pPr>
      <w:r w:rsidRPr="00EE037D">
        <w:rPr>
          <w:u w:val="single"/>
        </w:rPr>
        <w:t>implantation</w:t>
      </w:r>
      <w:r w:rsidRPr="00EE037D">
        <w:t xml:space="preserve"> is performed in conjunction with </w:t>
      </w:r>
      <w:r w:rsidRPr="00EE037D">
        <w:rPr>
          <w:b/>
          <w:i/>
          <w:color w:val="0000FF"/>
        </w:rPr>
        <w:t>dorsal rhizotomy</w:t>
      </w:r>
      <w:r w:rsidRPr="00EE037D">
        <w:t xml:space="preserve"> </w:t>
      </w:r>
      <w:r w:rsidR="000D1D4C" w:rsidRPr="00EE037D">
        <w:t xml:space="preserve">via </w:t>
      </w:r>
      <w:r w:rsidR="000D1D4C" w:rsidRPr="00EE037D">
        <w:rPr>
          <w:i/>
        </w:rPr>
        <w:t>S1-S3 laminectomy</w:t>
      </w:r>
      <w:r w:rsidR="000D1D4C" w:rsidRPr="00EE037D">
        <w:t xml:space="preserve"> </w:t>
      </w:r>
      <w:r w:rsidRPr="00EE037D">
        <w:t xml:space="preserve">(results in areflexic bladder </w:t>
      </w:r>
      <w:r w:rsidR="00384786" w:rsidRPr="00EE037D">
        <w:t xml:space="preserve">with low intravesicular pressure and high compliance - </w:t>
      </w:r>
      <w:r w:rsidRPr="00EE037D">
        <w:t>limiting incontinence and autonomic hyperreflexia)</w:t>
      </w:r>
      <w:r w:rsidR="000D1D4C" w:rsidRPr="00EE037D">
        <w:t>; extradural electrodes are implanted during same procedure.</w:t>
      </w:r>
    </w:p>
    <w:p w:rsidR="0023068D" w:rsidRPr="00EE037D" w:rsidRDefault="0023068D" w:rsidP="0023068D">
      <w:pPr>
        <w:pStyle w:val="NormalWeb"/>
        <w:numPr>
          <w:ilvl w:val="0"/>
          <w:numId w:val="16"/>
        </w:numPr>
      </w:pPr>
      <w:r w:rsidRPr="00EE037D">
        <w:t>Vocare</w:t>
      </w:r>
      <w:r w:rsidRPr="00EE037D">
        <w:rPr>
          <w:vertAlign w:val="superscript"/>
        </w:rPr>
        <w:t>®</w:t>
      </w:r>
      <w:r w:rsidRPr="00EE037D">
        <w:t xml:space="preserve"> device is </w:t>
      </w:r>
      <w:r w:rsidRPr="00EE037D">
        <w:rPr>
          <w:b/>
          <w:i/>
        </w:rPr>
        <w:t>patient-activated</w:t>
      </w:r>
      <w:r w:rsidR="00384786" w:rsidRPr="00EE037D">
        <w:t xml:space="preserve"> - urethral sphincter and bladder contract and relax.</w:t>
      </w:r>
    </w:p>
    <w:p w:rsidR="003A473B" w:rsidRPr="00EE037D" w:rsidRDefault="003A473B" w:rsidP="000D1D4C">
      <w:pPr>
        <w:pStyle w:val="NormalWeb"/>
        <w:pBdr>
          <w:bottom w:val="single" w:sz="4" w:space="1" w:color="auto"/>
        </w:pBdr>
      </w:pPr>
    </w:p>
    <w:p w:rsidR="00D36519" w:rsidRPr="00EE037D" w:rsidRDefault="00D36519"/>
    <w:p w:rsidR="000D1D4C" w:rsidRPr="00EE037D" w:rsidRDefault="000D1D4C"/>
    <w:p w:rsidR="00D36519" w:rsidRPr="00EE037D" w:rsidRDefault="00D36519">
      <w:pPr>
        <w:pStyle w:val="Nervous5"/>
        <w:ind w:right="3259"/>
      </w:pPr>
      <w:bookmarkStart w:id="16" w:name="_Toc242089726"/>
      <w:r w:rsidRPr="00EE037D">
        <w:t>Permanent (</w:t>
      </w:r>
      <w:bookmarkStart w:id="17" w:name="SURGICAL_URINARY_DIVERSION"/>
      <w:r w:rsidRPr="00EE037D">
        <w:t>Surgical) Urinary Diversion</w:t>
      </w:r>
      <w:bookmarkEnd w:id="16"/>
      <w:r w:rsidRPr="00EE037D">
        <w:t xml:space="preserve"> </w:t>
      </w:r>
      <w:bookmarkEnd w:id="17"/>
    </w:p>
    <w:p w:rsidR="00D36519" w:rsidRDefault="00D36519">
      <w:pPr>
        <w:pStyle w:val="NormalWeb"/>
      </w:pPr>
      <w:r w:rsidRPr="00EE037D">
        <w:t>- if circumstances prevent satisfactory continuous or</w:t>
      </w:r>
      <w:r w:rsidR="00FB1294">
        <w:t xml:space="preserve"> intermittent bladder drainage.</w:t>
      </w:r>
    </w:p>
    <w:p w:rsidR="00FB1294" w:rsidRPr="00EE037D" w:rsidRDefault="00FB1294" w:rsidP="00FB1294">
      <w:pPr>
        <w:pStyle w:val="NormalWeb"/>
        <w:spacing w:before="120"/>
      </w:pPr>
      <w:r w:rsidRPr="00FB1294">
        <w:rPr>
          <w:u w:val="single"/>
        </w:rPr>
        <w:t>Types</w:t>
      </w:r>
      <w:r>
        <w:t>:</w:t>
      </w:r>
    </w:p>
    <w:p w:rsidR="00D36519" w:rsidRPr="00EE037D" w:rsidRDefault="00D36519">
      <w:pPr>
        <w:pStyle w:val="NormalWeb"/>
        <w:numPr>
          <w:ilvl w:val="4"/>
          <w:numId w:val="22"/>
        </w:numPr>
      </w:pPr>
      <w:r w:rsidRPr="00EE037D">
        <w:rPr>
          <w:b/>
          <w:bCs/>
          <w:color w:val="0000FF"/>
        </w:rPr>
        <w:t>upper tract diversion</w:t>
      </w:r>
      <w:r w:rsidRPr="00EE037D">
        <w:t xml:space="preserve"> (by ileal or colon conduit).</w:t>
      </w:r>
    </w:p>
    <w:p w:rsidR="00D36519" w:rsidRPr="00EE037D" w:rsidRDefault="00D36519">
      <w:pPr>
        <w:pStyle w:val="NormalWeb"/>
        <w:numPr>
          <w:ilvl w:val="4"/>
          <w:numId w:val="22"/>
        </w:numPr>
      </w:pPr>
      <w:r w:rsidRPr="00EE037D">
        <w:rPr>
          <w:b/>
          <w:bCs/>
          <w:color w:val="0000FF"/>
        </w:rPr>
        <w:t>suprapubic cystostomy</w:t>
      </w:r>
      <w:r w:rsidRPr="00EE037D">
        <w:t xml:space="preserve"> (predisposes to infection, calculi formation, and, rarely, transitional or squamous cell carcinoma).</w:t>
      </w:r>
    </w:p>
    <w:p w:rsidR="00D36519" w:rsidRPr="00EE037D" w:rsidRDefault="00D36519">
      <w:pPr>
        <w:pStyle w:val="NormalWeb"/>
        <w:numPr>
          <w:ilvl w:val="4"/>
          <w:numId w:val="22"/>
        </w:numPr>
      </w:pPr>
      <w:r w:rsidRPr="00EE037D">
        <w:rPr>
          <w:b/>
          <w:bCs/>
          <w:color w:val="0000FF"/>
        </w:rPr>
        <w:t>cutaneous vesicostomy</w:t>
      </w:r>
      <w:r w:rsidRPr="00EE037D">
        <w:t xml:space="preserve"> (bladder opened to anterior abdominal wall) with external appliance (no indwelling catheter) </w:t>
      </w:r>
      <w:r w:rsidR="00DE21F1" w:rsidRPr="00EE037D">
        <w:t xml:space="preserve">- </w:t>
      </w:r>
      <w:r w:rsidRPr="00EE037D">
        <w:t>convenient in children.</w:t>
      </w:r>
    </w:p>
    <w:p w:rsidR="00D36519" w:rsidRPr="00EE037D" w:rsidRDefault="00D36519" w:rsidP="00525E9D"/>
    <w:p w:rsidR="007D7914" w:rsidRPr="00EE037D" w:rsidRDefault="007D7914" w:rsidP="00525E9D"/>
    <w:p w:rsidR="009D7918" w:rsidRPr="00EE037D" w:rsidRDefault="009D7918" w:rsidP="00525E9D"/>
    <w:p w:rsidR="007E7E22" w:rsidRPr="00EE037D" w:rsidRDefault="007E7E22" w:rsidP="00525E9D"/>
    <w:p w:rsidR="009D7918" w:rsidRPr="00EE037D" w:rsidRDefault="009D7918" w:rsidP="00525E9D"/>
    <w:p w:rsidR="009D7918" w:rsidRPr="00EE037D" w:rsidRDefault="009D7918" w:rsidP="00525E9D"/>
    <w:p w:rsidR="009D7918" w:rsidRPr="00EE037D" w:rsidRDefault="009D7918" w:rsidP="009D7918">
      <w:pPr>
        <w:rPr>
          <w:szCs w:val="24"/>
        </w:rPr>
      </w:pPr>
      <w:r w:rsidRPr="007F3823">
        <w:rPr>
          <w:smallCaps/>
          <w:szCs w:val="24"/>
          <w:u w:val="single"/>
        </w:rPr>
        <w:t>Bibliography</w:t>
      </w:r>
      <w:r w:rsidRPr="00EE037D">
        <w:rPr>
          <w:szCs w:val="24"/>
        </w:rPr>
        <w:t xml:space="preserve"> for ch. “</w:t>
      </w:r>
      <w:r w:rsidR="00330AE8" w:rsidRPr="00EE037D">
        <w:rPr>
          <w:szCs w:val="24"/>
        </w:rPr>
        <w:t>Urology &amp; Nephrology</w:t>
      </w:r>
      <w:r w:rsidR="00F306B9" w:rsidRPr="00EE037D">
        <w:rPr>
          <w:szCs w:val="24"/>
        </w:rPr>
        <w:t>, Gynecology &amp; Obstetrics</w:t>
      </w:r>
      <w:r w:rsidRPr="00EE037D">
        <w:rPr>
          <w:szCs w:val="24"/>
        </w:rPr>
        <w:t xml:space="preserve">” → follow this </w:t>
      </w:r>
      <w:hyperlink r:id="rId15" w:tgtFrame="_blank" w:history="1">
        <w:r w:rsidRPr="00EE037D">
          <w:rPr>
            <w:rStyle w:val="Hyperlink"/>
            <w:smallCaps/>
            <w:szCs w:val="24"/>
          </w:rPr>
          <w:t>link</w:t>
        </w:r>
        <w:r w:rsidRPr="00EE037D">
          <w:rPr>
            <w:rStyle w:val="Hyperlink"/>
            <w:szCs w:val="24"/>
          </w:rPr>
          <w:t xml:space="preserve"> &gt;&gt;</w:t>
        </w:r>
      </w:hyperlink>
    </w:p>
    <w:p w:rsidR="007F3823" w:rsidRDefault="007F3823" w:rsidP="007F3823">
      <w:pPr>
        <w:rPr>
          <w:sz w:val="20"/>
        </w:rPr>
      </w:pPr>
    </w:p>
    <w:p w:rsidR="007F3823" w:rsidRDefault="007F3823" w:rsidP="007F3823">
      <w:pPr>
        <w:rPr>
          <w:sz w:val="20"/>
        </w:rPr>
      </w:pPr>
    </w:p>
    <w:p w:rsidR="007F3823" w:rsidRPr="00B806B3" w:rsidRDefault="007F3823" w:rsidP="007F3823">
      <w:pPr>
        <w:pBdr>
          <w:bottom w:val="single" w:sz="4" w:space="1" w:color="auto"/>
        </w:pBdr>
        <w:ind w:right="57"/>
        <w:rPr>
          <w:sz w:val="20"/>
        </w:rPr>
      </w:pPr>
    </w:p>
    <w:p w:rsidR="007F3823" w:rsidRDefault="007F3823" w:rsidP="007F382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6" w:tgtFrame="_blank" w:history="1">
        <w:r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7F3823" w:rsidRPr="00757E8C" w:rsidRDefault="007F3823" w:rsidP="007F382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7" w:tgtFrame="_blank" w:history="1">
        <w:r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9D7918" w:rsidRPr="00EE037D" w:rsidRDefault="009D7918">
      <w:pPr>
        <w:rPr>
          <w:sz w:val="20"/>
        </w:rPr>
      </w:pPr>
    </w:p>
    <w:sectPr w:rsidR="009D7918" w:rsidRPr="00EE037D" w:rsidSect="007D42EF">
      <w:headerReference w:type="even" r:id="rId18"/>
      <w:headerReference w:type="default" r:id="rId19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D2" w:rsidRDefault="00F233D2">
      <w:r>
        <w:separator/>
      </w:r>
    </w:p>
    <w:p w:rsidR="00F233D2" w:rsidRDefault="00F233D2"/>
    <w:p w:rsidR="00F233D2" w:rsidRDefault="00F233D2"/>
  </w:endnote>
  <w:endnote w:type="continuationSeparator" w:id="0">
    <w:p w:rsidR="00F233D2" w:rsidRDefault="00F233D2">
      <w:r>
        <w:continuationSeparator/>
      </w:r>
    </w:p>
    <w:p w:rsidR="00F233D2" w:rsidRDefault="00F233D2"/>
    <w:p w:rsidR="00F233D2" w:rsidRDefault="007B47C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-26670</wp:posOffset>
            </wp:positionV>
            <wp:extent cx="952500" cy="247650"/>
            <wp:effectExtent l="0" t="0" r="0" b="0"/>
            <wp:wrapNone/>
            <wp:docPr id="1" name="Picture 1" descr="Banner_for_pages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or_pages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D2" w:rsidRDefault="00F233D2">
      <w:r>
        <w:separator/>
      </w:r>
    </w:p>
    <w:p w:rsidR="00F233D2" w:rsidRDefault="00F233D2"/>
    <w:p w:rsidR="00F233D2" w:rsidRDefault="00F233D2"/>
  </w:footnote>
  <w:footnote w:type="continuationSeparator" w:id="0">
    <w:p w:rsidR="00F233D2" w:rsidRDefault="00F233D2">
      <w:r>
        <w:continuationSeparator/>
      </w:r>
    </w:p>
    <w:p w:rsidR="00F233D2" w:rsidRDefault="00F233D2"/>
    <w:p w:rsidR="00F233D2" w:rsidRDefault="00F233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C6" w:rsidRDefault="00783FC6"/>
  <w:p w:rsidR="00783FC6" w:rsidRDefault="00783FC6"/>
  <w:p w:rsidR="006C5BD8" w:rsidRDefault="006C5B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C6" w:rsidRPr="000479D6" w:rsidRDefault="00783FC6" w:rsidP="000479D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caps/>
      </w:rPr>
      <w:tab/>
    </w:r>
    <w:r w:rsidRPr="000479D6">
      <w:rPr>
        <w:b/>
        <w:smallCaps/>
      </w:rPr>
      <w:t>Urinary Incontinence</w:t>
    </w:r>
    <w:r>
      <w:rPr>
        <w:bCs/>
        <w:iCs/>
      </w:rPr>
      <w:tab/>
    </w:r>
    <w:r>
      <w:t>2590 (</w:t>
    </w:r>
    <w:r>
      <w:fldChar w:fldCharType="begin"/>
    </w:r>
    <w:r>
      <w:instrText xml:space="preserve"> PAGE </w:instrText>
    </w:r>
    <w:r>
      <w:fldChar w:fldCharType="separate"/>
    </w:r>
    <w:r w:rsidR="007B47C5">
      <w:rPr>
        <w:noProof/>
      </w:rPr>
      <w:t>5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9F0"/>
    <w:multiLevelType w:val="hybridMultilevel"/>
    <w:tmpl w:val="E58832E2"/>
    <w:lvl w:ilvl="0" w:tplc="99AAA6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8C32DC"/>
    <w:multiLevelType w:val="hybridMultilevel"/>
    <w:tmpl w:val="CFAA4924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98853E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15E3"/>
    <w:multiLevelType w:val="hybridMultilevel"/>
    <w:tmpl w:val="E332A588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03D7727B"/>
    <w:multiLevelType w:val="hybridMultilevel"/>
    <w:tmpl w:val="660AED8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6E24DE"/>
    <w:multiLevelType w:val="hybridMultilevel"/>
    <w:tmpl w:val="3138B38A"/>
    <w:lvl w:ilvl="0" w:tplc="AA74A9D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4710CE"/>
    <w:multiLevelType w:val="hybridMultilevel"/>
    <w:tmpl w:val="E214CB5A"/>
    <w:lvl w:ilvl="0" w:tplc="5A7CB0B0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B333659"/>
    <w:multiLevelType w:val="hybridMultilevel"/>
    <w:tmpl w:val="6D70D9BE"/>
    <w:lvl w:ilvl="0" w:tplc="04090011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A62C7EE4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1F6635ED"/>
    <w:multiLevelType w:val="multilevel"/>
    <w:tmpl w:val="194CC7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9228CB"/>
    <w:multiLevelType w:val="hybridMultilevel"/>
    <w:tmpl w:val="4FF256B2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7E67"/>
    <w:multiLevelType w:val="hybridMultilevel"/>
    <w:tmpl w:val="4D82C8A6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C6CF76C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0" w15:restartNumberingAfterBreak="0">
    <w:nsid w:val="267B7639"/>
    <w:multiLevelType w:val="hybridMultilevel"/>
    <w:tmpl w:val="79CC22E6"/>
    <w:lvl w:ilvl="0" w:tplc="809A2B7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288184C">
      <w:start w:val="1"/>
      <w:numFmt w:val="upp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2A331A83"/>
    <w:multiLevelType w:val="hybridMultilevel"/>
    <w:tmpl w:val="7AE8A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54E44"/>
    <w:multiLevelType w:val="hybridMultilevel"/>
    <w:tmpl w:val="A77E3534"/>
    <w:lvl w:ilvl="0" w:tplc="5A7CB0B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5A7CB0B0">
      <w:start w:val="1"/>
      <w:numFmt w:val="bullet"/>
      <w:lvlText w:val=""/>
      <w:lvlJc w:val="left"/>
      <w:pPr>
        <w:tabs>
          <w:tab w:val="num" w:pos="1420"/>
        </w:tabs>
        <w:ind w:left="1400" w:hanging="340"/>
      </w:pPr>
      <w:rPr>
        <w:rFonts w:ascii="Symbol" w:hAnsi="Symbol" w:hint="default"/>
        <w:sz w:val="24"/>
      </w:rPr>
    </w:lvl>
    <w:lvl w:ilvl="2" w:tplc="38EE5B24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3" w:tplc="79762D34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4" w:tplc="539A97C0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2D414515"/>
    <w:multiLevelType w:val="hybridMultilevel"/>
    <w:tmpl w:val="194CC7D0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D70709A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A98853E4">
      <w:start w:val="1"/>
      <w:numFmt w:val="bullet"/>
      <w:lvlText w:val=""/>
      <w:lvlJc w:val="left"/>
      <w:pPr>
        <w:tabs>
          <w:tab w:val="num" w:pos="1980"/>
        </w:tabs>
        <w:ind w:left="196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BE1FA5"/>
    <w:multiLevelType w:val="hybridMultilevel"/>
    <w:tmpl w:val="51547F66"/>
    <w:lvl w:ilvl="0" w:tplc="327C1ADA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88E2AFF2">
      <w:start w:val="1"/>
      <w:numFmt w:val="bullet"/>
      <w:lvlText w:val=""/>
      <w:lvlJc w:val="left"/>
      <w:pPr>
        <w:tabs>
          <w:tab w:val="num" w:pos="1309"/>
        </w:tabs>
        <w:ind w:left="1289" w:hanging="340"/>
      </w:pPr>
      <w:rPr>
        <w:rFonts w:ascii="Symbol" w:hAnsi="Symbol" w:hint="default"/>
        <w:sz w:val="24"/>
      </w:rPr>
    </w:lvl>
    <w:lvl w:ilvl="2" w:tplc="6EBA6E78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AA74A9D6">
      <w:start w:val="1"/>
      <w:numFmt w:val="bullet"/>
      <w:lvlText w:val=""/>
      <w:lvlJc w:val="left"/>
      <w:pPr>
        <w:tabs>
          <w:tab w:val="num" w:pos="2749"/>
        </w:tabs>
        <w:ind w:left="2729" w:hanging="340"/>
      </w:pPr>
      <w:rPr>
        <w:rFonts w:ascii="Symbol" w:hAnsi="Symbol" w:hint="default"/>
        <w:sz w:val="24"/>
      </w:rPr>
    </w:lvl>
    <w:lvl w:ilvl="4" w:tplc="1A96357C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AA74A9D6">
      <w:start w:val="1"/>
      <w:numFmt w:val="bullet"/>
      <w:lvlText w:val=""/>
      <w:lvlJc w:val="left"/>
      <w:pPr>
        <w:tabs>
          <w:tab w:val="num" w:pos="4369"/>
        </w:tabs>
        <w:ind w:left="4349" w:hanging="340"/>
      </w:pPr>
      <w:rPr>
        <w:rFonts w:ascii="Symbol" w:hAnsi="Symbol" w:hint="default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15" w15:restartNumberingAfterBreak="0">
    <w:nsid w:val="45A05BAB"/>
    <w:multiLevelType w:val="hybridMultilevel"/>
    <w:tmpl w:val="6C2AE5D8"/>
    <w:lvl w:ilvl="0" w:tplc="2AE28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02EB8"/>
    <w:multiLevelType w:val="hybridMultilevel"/>
    <w:tmpl w:val="E5049022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C1FCD"/>
    <w:multiLevelType w:val="hybridMultilevel"/>
    <w:tmpl w:val="3CCCBB1C"/>
    <w:lvl w:ilvl="0" w:tplc="AA74A9D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AC828282">
      <w:start w:val="1"/>
      <w:numFmt w:val="decimal"/>
      <w:lvlText w:val="%4)"/>
      <w:lvlJc w:val="left"/>
      <w:pPr>
        <w:tabs>
          <w:tab w:val="num" w:pos="1746"/>
        </w:tabs>
        <w:ind w:left="1726" w:hanging="340"/>
      </w:pPr>
      <w:rPr>
        <w:rFonts w:hint="default"/>
      </w:rPr>
    </w:lvl>
    <w:lvl w:ilvl="4" w:tplc="AA74A9D6">
      <w:start w:val="1"/>
      <w:numFmt w:val="bullet"/>
      <w:lvlText w:val=""/>
      <w:lvlJc w:val="left"/>
      <w:pPr>
        <w:tabs>
          <w:tab w:val="num" w:pos="2466"/>
        </w:tabs>
        <w:ind w:left="2446" w:hanging="340"/>
      </w:pPr>
      <w:rPr>
        <w:rFonts w:ascii="Symbol" w:hAnsi="Symbol" w:hint="default"/>
        <w:sz w:val="24"/>
      </w:rPr>
    </w:lvl>
    <w:lvl w:ilvl="5" w:tplc="B8E47ECA">
      <w:start w:val="1"/>
      <w:numFmt w:val="lowerLetter"/>
      <w:lvlText w:val="%6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6" w:tplc="1AC08AF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5E984063"/>
    <w:multiLevelType w:val="hybridMultilevel"/>
    <w:tmpl w:val="7A601D6E"/>
    <w:lvl w:ilvl="0" w:tplc="42BE07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7CB0B0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F423E8E"/>
    <w:multiLevelType w:val="hybridMultilevel"/>
    <w:tmpl w:val="1F50AAB4"/>
    <w:lvl w:ilvl="0" w:tplc="ED7070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DF3CD5"/>
    <w:multiLevelType w:val="hybridMultilevel"/>
    <w:tmpl w:val="06868264"/>
    <w:lvl w:ilvl="0" w:tplc="A98853E4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1" w15:restartNumberingAfterBreak="0">
    <w:nsid w:val="62E82F53"/>
    <w:multiLevelType w:val="hybridMultilevel"/>
    <w:tmpl w:val="9D78ABA0"/>
    <w:lvl w:ilvl="0" w:tplc="A62C7EE4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1" w:tplc="46A6DE60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31A95"/>
    <w:multiLevelType w:val="hybridMultilevel"/>
    <w:tmpl w:val="19A66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F36480"/>
    <w:multiLevelType w:val="hybridMultilevel"/>
    <w:tmpl w:val="62A25832"/>
    <w:lvl w:ilvl="0" w:tplc="A23C621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7347AE8">
      <w:start w:val="1"/>
      <w:numFmt w:val="decimal"/>
      <w:lvlText w:val="%2)"/>
      <w:lvlJc w:val="left"/>
      <w:pPr>
        <w:tabs>
          <w:tab w:val="num" w:pos="1692"/>
        </w:tabs>
        <w:ind w:left="1692" w:hanging="405"/>
      </w:pPr>
      <w:rPr>
        <w:rFonts w:hint="default"/>
      </w:rPr>
    </w:lvl>
    <w:lvl w:ilvl="2" w:tplc="D304FA2E">
      <w:start w:val="1"/>
      <w:numFmt w:val="bullet"/>
      <w:lvlText w:val="–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E464332"/>
    <w:multiLevelType w:val="hybridMultilevel"/>
    <w:tmpl w:val="814235A2"/>
    <w:lvl w:ilvl="0" w:tplc="CEB466F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C828282">
      <w:start w:val="1"/>
      <w:numFmt w:val="decimal"/>
      <w:lvlText w:val="%3)"/>
      <w:lvlJc w:val="left"/>
      <w:pPr>
        <w:tabs>
          <w:tab w:val="num" w:pos="2680"/>
        </w:tabs>
        <w:ind w:left="266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71E95791"/>
    <w:multiLevelType w:val="hybridMultilevel"/>
    <w:tmpl w:val="64FA59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A7CB0B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E9920D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FF43BD"/>
    <w:multiLevelType w:val="hybridMultilevel"/>
    <w:tmpl w:val="8A1CD700"/>
    <w:lvl w:ilvl="0" w:tplc="9E00F30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C0928DC"/>
    <w:multiLevelType w:val="hybridMultilevel"/>
    <w:tmpl w:val="8ECE000E"/>
    <w:lvl w:ilvl="0" w:tplc="ED70709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70DD0"/>
    <w:multiLevelType w:val="hybridMultilevel"/>
    <w:tmpl w:val="5B0C3E62"/>
    <w:lvl w:ilvl="0" w:tplc="966E8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140E98"/>
    <w:multiLevelType w:val="hybridMultilevel"/>
    <w:tmpl w:val="06868264"/>
    <w:lvl w:ilvl="0" w:tplc="8384C8C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A60"/>
    <w:multiLevelType w:val="hybridMultilevel"/>
    <w:tmpl w:val="19342D10"/>
    <w:lvl w:ilvl="0" w:tplc="5A7CB0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384C8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4"/>
  </w:num>
  <w:num w:numId="5">
    <w:abstractNumId w:val="1"/>
  </w:num>
  <w:num w:numId="6">
    <w:abstractNumId w:val="16"/>
  </w:num>
  <w:num w:numId="7">
    <w:abstractNumId w:val="24"/>
  </w:num>
  <w:num w:numId="8">
    <w:abstractNumId w:val="10"/>
  </w:num>
  <w:num w:numId="9">
    <w:abstractNumId w:val="13"/>
  </w:num>
  <w:num w:numId="10">
    <w:abstractNumId w:val="14"/>
  </w:num>
  <w:num w:numId="11">
    <w:abstractNumId w:val="20"/>
  </w:num>
  <w:num w:numId="12">
    <w:abstractNumId w:val="28"/>
  </w:num>
  <w:num w:numId="13">
    <w:abstractNumId w:val="30"/>
  </w:num>
  <w:num w:numId="14">
    <w:abstractNumId w:val="5"/>
  </w:num>
  <w:num w:numId="15">
    <w:abstractNumId w:val="26"/>
  </w:num>
  <w:num w:numId="16">
    <w:abstractNumId w:val="9"/>
  </w:num>
  <w:num w:numId="17">
    <w:abstractNumId w:val="25"/>
  </w:num>
  <w:num w:numId="18">
    <w:abstractNumId w:val="23"/>
  </w:num>
  <w:num w:numId="19">
    <w:abstractNumId w:val="18"/>
  </w:num>
  <w:num w:numId="20">
    <w:abstractNumId w:val="6"/>
  </w:num>
  <w:num w:numId="21">
    <w:abstractNumId w:val="21"/>
  </w:num>
  <w:num w:numId="22">
    <w:abstractNumId w:val="12"/>
  </w:num>
  <w:num w:numId="23">
    <w:abstractNumId w:val="29"/>
  </w:num>
  <w:num w:numId="24">
    <w:abstractNumId w:val="19"/>
  </w:num>
  <w:num w:numId="25">
    <w:abstractNumId w:val="3"/>
  </w:num>
  <w:num w:numId="26">
    <w:abstractNumId w:val="15"/>
  </w:num>
  <w:num w:numId="27">
    <w:abstractNumId w:val="22"/>
  </w:num>
  <w:num w:numId="28">
    <w:abstractNumId w:val="0"/>
  </w:num>
  <w:num w:numId="29">
    <w:abstractNumId w:val="11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E1"/>
    <w:rsid w:val="000331AA"/>
    <w:rsid w:val="00041DAA"/>
    <w:rsid w:val="000479D6"/>
    <w:rsid w:val="000911B8"/>
    <w:rsid w:val="0009499C"/>
    <w:rsid w:val="000A2DBF"/>
    <w:rsid w:val="000A578C"/>
    <w:rsid w:val="000B5163"/>
    <w:rsid w:val="000D1D4C"/>
    <w:rsid w:val="000D367A"/>
    <w:rsid w:val="00103D36"/>
    <w:rsid w:val="001132B6"/>
    <w:rsid w:val="00125287"/>
    <w:rsid w:val="001316DF"/>
    <w:rsid w:val="001553A8"/>
    <w:rsid w:val="00163249"/>
    <w:rsid w:val="001901D5"/>
    <w:rsid w:val="001D2D90"/>
    <w:rsid w:val="001D7AB5"/>
    <w:rsid w:val="00200032"/>
    <w:rsid w:val="00204BF4"/>
    <w:rsid w:val="00206B14"/>
    <w:rsid w:val="002130DE"/>
    <w:rsid w:val="0023068D"/>
    <w:rsid w:val="00245D60"/>
    <w:rsid w:val="002545E8"/>
    <w:rsid w:val="002A52B0"/>
    <w:rsid w:val="002B0A33"/>
    <w:rsid w:val="002B3820"/>
    <w:rsid w:val="002C65F1"/>
    <w:rsid w:val="002C793F"/>
    <w:rsid w:val="002E1923"/>
    <w:rsid w:val="00307986"/>
    <w:rsid w:val="00330AE8"/>
    <w:rsid w:val="0033501C"/>
    <w:rsid w:val="00384786"/>
    <w:rsid w:val="003A1800"/>
    <w:rsid w:val="003A473B"/>
    <w:rsid w:val="003A51DC"/>
    <w:rsid w:val="003B6E46"/>
    <w:rsid w:val="003D6DF3"/>
    <w:rsid w:val="003E6387"/>
    <w:rsid w:val="0040034A"/>
    <w:rsid w:val="00401C42"/>
    <w:rsid w:val="004275E0"/>
    <w:rsid w:val="00440F89"/>
    <w:rsid w:val="00444FE1"/>
    <w:rsid w:val="004629D7"/>
    <w:rsid w:val="0048481D"/>
    <w:rsid w:val="00492AE7"/>
    <w:rsid w:val="004936AD"/>
    <w:rsid w:val="004A7744"/>
    <w:rsid w:val="004C6FAE"/>
    <w:rsid w:val="004E7540"/>
    <w:rsid w:val="004F6422"/>
    <w:rsid w:val="005137F8"/>
    <w:rsid w:val="00525E9D"/>
    <w:rsid w:val="00551BA3"/>
    <w:rsid w:val="00556007"/>
    <w:rsid w:val="0058383F"/>
    <w:rsid w:val="005846B8"/>
    <w:rsid w:val="00587295"/>
    <w:rsid w:val="005A33F2"/>
    <w:rsid w:val="005B5596"/>
    <w:rsid w:val="00627BF9"/>
    <w:rsid w:val="00643C74"/>
    <w:rsid w:val="00652435"/>
    <w:rsid w:val="00670A06"/>
    <w:rsid w:val="006A2562"/>
    <w:rsid w:val="006C5BD8"/>
    <w:rsid w:val="006E4045"/>
    <w:rsid w:val="00762BF6"/>
    <w:rsid w:val="00774F2E"/>
    <w:rsid w:val="00774FB0"/>
    <w:rsid w:val="00783FC6"/>
    <w:rsid w:val="007B47C5"/>
    <w:rsid w:val="007D0263"/>
    <w:rsid w:val="007D24BD"/>
    <w:rsid w:val="007D42EF"/>
    <w:rsid w:val="007D7914"/>
    <w:rsid w:val="007E7E22"/>
    <w:rsid w:val="007F3823"/>
    <w:rsid w:val="008424AE"/>
    <w:rsid w:val="00867CD5"/>
    <w:rsid w:val="00871BAE"/>
    <w:rsid w:val="0087361A"/>
    <w:rsid w:val="008A2069"/>
    <w:rsid w:val="008A2C06"/>
    <w:rsid w:val="008A4631"/>
    <w:rsid w:val="008B068A"/>
    <w:rsid w:val="008C7211"/>
    <w:rsid w:val="008D5E07"/>
    <w:rsid w:val="008F24B2"/>
    <w:rsid w:val="00926A15"/>
    <w:rsid w:val="00940047"/>
    <w:rsid w:val="00952A05"/>
    <w:rsid w:val="00961AE5"/>
    <w:rsid w:val="00966499"/>
    <w:rsid w:val="00984073"/>
    <w:rsid w:val="009C10E0"/>
    <w:rsid w:val="009C6ADE"/>
    <w:rsid w:val="009D62DD"/>
    <w:rsid w:val="009D7918"/>
    <w:rsid w:val="009E7E50"/>
    <w:rsid w:val="009F5E66"/>
    <w:rsid w:val="009F5F97"/>
    <w:rsid w:val="00A05320"/>
    <w:rsid w:val="00A25D57"/>
    <w:rsid w:val="00A403D2"/>
    <w:rsid w:val="00A434EF"/>
    <w:rsid w:val="00A47F0D"/>
    <w:rsid w:val="00B46201"/>
    <w:rsid w:val="00B5018F"/>
    <w:rsid w:val="00B65C0F"/>
    <w:rsid w:val="00B7277B"/>
    <w:rsid w:val="00B84C0A"/>
    <w:rsid w:val="00BA495B"/>
    <w:rsid w:val="00BB1EA9"/>
    <w:rsid w:val="00BB59F3"/>
    <w:rsid w:val="00BC45BF"/>
    <w:rsid w:val="00BC5E7E"/>
    <w:rsid w:val="00BE745A"/>
    <w:rsid w:val="00C47DBC"/>
    <w:rsid w:val="00C84898"/>
    <w:rsid w:val="00D073C0"/>
    <w:rsid w:val="00D32E7D"/>
    <w:rsid w:val="00D36519"/>
    <w:rsid w:val="00D4013C"/>
    <w:rsid w:val="00D54FA0"/>
    <w:rsid w:val="00D72043"/>
    <w:rsid w:val="00D82793"/>
    <w:rsid w:val="00D8638A"/>
    <w:rsid w:val="00DB7C1B"/>
    <w:rsid w:val="00DC5708"/>
    <w:rsid w:val="00DC7E8A"/>
    <w:rsid w:val="00DD0984"/>
    <w:rsid w:val="00DE21F1"/>
    <w:rsid w:val="00DF17C1"/>
    <w:rsid w:val="00E25947"/>
    <w:rsid w:val="00E50280"/>
    <w:rsid w:val="00E50A87"/>
    <w:rsid w:val="00E82AA2"/>
    <w:rsid w:val="00E91FC4"/>
    <w:rsid w:val="00E94734"/>
    <w:rsid w:val="00E964E9"/>
    <w:rsid w:val="00EA4717"/>
    <w:rsid w:val="00EB0EC7"/>
    <w:rsid w:val="00ED74C8"/>
    <w:rsid w:val="00EE037D"/>
    <w:rsid w:val="00F0559D"/>
    <w:rsid w:val="00F17FBA"/>
    <w:rsid w:val="00F233D2"/>
    <w:rsid w:val="00F306B9"/>
    <w:rsid w:val="00F54F89"/>
    <w:rsid w:val="00F573E5"/>
    <w:rsid w:val="00F76E7C"/>
    <w:rsid w:val="00FB1294"/>
    <w:rsid w:val="00FC5CA2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42049AC-5654-452D-9C87-E974D63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DE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8">
    <w:name w:val="heading 8"/>
    <w:basedOn w:val="Normal"/>
    <w:next w:val="Normal"/>
    <w:qFormat/>
    <w:rsid w:val="002130D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130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2130D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130DE"/>
  </w:style>
  <w:style w:type="paragraph" w:styleId="Header">
    <w:name w:val="header"/>
    <w:basedOn w:val="Normal"/>
    <w:autoRedefine/>
    <w:rsid w:val="002130D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2130D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2130D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2130DE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2130D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2130D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2130D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2130DE"/>
    <w:rPr>
      <w:b/>
      <w:caps/>
      <w:sz w:val="28"/>
      <w:u w:val="double"/>
    </w:rPr>
  </w:style>
  <w:style w:type="paragraph" w:styleId="NormalWeb">
    <w:name w:val="Normal (Web)"/>
    <w:basedOn w:val="Normal"/>
    <w:rsid w:val="002130DE"/>
    <w:rPr>
      <w:szCs w:val="24"/>
    </w:rPr>
  </w:style>
  <w:style w:type="paragraph" w:styleId="BalloonText">
    <w:name w:val="Balloon Text"/>
    <w:basedOn w:val="Normal"/>
    <w:link w:val="BalloonTextChar"/>
    <w:rsid w:val="006C5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0DE"/>
    <w:rPr>
      <w:color w:val="999999"/>
      <w:u w:val="none"/>
    </w:rPr>
  </w:style>
  <w:style w:type="paragraph" w:customStyle="1" w:styleId="Drugname">
    <w:name w:val="Drug name"/>
    <w:basedOn w:val="NormalWeb"/>
    <w:autoRedefine/>
    <w:rsid w:val="002130D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rsid w:val="002130DE"/>
    <w:rPr>
      <w:b w:val="0"/>
      <w:caps w:val="0"/>
      <w:smallCaps/>
    </w:rPr>
  </w:style>
  <w:style w:type="paragraph" w:customStyle="1" w:styleId="Nervous4">
    <w:name w:val="Nervous 4"/>
    <w:basedOn w:val="Normal"/>
    <w:rsid w:val="002130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130D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2130D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2130DE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2130DE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itle">
    <w:name w:val="Title"/>
    <w:basedOn w:val="Normal"/>
    <w:qFormat/>
    <w:rsid w:val="002130DE"/>
    <w:pPr>
      <w:spacing w:before="240"/>
      <w:jc w:val="center"/>
    </w:pPr>
    <w:rPr>
      <w:b/>
      <w:bCs/>
      <w:i/>
      <w:iCs/>
      <w:sz w:val="44"/>
    </w:rPr>
  </w:style>
  <w:style w:type="character" w:customStyle="1" w:styleId="Drugname2Char">
    <w:name w:val="Drug name 2 Char"/>
    <w:basedOn w:val="DefaultParagraphFont"/>
    <w:link w:val="Drugname2"/>
    <w:rsid w:val="007D24BD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E8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130DE"/>
    <w:rPr>
      <w:color w:val="999999"/>
      <w:u w:val="none"/>
    </w:rPr>
  </w:style>
  <w:style w:type="paragraph" w:customStyle="1" w:styleId="Nervous9">
    <w:name w:val="Nervous 9"/>
    <w:link w:val="Nervous9Char"/>
    <w:rsid w:val="002130DE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2130DE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8A4631"/>
    <w:rPr>
      <w:sz w:val="24"/>
      <w:szCs w:val="24"/>
      <w:u w:val="double" w:color="FF000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Viktoro\Neuroscience\USMLE%202\Urogenital%20system%20(2401-2700)\2590a.%20Neurogenic%20Bladder.do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D:\Viktoro\Neuroscience\S.%20Symptoms,%20Signs,%20Syndromes\S40-48.%20Sleep%20disorders\S46.%20Parasomnias.doc" TargetMode="External"/><Relationship Id="rId12" Type="http://schemas.openxmlformats.org/officeDocument/2006/relationships/hyperlink" Target="file:///D:\Viktoro\Neuroscience\USMLE%202\Urogenital%20system%20(2401-2700)\2431.jpg" TargetMode="External"/><Relationship Id="rId17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Viktoro\Neuroscience\USMLE%202\Urogenital%20system%20(2401-2700)\2590a.%20Neurogenic%20Bladder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Viktoro\Neuroscience\USMLE%202\Urogenital%20system%20(2401-2700)\UG.%20Bibliography.doc" TargetMode="External"/><Relationship Id="rId10" Type="http://schemas.openxmlformats.org/officeDocument/2006/relationships/hyperlink" Target="file:///D:\Viktoro\Neuroscience\USMLE%202\Urogenital%20system%20(2401-2700)\2590a.%20Neurogenic%20Bladder.doc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D:\Viktoro\Neuroscience\USMLE%202\Urogenital%20system%20(2401-2700)\2435.jpg" TargetMode="External"/><Relationship Id="rId14" Type="http://schemas.openxmlformats.org/officeDocument/2006/relationships/hyperlink" Target="file:///D:\Viktoro\Neuroscience\USMLE%202\Urogenital%20system%20(2401-2700)\2590a.%20Neurogenic%20Bladder.doc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5</Pages>
  <Words>2753</Words>
  <Characters>19185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Urinary Incontinence</vt:lpstr>
    </vt:vector>
  </TitlesOfParts>
  <Company>www.NeurosurgeryResident.net</Company>
  <LinksUpToDate>false</LinksUpToDate>
  <CharactersWithSpaces>21895</CharactersWithSpaces>
  <SharedDoc>false</SharedDoc>
  <HLinks>
    <vt:vector size="168" baseType="variant">
      <vt:variant>
        <vt:i4>5242973</vt:i4>
      </vt:variant>
      <vt:variant>
        <vt:i4>132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129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5308445</vt:i4>
      </vt:variant>
      <vt:variant>
        <vt:i4>126</vt:i4>
      </vt:variant>
      <vt:variant>
        <vt:i4>0</vt:i4>
      </vt:variant>
      <vt:variant>
        <vt:i4>5</vt:i4>
      </vt:variant>
      <vt:variant>
        <vt:lpwstr>UG. Bibliography.doc</vt:lpwstr>
      </vt:variant>
      <vt:variant>
        <vt:lpwstr/>
      </vt:variant>
      <vt:variant>
        <vt:i4>6225990</vt:i4>
      </vt:variant>
      <vt:variant>
        <vt:i4>123</vt:i4>
      </vt:variant>
      <vt:variant>
        <vt:i4>0</vt:i4>
      </vt:variant>
      <vt:variant>
        <vt:i4>5</vt:i4>
      </vt:variant>
      <vt:variant>
        <vt:lpwstr>2590a. Neurogenic Bladder.doc</vt:lpwstr>
      </vt:variant>
      <vt:variant>
        <vt:lpwstr/>
      </vt:variant>
      <vt:variant>
        <vt:i4>6225990</vt:i4>
      </vt:variant>
      <vt:variant>
        <vt:i4>120</vt:i4>
      </vt:variant>
      <vt:variant>
        <vt:i4>0</vt:i4>
      </vt:variant>
      <vt:variant>
        <vt:i4>5</vt:i4>
      </vt:variant>
      <vt:variant>
        <vt:lpwstr>2590a. Neurogenic Bladder.doc</vt:lpwstr>
      </vt:variant>
      <vt:variant>
        <vt:lpwstr/>
      </vt:variant>
      <vt:variant>
        <vt:i4>8257655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SURGICAL_URINARY_DIVERSION</vt:lpwstr>
      </vt:variant>
      <vt:variant>
        <vt:i4>524383</vt:i4>
      </vt:variant>
      <vt:variant>
        <vt:i4>114</vt:i4>
      </vt:variant>
      <vt:variant>
        <vt:i4>0</vt:i4>
      </vt:variant>
      <vt:variant>
        <vt:i4>5</vt:i4>
      </vt:variant>
      <vt:variant>
        <vt:lpwstr>2431.jpg</vt:lpwstr>
      </vt:variant>
      <vt:variant>
        <vt:lpwstr/>
      </vt:variant>
      <vt:variant>
        <vt:i4>6225990</vt:i4>
      </vt:variant>
      <vt:variant>
        <vt:i4>111</vt:i4>
      </vt:variant>
      <vt:variant>
        <vt:i4>0</vt:i4>
      </vt:variant>
      <vt:variant>
        <vt:i4>5</vt:i4>
      </vt:variant>
      <vt:variant>
        <vt:lpwstr>2590a. Neurogenic Bladder.doc</vt:lpwstr>
      </vt:variant>
      <vt:variant>
        <vt:lpwstr/>
      </vt:variant>
      <vt:variant>
        <vt:i4>6225990</vt:i4>
      </vt:variant>
      <vt:variant>
        <vt:i4>108</vt:i4>
      </vt:variant>
      <vt:variant>
        <vt:i4>0</vt:i4>
      </vt:variant>
      <vt:variant>
        <vt:i4>5</vt:i4>
      </vt:variant>
      <vt:variant>
        <vt:lpwstr>2590a. Neurogenic Bladder.doc</vt:lpwstr>
      </vt:variant>
      <vt:variant>
        <vt:lpwstr/>
      </vt:variant>
      <vt:variant>
        <vt:i4>786527</vt:i4>
      </vt:variant>
      <vt:variant>
        <vt:i4>105</vt:i4>
      </vt:variant>
      <vt:variant>
        <vt:i4>0</vt:i4>
      </vt:variant>
      <vt:variant>
        <vt:i4>5</vt:i4>
      </vt:variant>
      <vt:variant>
        <vt:lpwstr>2435.jpg</vt:lpwstr>
      </vt:variant>
      <vt:variant>
        <vt:lpwstr/>
      </vt:variant>
      <vt:variant>
        <vt:i4>1245281</vt:i4>
      </vt:variant>
      <vt:variant>
        <vt:i4>102</vt:i4>
      </vt:variant>
      <vt:variant>
        <vt:i4>0</vt:i4>
      </vt:variant>
      <vt:variant>
        <vt:i4>5</vt:i4>
      </vt:variant>
      <vt:variant>
        <vt:lpwstr>../../S. Symptoms, Signs, Syndromes/S40-48. Sleep disorders/S46. Parasomnias.doc</vt:lpwstr>
      </vt:variant>
      <vt:variant>
        <vt:lpwstr>SLEEP_ENURESIS</vt:lpwstr>
      </vt:variant>
      <vt:variant>
        <vt:i4>1572927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_Toc242089726</vt:lpwstr>
      </vt:variant>
      <vt:variant>
        <vt:i4>1572927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_Toc242089725</vt:lpwstr>
      </vt:variant>
      <vt:variant>
        <vt:i4>1572927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_Toc242089724</vt:lpwstr>
      </vt:variant>
      <vt:variant>
        <vt:i4>1572927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_Toc242089723</vt:lpwstr>
      </vt:variant>
      <vt:variant>
        <vt:i4>1572927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_Toc242089722</vt:lpwstr>
      </vt:variant>
      <vt:variant>
        <vt:i4>1572927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_Toc242089721</vt:lpwstr>
      </vt:variant>
      <vt:variant>
        <vt:i4>1572927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_Toc242089720</vt:lpwstr>
      </vt:variant>
      <vt:variant>
        <vt:i4>1769535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_Toc242089719</vt:lpwstr>
      </vt:variant>
      <vt:variant>
        <vt:i4>1769535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_Toc242089718</vt:lpwstr>
      </vt:variant>
      <vt:variant>
        <vt:i4>1769535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_Toc242089717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_Toc242089716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_Toc242089715</vt:lpwstr>
      </vt:variant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_Toc242089714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_Toc242089713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_Toc242089712</vt:lpwstr>
      </vt:variant>
      <vt:variant>
        <vt:i4>1769535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_Toc242089711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Urinary Incontinence</dc:title>
  <dc:subject/>
  <dc:creator>Viktoras Palys, MD</dc:creator>
  <cp:keywords/>
  <dc:description/>
  <cp:lastModifiedBy>Viktoras Palys</cp:lastModifiedBy>
  <cp:revision>2</cp:revision>
  <dcterms:created xsi:type="dcterms:W3CDTF">2016-04-04T16:57:00Z</dcterms:created>
  <dcterms:modified xsi:type="dcterms:W3CDTF">2016-04-04T16:57:00Z</dcterms:modified>
</cp:coreProperties>
</file>